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9DE" w:rsidRPr="00B043DA" w:rsidRDefault="00665B59" w:rsidP="00B043DA">
      <w:pPr>
        <w:pStyle w:val="Ttulo1"/>
        <w:rPr>
          <w:rFonts w:asciiTheme="minorHAnsi" w:hAnsiTheme="minorHAnsi" w:cstheme="minorHAnsi"/>
          <w:b/>
          <w:color w:val="1123D3"/>
          <w:sz w:val="36"/>
        </w:rPr>
      </w:pPr>
      <w:r w:rsidRPr="008531C5">
        <w:rPr>
          <w:rFonts w:asciiTheme="minorHAnsi" w:hAnsiTheme="minorHAnsi" w:cstheme="minorHAnsi"/>
          <w:b/>
          <w:color w:val="1123D3"/>
          <w:sz w:val="36"/>
        </w:rPr>
        <w:t>DEPARTAMENTO EJECUTIVO</w:t>
      </w:r>
    </w:p>
    <w:p w:rsidR="00B043DA" w:rsidRDefault="00B043DA" w:rsidP="00B043DA">
      <w:pPr>
        <w:spacing w:line="480" w:lineRule="auto"/>
        <w:jc w:val="right"/>
        <w:rPr>
          <w:rFonts w:ascii="Arial" w:hAnsi="Arial" w:cs="Arial"/>
          <w:sz w:val="24"/>
          <w:lang w:val="es-ES_tradnl"/>
        </w:rPr>
      </w:pPr>
      <w:r>
        <w:rPr>
          <w:rFonts w:ascii="Arial" w:hAnsi="Arial" w:cs="Arial"/>
          <w:sz w:val="24"/>
          <w:lang w:val="es-ES_tradnl"/>
        </w:rPr>
        <w:t>Monte Cristo, 07 de marzo de 2025.</w:t>
      </w:r>
    </w:p>
    <w:p w:rsidR="00B043DA" w:rsidRDefault="00B043DA" w:rsidP="00B043DA">
      <w:pPr>
        <w:pStyle w:val="Ttulo2"/>
        <w:jc w:val="center"/>
        <w:rPr>
          <w:rFonts w:asciiTheme="minorHAnsi" w:hAnsiTheme="minorHAnsi" w:cstheme="minorHAnsi"/>
          <w:b/>
          <w:color w:val="auto"/>
          <w:sz w:val="32"/>
        </w:rPr>
      </w:pPr>
      <w:r>
        <w:rPr>
          <w:rFonts w:asciiTheme="minorHAnsi" w:hAnsiTheme="minorHAnsi" w:cstheme="minorHAnsi"/>
          <w:b/>
          <w:color w:val="auto"/>
          <w:sz w:val="32"/>
        </w:rPr>
        <w:t>DECRETO Nº 29/2025</w:t>
      </w:r>
    </w:p>
    <w:p w:rsidR="00B043DA" w:rsidRDefault="00B043DA" w:rsidP="00B043DA">
      <w:pPr>
        <w:spacing w:line="480" w:lineRule="auto"/>
        <w:jc w:val="both"/>
        <w:rPr>
          <w:rFonts w:ascii="Arial" w:hAnsi="Arial" w:cs="Arial"/>
          <w:sz w:val="24"/>
        </w:rPr>
      </w:pPr>
      <w:r>
        <w:rPr>
          <w:rFonts w:ascii="Arial" w:hAnsi="Arial" w:cs="Arial"/>
          <w:b/>
          <w:bCs/>
          <w:sz w:val="24"/>
        </w:rPr>
        <w:t>VISTO:</w:t>
      </w:r>
      <w:r>
        <w:rPr>
          <w:rFonts w:ascii="Arial" w:hAnsi="Arial" w:cs="Arial"/>
          <w:sz w:val="24"/>
        </w:rPr>
        <w:t xml:space="preserve"> </w:t>
      </w:r>
    </w:p>
    <w:p w:rsidR="00B043DA" w:rsidRDefault="00B043DA" w:rsidP="00B043DA">
      <w:pPr>
        <w:spacing w:line="480" w:lineRule="auto"/>
        <w:jc w:val="both"/>
        <w:rPr>
          <w:rFonts w:ascii="Arial" w:hAnsi="Arial" w:cs="Arial"/>
          <w:sz w:val="24"/>
        </w:rPr>
      </w:pPr>
      <w:r>
        <w:rPr>
          <w:rFonts w:ascii="Arial" w:hAnsi="Arial" w:cs="Arial"/>
          <w:sz w:val="24"/>
        </w:rPr>
        <w:t>La programación de la "II EDICION PRUEBA CICLISTICA DE RUTA" incluida en el calendario de la Federación Ciclística Cordobesa y en la Federación Argentina de Ciclismo de Pista y Ruta", que tendrán lugar el día domingo 09 de marzo del corriente, en nuestra ciudad.</w:t>
      </w:r>
    </w:p>
    <w:p w:rsidR="00B043DA" w:rsidRDefault="00B043DA" w:rsidP="00B043DA">
      <w:pPr>
        <w:spacing w:line="480" w:lineRule="auto"/>
        <w:jc w:val="both"/>
        <w:rPr>
          <w:rFonts w:ascii="Arial" w:hAnsi="Arial" w:cs="Arial"/>
          <w:sz w:val="24"/>
        </w:rPr>
      </w:pPr>
      <w:r>
        <w:rPr>
          <w:rFonts w:ascii="Arial" w:hAnsi="Arial" w:cs="Arial"/>
          <w:b/>
          <w:bCs/>
          <w:sz w:val="24"/>
        </w:rPr>
        <w:t>Y CONSIDERANDO:</w:t>
      </w:r>
      <w:r>
        <w:rPr>
          <w:rFonts w:ascii="Arial" w:hAnsi="Arial" w:cs="Arial"/>
          <w:sz w:val="24"/>
        </w:rPr>
        <w:t xml:space="preserve"> </w:t>
      </w:r>
    </w:p>
    <w:p w:rsidR="00B043DA" w:rsidRDefault="00B043DA" w:rsidP="00B043DA">
      <w:pPr>
        <w:spacing w:line="480" w:lineRule="auto"/>
        <w:jc w:val="both"/>
        <w:rPr>
          <w:rFonts w:ascii="Arial" w:hAnsi="Arial" w:cs="Arial"/>
          <w:sz w:val="24"/>
        </w:rPr>
      </w:pPr>
      <w:r>
        <w:rPr>
          <w:rFonts w:ascii="Arial" w:hAnsi="Arial" w:cs="Arial"/>
          <w:sz w:val="24"/>
        </w:rPr>
        <w:t>Que este gran acontecimiento que vivirá nuevamente nuestra localidad, ocasionará la paralización en la circulación normal de vehículos en las calles donde se concentrará el gran despliegue del mismo.</w:t>
      </w:r>
    </w:p>
    <w:p w:rsidR="00B043DA" w:rsidRDefault="00B043DA" w:rsidP="00B043DA">
      <w:pPr>
        <w:spacing w:line="480" w:lineRule="auto"/>
        <w:jc w:val="both"/>
        <w:rPr>
          <w:rFonts w:ascii="Arial" w:hAnsi="Arial" w:cs="Arial"/>
          <w:sz w:val="24"/>
        </w:rPr>
      </w:pPr>
      <w:r>
        <w:rPr>
          <w:rFonts w:ascii="Arial" w:hAnsi="Arial" w:cs="Arial"/>
          <w:sz w:val="24"/>
        </w:rPr>
        <w:t>Que es necesario implementar cortes de tránsito en ciertos accesos a nuestra ciudad para garantizar el desarrollo seguro del evento y garantizar la normal circulación de vehículos en las calles que se verán directamente afectadas.</w:t>
      </w:r>
    </w:p>
    <w:p w:rsidR="00B043DA" w:rsidRDefault="00B043DA" w:rsidP="00B043DA">
      <w:pPr>
        <w:spacing w:line="480" w:lineRule="auto"/>
        <w:jc w:val="both"/>
        <w:rPr>
          <w:rFonts w:ascii="Arial" w:hAnsi="Arial" w:cs="Arial"/>
          <w:sz w:val="24"/>
        </w:rPr>
      </w:pPr>
      <w:r>
        <w:rPr>
          <w:rFonts w:ascii="Arial" w:hAnsi="Arial" w:cs="Arial"/>
          <w:sz w:val="24"/>
        </w:rPr>
        <w:t>Que el Municipio tiene potestad para realizar cortes de calles, cuando así lo exijan las circunstancias, con el fin de evitar cualquier tipo de problemática, por ello:</w:t>
      </w:r>
    </w:p>
    <w:p w:rsidR="00B043DA" w:rsidRDefault="00B043DA" w:rsidP="00B043DA">
      <w:pPr>
        <w:spacing w:line="480" w:lineRule="auto"/>
        <w:jc w:val="center"/>
        <w:rPr>
          <w:rFonts w:ascii="Arial" w:hAnsi="Arial" w:cs="Arial"/>
          <w:b/>
          <w:bCs/>
        </w:rPr>
      </w:pPr>
    </w:p>
    <w:p w:rsidR="00B043DA" w:rsidRDefault="00B043DA" w:rsidP="00B043DA">
      <w:pPr>
        <w:spacing w:line="480" w:lineRule="auto"/>
        <w:jc w:val="center"/>
        <w:rPr>
          <w:rFonts w:ascii="Arial" w:hAnsi="Arial" w:cs="Arial"/>
          <w:b/>
          <w:bCs/>
          <w:sz w:val="24"/>
        </w:rPr>
      </w:pPr>
      <w:r>
        <w:rPr>
          <w:rFonts w:ascii="Arial" w:hAnsi="Arial" w:cs="Arial"/>
          <w:b/>
          <w:bCs/>
          <w:sz w:val="24"/>
        </w:rPr>
        <w:lastRenderedPageBreak/>
        <w:t>EL INTENDENTE MUNICIPAL DE LA CIUDAD DE MONTE CRISTO EN USO DE SUS ATRIBUCIONES OTORGADAS POR LA LEY ORGANICA MUNICIPAL N°8102</w:t>
      </w:r>
    </w:p>
    <w:p w:rsidR="00B043DA" w:rsidRDefault="00B043DA" w:rsidP="00B043DA">
      <w:pPr>
        <w:spacing w:line="480" w:lineRule="auto"/>
        <w:jc w:val="center"/>
        <w:rPr>
          <w:rFonts w:ascii="Arial" w:hAnsi="Arial" w:cs="Arial"/>
          <w:b/>
          <w:bCs/>
          <w:sz w:val="24"/>
          <w:u w:val="single"/>
        </w:rPr>
      </w:pPr>
      <w:r>
        <w:rPr>
          <w:rFonts w:ascii="Arial" w:hAnsi="Arial" w:cs="Arial"/>
          <w:b/>
          <w:bCs/>
          <w:sz w:val="24"/>
          <w:u w:val="single"/>
        </w:rPr>
        <w:t>DECRETA:</w:t>
      </w:r>
    </w:p>
    <w:p w:rsidR="00B043DA" w:rsidRDefault="00B043DA" w:rsidP="00B043DA">
      <w:pPr>
        <w:spacing w:line="480" w:lineRule="auto"/>
        <w:jc w:val="center"/>
        <w:rPr>
          <w:rFonts w:ascii="Arial" w:hAnsi="Arial" w:cs="Arial"/>
          <w:b/>
          <w:bCs/>
          <w:sz w:val="24"/>
        </w:rPr>
      </w:pPr>
    </w:p>
    <w:p w:rsidR="00B043DA" w:rsidRDefault="00B043DA" w:rsidP="00B043DA">
      <w:pPr>
        <w:spacing w:line="480" w:lineRule="auto"/>
        <w:jc w:val="both"/>
        <w:rPr>
          <w:rFonts w:ascii="Arial" w:hAnsi="Arial" w:cs="Arial"/>
          <w:sz w:val="24"/>
        </w:rPr>
      </w:pPr>
      <w:r>
        <w:rPr>
          <w:rFonts w:ascii="Arial" w:hAnsi="Arial" w:cs="Arial"/>
          <w:b/>
          <w:sz w:val="24"/>
        </w:rPr>
        <w:t>Artículo 1º.-</w:t>
      </w:r>
      <w:r>
        <w:rPr>
          <w:rFonts w:ascii="Arial" w:hAnsi="Arial" w:cs="Arial"/>
          <w:sz w:val="24"/>
        </w:rPr>
        <w:t xml:space="preserve"> ORDÉNESE el corte de calles de nuestra Ciudad que se verán directamente afectadas a la realización de la "II EDICION PRUEBA CICLISTICA DE RUTA", que tendrán lugar el próximo domingo 09 de marzo del corriente a partir de las 8:00 </w:t>
      </w:r>
      <w:proofErr w:type="spellStart"/>
      <w:r>
        <w:rPr>
          <w:rFonts w:ascii="Arial" w:hAnsi="Arial" w:cs="Arial"/>
          <w:sz w:val="24"/>
        </w:rPr>
        <w:t>hs</w:t>
      </w:r>
      <w:proofErr w:type="spellEnd"/>
      <w:r>
        <w:rPr>
          <w:rFonts w:ascii="Arial" w:hAnsi="Arial" w:cs="Arial"/>
          <w:sz w:val="24"/>
        </w:rPr>
        <w:t xml:space="preserve">. hasta las 20:00 </w:t>
      </w:r>
      <w:proofErr w:type="spellStart"/>
      <w:r>
        <w:rPr>
          <w:rFonts w:ascii="Arial" w:hAnsi="Arial" w:cs="Arial"/>
          <w:sz w:val="24"/>
        </w:rPr>
        <w:t>hs</w:t>
      </w:r>
      <w:proofErr w:type="spellEnd"/>
      <w:r>
        <w:rPr>
          <w:rFonts w:ascii="Arial" w:hAnsi="Arial" w:cs="Arial"/>
          <w:sz w:val="24"/>
        </w:rPr>
        <w:t>. en los siguientes puntos:</w:t>
      </w:r>
    </w:p>
    <w:p w:rsidR="00B043DA" w:rsidRDefault="00B043DA" w:rsidP="00B043DA">
      <w:pPr>
        <w:pStyle w:val="Prrafodelista"/>
        <w:numPr>
          <w:ilvl w:val="0"/>
          <w:numId w:val="4"/>
        </w:numPr>
        <w:spacing w:line="480" w:lineRule="auto"/>
        <w:jc w:val="both"/>
        <w:rPr>
          <w:rFonts w:ascii="Arial" w:hAnsi="Arial" w:cs="Arial"/>
          <w:sz w:val="24"/>
        </w:rPr>
      </w:pPr>
      <w:r>
        <w:rPr>
          <w:rFonts w:ascii="Arial" w:hAnsi="Arial" w:cs="Arial"/>
          <w:sz w:val="24"/>
        </w:rPr>
        <w:t>Punto 1: Acceso a Monte Cristo en dirección Monte Cristo - Córdoba</w:t>
      </w:r>
    </w:p>
    <w:p w:rsidR="00B043DA" w:rsidRDefault="00B043DA" w:rsidP="00B043DA">
      <w:pPr>
        <w:pStyle w:val="Prrafodelista"/>
        <w:numPr>
          <w:ilvl w:val="0"/>
          <w:numId w:val="4"/>
        </w:numPr>
        <w:spacing w:line="480" w:lineRule="auto"/>
        <w:jc w:val="both"/>
        <w:rPr>
          <w:rFonts w:ascii="Arial" w:hAnsi="Arial" w:cs="Arial"/>
          <w:sz w:val="24"/>
        </w:rPr>
      </w:pPr>
      <w:r>
        <w:rPr>
          <w:rFonts w:ascii="Arial" w:hAnsi="Arial" w:cs="Arial"/>
          <w:sz w:val="24"/>
        </w:rPr>
        <w:t>Punto 2: Acceso a Monte Cristo en dirección Córdoba - Monte Cristo</w:t>
      </w:r>
    </w:p>
    <w:p w:rsidR="00B043DA" w:rsidRDefault="00B043DA" w:rsidP="00B043DA">
      <w:pPr>
        <w:pStyle w:val="Prrafodelista"/>
        <w:numPr>
          <w:ilvl w:val="0"/>
          <w:numId w:val="4"/>
        </w:numPr>
        <w:spacing w:line="480" w:lineRule="auto"/>
        <w:jc w:val="both"/>
        <w:rPr>
          <w:rFonts w:ascii="Arial" w:hAnsi="Arial" w:cs="Arial"/>
          <w:sz w:val="24"/>
        </w:rPr>
      </w:pPr>
      <w:r>
        <w:rPr>
          <w:rFonts w:ascii="Arial" w:hAnsi="Arial" w:cs="Arial"/>
          <w:sz w:val="24"/>
        </w:rPr>
        <w:t>Punto 3: Ruta 19 en dirección Este - Oeste</w:t>
      </w:r>
    </w:p>
    <w:p w:rsidR="00B043DA" w:rsidRDefault="00B043DA" w:rsidP="00B043DA">
      <w:pPr>
        <w:pStyle w:val="Prrafodelista"/>
        <w:numPr>
          <w:ilvl w:val="0"/>
          <w:numId w:val="4"/>
        </w:numPr>
        <w:spacing w:line="480" w:lineRule="auto"/>
        <w:jc w:val="both"/>
        <w:rPr>
          <w:rFonts w:ascii="Arial" w:hAnsi="Arial" w:cs="Arial"/>
          <w:sz w:val="24"/>
        </w:rPr>
      </w:pPr>
      <w:r>
        <w:rPr>
          <w:rFonts w:ascii="Arial" w:hAnsi="Arial" w:cs="Arial"/>
          <w:sz w:val="24"/>
        </w:rPr>
        <w:t>Punto 4. Entrada a Monte Cristo por calle Intendente Rico</w:t>
      </w:r>
    </w:p>
    <w:p w:rsidR="00B043DA" w:rsidRDefault="00B043DA" w:rsidP="00B043DA">
      <w:pPr>
        <w:pStyle w:val="Prrafodelista"/>
        <w:numPr>
          <w:ilvl w:val="0"/>
          <w:numId w:val="4"/>
        </w:numPr>
        <w:spacing w:line="480" w:lineRule="auto"/>
        <w:jc w:val="both"/>
        <w:rPr>
          <w:rFonts w:ascii="Arial" w:hAnsi="Arial" w:cs="Arial"/>
          <w:sz w:val="24"/>
        </w:rPr>
      </w:pPr>
      <w:r>
        <w:rPr>
          <w:rFonts w:ascii="Arial" w:hAnsi="Arial" w:cs="Arial"/>
          <w:sz w:val="24"/>
        </w:rPr>
        <w:t>Punto 5: Ruta 19 en Retorno a Monte Cristo zona industrial</w:t>
      </w:r>
    </w:p>
    <w:p w:rsidR="00B043DA" w:rsidRDefault="00B043DA" w:rsidP="00B043DA">
      <w:pPr>
        <w:spacing w:line="480" w:lineRule="auto"/>
        <w:jc w:val="both"/>
        <w:rPr>
          <w:rFonts w:ascii="Arial" w:hAnsi="Arial" w:cs="Arial"/>
          <w:sz w:val="24"/>
        </w:rPr>
      </w:pPr>
      <w:r>
        <w:rPr>
          <w:rFonts w:ascii="Arial" w:hAnsi="Arial" w:cs="Arial"/>
          <w:b/>
          <w:sz w:val="24"/>
        </w:rPr>
        <w:t>Artículo 2º.-</w:t>
      </w:r>
      <w:r>
        <w:rPr>
          <w:rFonts w:ascii="Arial" w:hAnsi="Arial" w:cs="Arial"/>
          <w:sz w:val="24"/>
        </w:rPr>
        <w:t xml:space="preserve"> NOTIFIQUESE al personal que se verá afectado por esta determinación, Inspectores de Tránsito, Personal de Maestranza y Servicios Generales, a los fines de dar estricto cumplimiento a lo ordenado en el presente, como así también a instituciones, vecinos y comercios que se puedan ver afectados por tal determinación.</w:t>
      </w:r>
    </w:p>
    <w:p w:rsidR="00B043DA" w:rsidRDefault="00B043DA" w:rsidP="00B043DA">
      <w:pPr>
        <w:spacing w:line="480" w:lineRule="auto"/>
        <w:jc w:val="both"/>
        <w:rPr>
          <w:rFonts w:ascii="Arial" w:hAnsi="Arial" w:cs="Arial"/>
          <w:sz w:val="24"/>
        </w:rPr>
      </w:pPr>
      <w:r>
        <w:rPr>
          <w:rFonts w:ascii="Arial" w:hAnsi="Arial" w:cs="Arial"/>
          <w:b/>
          <w:bCs/>
          <w:sz w:val="24"/>
        </w:rPr>
        <w:lastRenderedPageBreak/>
        <w:t>Artículo 3º.-</w:t>
      </w:r>
      <w:r>
        <w:rPr>
          <w:rFonts w:ascii="Arial" w:hAnsi="Arial" w:cs="Arial"/>
          <w:sz w:val="24"/>
        </w:rPr>
        <w:t xml:space="preserve"> PROTOCOLÍCESE, Comuníquese, publíquese, dese al R.M. y archívese. -  </w:t>
      </w:r>
    </w:p>
    <w:tbl>
      <w:tblPr>
        <w:tblW w:w="0" w:type="auto"/>
        <w:tblLook w:val="04A0" w:firstRow="1" w:lastRow="0" w:firstColumn="1" w:lastColumn="0" w:noHBand="0" w:noVBand="1"/>
      </w:tblPr>
      <w:tblGrid>
        <w:gridCol w:w="1368"/>
        <w:gridCol w:w="4950"/>
      </w:tblGrid>
      <w:tr w:rsidR="00B043DA" w:rsidTr="00B043DA">
        <w:tc>
          <w:tcPr>
            <w:tcW w:w="1368" w:type="dxa"/>
            <w:tcBorders>
              <w:top w:val="nil"/>
              <w:left w:val="nil"/>
              <w:bottom w:val="nil"/>
              <w:right w:val="single" w:sz="6" w:space="0" w:color="808080"/>
            </w:tcBorders>
            <w:hideMark/>
          </w:tcPr>
          <w:p w:rsidR="00B043DA" w:rsidRDefault="00B043DA">
            <w:pPr>
              <w:spacing w:line="276" w:lineRule="auto"/>
              <w:rPr>
                <w:rFonts w:ascii="Arial" w:hAnsi="Arial" w:cs="Arial"/>
                <w:b/>
                <w:bCs/>
                <w:sz w:val="24"/>
                <w:lang w:val="en-US"/>
              </w:rPr>
            </w:pPr>
            <w:r>
              <w:rPr>
                <w:rFonts w:ascii="Arial" w:hAnsi="Arial" w:cs="Arial"/>
                <w:b/>
                <w:bCs/>
                <w:sz w:val="24"/>
                <w:lang w:val="en-US"/>
              </w:rPr>
              <w:t>FIRMADO</w:t>
            </w:r>
          </w:p>
        </w:tc>
        <w:tc>
          <w:tcPr>
            <w:tcW w:w="4950" w:type="dxa"/>
            <w:hideMark/>
          </w:tcPr>
          <w:p w:rsidR="00B043DA" w:rsidRDefault="00B043DA">
            <w:pPr>
              <w:spacing w:line="276" w:lineRule="auto"/>
              <w:rPr>
                <w:rFonts w:ascii="Arial" w:hAnsi="Arial" w:cs="Arial"/>
                <w:b/>
                <w:bCs/>
                <w:sz w:val="24"/>
                <w:lang w:val="en-US"/>
              </w:rPr>
            </w:pPr>
            <w:r>
              <w:rPr>
                <w:rFonts w:ascii="Arial" w:hAnsi="Arial" w:cs="Arial"/>
                <w:b/>
                <w:bCs/>
                <w:sz w:val="24"/>
                <w:lang w:val="en-US"/>
              </w:rPr>
              <w:t>Int. Municipal Daniel Alejandro Haniewicz</w:t>
            </w:r>
          </w:p>
        </w:tc>
      </w:tr>
      <w:tr w:rsidR="00B043DA" w:rsidTr="00B043DA">
        <w:tc>
          <w:tcPr>
            <w:tcW w:w="1368" w:type="dxa"/>
            <w:tcBorders>
              <w:top w:val="nil"/>
              <w:left w:val="nil"/>
              <w:bottom w:val="nil"/>
              <w:right w:val="single" w:sz="6" w:space="0" w:color="808080"/>
            </w:tcBorders>
          </w:tcPr>
          <w:p w:rsidR="00B043DA" w:rsidRDefault="00B043DA">
            <w:pPr>
              <w:spacing w:line="276" w:lineRule="auto"/>
              <w:rPr>
                <w:rFonts w:ascii="Arial" w:hAnsi="Arial" w:cs="Arial"/>
                <w:b/>
                <w:sz w:val="24"/>
                <w:lang w:val="en-US"/>
              </w:rPr>
            </w:pPr>
          </w:p>
        </w:tc>
        <w:tc>
          <w:tcPr>
            <w:tcW w:w="4950" w:type="dxa"/>
            <w:tcBorders>
              <w:top w:val="single" w:sz="6" w:space="0" w:color="808080"/>
              <w:left w:val="nil"/>
              <w:bottom w:val="single" w:sz="6" w:space="0" w:color="FFFFFF"/>
              <w:right w:val="nil"/>
            </w:tcBorders>
            <w:hideMark/>
          </w:tcPr>
          <w:p w:rsidR="00B043DA" w:rsidRDefault="00B043DA">
            <w:pPr>
              <w:spacing w:line="276" w:lineRule="auto"/>
              <w:rPr>
                <w:rFonts w:ascii="Arial" w:hAnsi="Arial" w:cs="Arial"/>
                <w:sz w:val="24"/>
                <w:lang w:val="es-ES"/>
              </w:rPr>
            </w:pPr>
            <w:r>
              <w:rPr>
                <w:rFonts w:ascii="Arial" w:hAnsi="Arial" w:cs="Arial"/>
                <w:sz w:val="24"/>
              </w:rPr>
              <w:t>Sec. De Gob. Dante Villalba</w:t>
            </w:r>
          </w:p>
        </w:tc>
      </w:tr>
    </w:tbl>
    <w:p w:rsidR="00B043DA" w:rsidRDefault="00B043DA"/>
    <w:p w:rsidR="00B043DA" w:rsidRDefault="00B043DA"/>
    <w:p w:rsidR="00665B59" w:rsidRPr="00665B59" w:rsidRDefault="00665B59" w:rsidP="00665B59">
      <w:pPr>
        <w:spacing w:after="0" w:line="240" w:lineRule="exact"/>
        <w:jc w:val="right"/>
        <w:rPr>
          <w:rFonts w:ascii="Arial" w:eastAsia="Times New Roman" w:hAnsi="Arial" w:cs="Arial"/>
          <w:sz w:val="24"/>
          <w:szCs w:val="24"/>
          <w:lang w:val="es-ES_tradnl" w:eastAsia="es-ES"/>
        </w:rPr>
      </w:pPr>
      <w:r w:rsidRPr="00665B59">
        <w:rPr>
          <w:rFonts w:ascii="Arial" w:eastAsia="Times New Roman" w:hAnsi="Arial" w:cs="Arial"/>
          <w:sz w:val="24"/>
          <w:szCs w:val="24"/>
          <w:lang w:val="es-ES_tradnl" w:eastAsia="es-ES"/>
        </w:rPr>
        <w:t>Monte Cristo, 13 de marzo de 2025.</w:t>
      </w:r>
    </w:p>
    <w:p w:rsidR="00665B59" w:rsidRPr="00665B59" w:rsidRDefault="00665B59" w:rsidP="00665B59">
      <w:pPr>
        <w:spacing w:after="0" w:line="240" w:lineRule="exact"/>
        <w:rPr>
          <w:rFonts w:ascii="Arial" w:eastAsia="Times New Roman" w:hAnsi="Arial" w:cs="Arial"/>
          <w:sz w:val="24"/>
          <w:szCs w:val="24"/>
          <w:lang w:val="es-ES" w:eastAsia="es-ES"/>
        </w:rPr>
      </w:pPr>
    </w:p>
    <w:p w:rsidR="00665B59" w:rsidRPr="005C531A" w:rsidRDefault="00665B59" w:rsidP="005C531A">
      <w:pPr>
        <w:pStyle w:val="Ttulo2"/>
        <w:jc w:val="center"/>
        <w:rPr>
          <w:rFonts w:asciiTheme="minorHAnsi" w:eastAsia="Times New Roman" w:hAnsiTheme="minorHAnsi" w:cstheme="minorHAnsi"/>
          <w:b/>
          <w:color w:val="auto"/>
          <w:sz w:val="32"/>
          <w:lang w:val="es-ES" w:eastAsia="es-ES"/>
        </w:rPr>
      </w:pPr>
      <w:r w:rsidRPr="00665B59">
        <w:rPr>
          <w:rFonts w:asciiTheme="minorHAnsi" w:eastAsia="Times New Roman" w:hAnsiTheme="minorHAnsi" w:cstheme="minorHAnsi"/>
          <w:b/>
          <w:color w:val="auto"/>
          <w:sz w:val="32"/>
          <w:lang w:val="es-ES" w:eastAsia="es-ES"/>
        </w:rPr>
        <w:t>DECRETO Nº 30/2025</w:t>
      </w:r>
    </w:p>
    <w:p w:rsidR="00665B59" w:rsidRPr="00665B59" w:rsidRDefault="00665B59" w:rsidP="00665B59">
      <w:pPr>
        <w:spacing w:after="0" w:line="240" w:lineRule="exact"/>
        <w:jc w:val="both"/>
        <w:rPr>
          <w:rFonts w:ascii="Arial" w:eastAsia="Times New Roman" w:hAnsi="Arial" w:cs="Arial"/>
          <w:sz w:val="24"/>
          <w:szCs w:val="24"/>
          <w:lang w:val="es-ES" w:eastAsia="es-ES"/>
        </w:rPr>
      </w:pPr>
      <w:r w:rsidRPr="00665B59">
        <w:rPr>
          <w:rFonts w:ascii="Arial" w:eastAsia="Times New Roman" w:hAnsi="Arial" w:cs="Arial"/>
          <w:b/>
          <w:bCs/>
          <w:sz w:val="24"/>
          <w:szCs w:val="24"/>
          <w:lang w:val="es-ES" w:eastAsia="es-ES"/>
        </w:rPr>
        <w:t>VISTO:</w:t>
      </w:r>
      <w:r w:rsidRPr="00665B59">
        <w:rPr>
          <w:rFonts w:ascii="Arial" w:eastAsia="Times New Roman" w:hAnsi="Arial" w:cs="Arial"/>
          <w:sz w:val="24"/>
          <w:szCs w:val="24"/>
          <w:lang w:val="es-ES" w:eastAsia="es-ES"/>
        </w:rPr>
        <w:t xml:space="preserve"> </w:t>
      </w:r>
    </w:p>
    <w:p w:rsidR="00665B59" w:rsidRPr="00665B59" w:rsidRDefault="00665B59" w:rsidP="00665B59">
      <w:pPr>
        <w:spacing w:after="0" w:line="240" w:lineRule="exact"/>
        <w:jc w:val="both"/>
        <w:rPr>
          <w:rFonts w:ascii="Arial" w:eastAsia="Times New Roman" w:hAnsi="Arial" w:cs="Arial"/>
          <w:sz w:val="24"/>
          <w:szCs w:val="24"/>
          <w:lang w:val="es-ES" w:eastAsia="es-ES"/>
        </w:rPr>
      </w:pPr>
    </w:p>
    <w:p w:rsidR="00665B59" w:rsidRPr="00665B59" w:rsidRDefault="00665B59" w:rsidP="00665B59">
      <w:pPr>
        <w:spacing w:after="0" w:line="240" w:lineRule="exact"/>
        <w:jc w:val="both"/>
        <w:rPr>
          <w:rFonts w:ascii="Arial" w:eastAsia="Times New Roman" w:hAnsi="Arial" w:cs="Arial"/>
          <w:sz w:val="24"/>
          <w:szCs w:val="24"/>
          <w:lang w:val="es-ES" w:eastAsia="es-ES"/>
        </w:rPr>
      </w:pPr>
      <w:r w:rsidRPr="00665B59">
        <w:rPr>
          <w:rFonts w:ascii="Arial" w:eastAsia="Times New Roman" w:hAnsi="Arial" w:cs="Arial"/>
          <w:sz w:val="24"/>
          <w:szCs w:val="24"/>
          <w:lang w:val="es-ES" w:eastAsia="es-ES"/>
        </w:rPr>
        <w:t xml:space="preserve">Los proyectos de Ordenanzas remitidos al Concejo Deliberante para su tratamiento y que llevan los </w:t>
      </w:r>
      <w:proofErr w:type="spellStart"/>
      <w:r w:rsidRPr="00665B59">
        <w:rPr>
          <w:rFonts w:ascii="Arial" w:eastAsia="Times New Roman" w:hAnsi="Arial" w:cs="Arial"/>
          <w:sz w:val="24"/>
          <w:szCs w:val="24"/>
          <w:lang w:val="es-ES" w:eastAsia="es-ES"/>
        </w:rPr>
        <w:t>Nros</w:t>
      </w:r>
      <w:proofErr w:type="spellEnd"/>
      <w:r w:rsidRPr="00665B59">
        <w:rPr>
          <w:rFonts w:ascii="Arial" w:eastAsia="Times New Roman" w:hAnsi="Arial" w:cs="Arial"/>
          <w:sz w:val="24"/>
          <w:szCs w:val="24"/>
          <w:lang w:val="es-ES" w:eastAsia="es-ES"/>
        </w:rPr>
        <w:t>. 1534, 1535, 1536, 1537 y 1538.</w:t>
      </w:r>
    </w:p>
    <w:p w:rsidR="00665B59" w:rsidRPr="00665B59" w:rsidRDefault="00665B59" w:rsidP="00665B59">
      <w:pPr>
        <w:spacing w:after="0" w:line="240" w:lineRule="exact"/>
        <w:jc w:val="both"/>
        <w:rPr>
          <w:rFonts w:ascii="Arial" w:eastAsia="Times New Roman" w:hAnsi="Arial" w:cs="Arial"/>
          <w:b/>
          <w:bCs/>
          <w:sz w:val="24"/>
          <w:szCs w:val="24"/>
          <w:u w:val="single"/>
          <w:lang w:val="es-ES" w:eastAsia="es-ES"/>
        </w:rPr>
      </w:pPr>
    </w:p>
    <w:p w:rsidR="00665B59" w:rsidRPr="00665B59" w:rsidRDefault="00665B59" w:rsidP="00665B59">
      <w:pPr>
        <w:spacing w:after="0" w:line="240" w:lineRule="exact"/>
        <w:jc w:val="both"/>
        <w:rPr>
          <w:rFonts w:ascii="Arial" w:eastAsia="Times New Roman" w:hAnsi="Arial" w:cs="Arial"/>
          <w:sz w:val="24"/>
          <w:szCs w:val="24"/>
          <w:lang w:val="es-ES" w:eastAsia="es-ES"/>
        </w:rPr>
      </w:pPr>
      <w:r w:rsidRPr="00665B59">
        <w:rPr>
          <w:rFonts w:ascii="Arial" w:eastAsia="Times New Roman" w:hAnsi="Arial" w:cs="Arial"/>
          <w:b/>
          <w:bCs/>
          <w:sz w:val="24"/>
          <w:szCs w:val="24"/>
          <w:lang w:val="es-ES" w:eastAsia="es-ES"/>
        </w:rPr>
        <w:t>Y CONSIDERANDO:</w:t>
      </w:r>
      <w:r w:rsidRPr="00665B59">
        <w:rPr>
          <w:rFonts w:ascii="Arial" w:eastAsia="Times New Roman" w:hAnsi="Arial" w:cs="Arial"/>
          <w:sz w:val="24"/>
          <w:szCs w:val="24"/>
          <w:lang w:val="es-ES" w:eastAsia="es-ES"/>
        </w:rPr>
        <w:t xml:space="preserve"> </w:t>
      </w:r>
    </w:p>
    <w:p w:rsidR="00665B59" w:rsidRPr="00665B59" w:rsidRDefault="00665B59" w:rsidP="00665B59">
      <w:pPr>
        <w:spacing w:after="0" w:line="240" w:lineRule="exact"/>
        <w:jc w:val="both"/>
        <w:rPr>
          <w:rFonts w:ascii="Arial" w:eastAsia="Times New Roman" w:hAnsi="Arial" w:cs="Arial"/>
          <w:sz w:val="24"/>
          <w:szCs w:val="24"/>
          <w:lang w:val="es-ES" w:eastAsia="es-ES"/>
        </w:rPr>
      </w:pPr>
      <w:r w:rsidRPr="00665B59">
        <w:rPr>
          <w:rFonts w:ascii="Arial" w:eastAsia="Times New Roman" w:hAnsi="Arial" w:cs="Arial"/>
          <w:sz w:val="24"/>
          <w:szCs w:val="24"/>
          <w:lang w:val="es-ES" w:eastAsia="es-ES"/>
        </w:rPr>
        <w:t xml:space="preserve">  </w:t>
      </w:r>
      <w:r w:rsidRPr="00665B59">
        <w:rPr>
          <w:rFonts w:ascii="Arial" w:eastAsia="Times New Roman" w:hAnsi="Arial" w:cs="Arial"/>
          <w:sz w:val="24"/>
          <w:szCs w:val="24"/>
          <w:lang w:val="es-ES" w:eastAsia="es-ES"/>
        </w:rPr>
        <w:tab/>
      </w:r>
      <w:r w:rsidRPr="00665B59">
        <w:rPr>
          <w:rFonts w:ascii="Arial" w:eastAsia="Times New Roman" w:hAnsi="Arial" w:cs="Arial"/>
          <w:sz w:val="24"/>
          <w:szCs w:val="24"/>
          <w:lang w:val="es-ES" w:eastAsia="es-ES"/>
        </w:rPr>
        <w:tab/>
      </w:r>
      <w:r w:rsidRPr="00665B59">
        <w:rPr>
          <w:rFonts w:ascii="Arial" w:eastAsia="Times New Roman" w:hAnsi="Arial" w:cs="Arial"/>
          <w:sz w:val="24"/>
          <w:szCs w:val="24"/>
          <w:lang w:val="es-ES" w:eastAsia="es-ES"/>
        </w:rPr>
        <w:tab/>
      </w:r>
    </w:p>
    <w:p w:rsidR="00665B59" w:rsidRPr="00665B59" w:rsidRDefault="00665B59" w:rsidP="00665B59">
      <w:pPr>
        <w:spacing w:after="0" w:line="240" w:lineRule="exact"/>
        <w:jc w:val="both"/>
        <w:rPr>
          <w:rFonts w:ascii="Arial" w:eastAsia="Times New Roman" w:hAnsi="Arial" w:cs="Arial"/>
          <w:sz w:val="24"/>
          <w:szCs w:val="24"/>
          <w:lang w:val="es-ES" w:eastAsia="es-ES"/>
        </w:rPr>
      </w:pPr>
      <w:r w:rsidRPr="00665B59">
        <w:rPr>
          <w:rFonts w:ascii="Arial" w:eastAsia="Times New Roman" w:hAnsi="Arial" w:cs="Arial"/>
          <w:sz w:val="24"/>
          <w:szCs w:val="24"/>
          <w:lang w:val="es-ES" w:eastAsia="es-ES"/>
        </w:rPr>
        <w:t xml:space="preserve">Que las Ordenanzas </w:t>
      </w:r>
      <w:proofErr w:type="spellStart"/>
      <w:r w:rsidRPr="00665B59">
        <w:rPr>
          <w:rFonts w:ascii="Arial" w:eastAsia="Times New Roman" w:hAnsi="Arial" w:cs="Arial"/>
          <w:sz w:val="24"/>
          <w:szCs w:val="24"/>
          <w:lang w:val="es-ES" w:eastAsia="es-ES"/>
        </w:rPr>
        <w:t>Nros</w:t>
      </w:r>
      <w:proofErr w:type="spellEnd"/>
      <w:r w:rsidRPr="00665B59">
        <w:rPr>
          <w:rFonts w:ascii="Arial" w:eastAsia="Times New Roman" w:hAnsi="Arial" w:cs="Arial"/>
          <w:sz w:val="24"/>
          <w:szCs w:val="24"/>
          <w:lang w:val="es-ES" w:eastAsia="es-ES"/>
        </w:rPr>
        <w:t>. 1534, 1535, 1536, 1537 y 1538 fueron aprobadas y sancionadas por el cuerpo legislativo de la ciudad durante la sesión ordinaria del 12 de marzo de 2025.</w:t>
      </w:r>
    </w:p>
    <w:p w:rsidR="00665B59" w:rsidRPr="00665B59" w:rsidRDefault="00665B59" w:rsidP="00665B59">
      <w:pPr>
        <w:spacing w:after="0" w:line="240" w:lineRule="exact"/>
        <w:jc w:val="both"/>
        <w:rPr>
          <w:rFonts w:ascii="Arial" w:eastAsia="Times New Roman" w:hAnsi="Arial" w:cs="Arial"/>
          <w:sz w:val="24"/>
          <w:szCs w:val="24"/>
          <w:lang w:val="es-ES" w:eastAsia="es-ES"/>
        </w:rPr>
      </w:pPr>
    </w:p>
    <w:p w:rsidR="00665B59" w:rsidRPr="00665B59" w:rsidRDefault="00665B59" w:rsidP="00665B59">
      <w:pPr>
        <w:spacing w:after="0" w:line="240" w:lineRule="exact"/>
        <w:jc w:val="both"/>
        <w:rPr>
          <w:rFonts w:ascii="Arial" w:eastAsia="Times New Roman" w:hAnsi="Arial" w:cs="Arial"/>
          <w:sz w:val="24"/>
          <w:szCs w:val="24"/>
          <w:lang w:val="es-ES" w:eastAsia="es-ES"/>
        </w:rPr>
      </w:pPr>
      <w:r w:rsidRPr="00665B59">
        <w:rPr>
          <w:rFonts w:ascii="Arial" w:eastAsia="Times New Roman" w:hAnsi="Arial" w:cs="Arial"/>
          <w:sz w:val="24"/>
          <w:szCs w:val="24"/>
          <w:lang w:val="es-ES" w:eastAsia="es-ES"/>
        </w:rPr>
        <w:t>Que es Atribución del Departamento Ejecutivo de acuerdo al art. 49 inc. 1 de la Ley Orgánica Municipal N°8102 promulgar, publicar y hacer cumplir las Ordenanzas sancionadas por el Concejo Deliberante y reglamentarlas en los casos que sea necesario.</w:t>
      </w:r>
    </w:p>
    <w:p w:rsidR="00665B59" w:rsidRPr="00665B59" w:rsidRDefault="00665B59" w:rsidP="00665B59">
      <w:pPr>
        <w:spacing w:after="0" w:line="240" w:lineRule="exact"/>
        <w:jc w:val="both"/>
        <w:rPr>
          <w:rFonts w:ascii="Arial" w:eastAsia="Times New Roman" w:hAnsi="Arial" w:cs="Arial"/>
          <w:sz w:val="24"/>
          <w:szCs w:val="24"/>
          <w:lang w:val="es-ES" w:eastAsia="es-ES"/>
        </w:rPr>
      </w:pPr>
    </w:p>
    <w:p w:rsidR="00665B59" w:rsidRPr="00665B59" w:rsidRDefault="00665B59" w:rsidP="00665B59">
      <w:pPr>
        <w:spacing w:after="0" w:line="240" w:lineRule="exact"/>
        <w:jc w:val="both"/>
        <w:rPr>
          <w:rFonts w:ascii="Arial" w:eastAsia="Times New Roman" w:hAnsi="Arial" w:cs="Arial"/>
          <w:sz w:val="24"/>
          <w:szCs w:val="24"/>
          <w:lang w:val="es-ES" w:eastAsia="es-ES"/>
        </w:rPr>
      </w:pPr>
      <w:r w:rsidRPr="00665B59">
        <w:rPr>
          <w:rFonts w:ascii="Arial" w:eastAsia="Times New Roman" w:hAnsi="Arial" w:cs="Arial"/>
          <w:sz w:val="24"/>
          <w:szCs w:val="24"/>
          <w:lang w:val="es-ES" w:eastAsia="es-ES"/>
        </w:rPr>
        <w:t>Por ello:</w:t>
      </w:r>
    </w:p>
    <w:p w:rsidR="00665B59" w:rsidRPr="00665B59" w:rsidRDefault="00665B59" w:rsidP="00665B59">
      <w:pPr>
        <w:spacing w:after="0" w:line="240" w:lineRule="exact"/>
        <w:rPr>
          <w:rFonts w:ascii="Arial" w:eastAsia="Times New Roman" w:hAnsi="Arial" w:cs="Arial"/>
          <w:sz w:val="24"/>
          <w:szCs w:val="24"/>
          <w:lang w:val="es-ES" w:eastAsia="es-ES"/>
        </w:rPr>
      </w:pPr>
    </w:p>
    <w:p w:rsidR="00665B59" w:rsidRPr="00665B59" w:rsidRDefault="00665B59" w:rsidP="00665B59">
      <w:pPr>
        <w:spacing w:after="0" w:line="240" w:lineRule="exact"/>
        <w:jc w:val="center"/>
        <w:rPr>
          <w:rFonts w:ascii="Arial" w:eastAsia="Times New Roman" w:hAnsi="Arial" w:cs="Arial"/>
          <w:b/>
          <w:bCs/>
          <w:sz w:val="24"/>
          <w:szCs w:val="24"/>
          <w:lang w:val="es-ES" w:eastAsia="es-ES"/>
        </w:rPr>
      </w:pPr>
      <w:r w:rsidRPr="00665B59">
        <w:rPr>
          <w:rFonts w:ascii="Arial" w:eastAsia="Times New Roman" w:hAnsi="Arial" w:cs="Arial"/>
          <w:b/>
          <w:bCs/>
          <w:sz w:val="24"/>
          <w:szCs w:val="24"/>
          <w:lang w:val="es-ES" w:eastAsia="es-ES"/>
        </w:rPr>
        <w:t>EL INTENDENTE MUNICIPAL DE LA CIUDAD DE MONTE CRISTO EN USO DE SUS ATRIBUCIONES OTORGADAS POR LA LEY ORGANICA MUNICIPAL N°8102</w:t>
      </w:r>
    </w:p>
    <w:p w:rsidR="00665B59" w:rsidRPr="00665B59" w:rsidRDefault="00665B59" w:rsidP="00665B59">
      <w:pPr>
        <w:spacing w:after="0" w:line="240" w:lineRule="exact"/>
        <w:jc w:val="center"/>
        <w:rPr>
          <w:rFonts w:ascii="Arial" w:eastAsia="Times New Roman" w:hAnsi="Arial" w:cs="Arial"/>
          <w:b/>
          <w:bCs/>
          <w:sz w:val="24"/>
          <w:szCs w:val="24"/>
          <w:u w:val="single"/>
          <w:lang w:val="es-ES" w:eastAsia="es-ES"/>
        </w:rPr>
      </w:pPr>
      <w:r w:rsidRPr="00665B59">
        <w:rPr>
          <w:rFonts w:ascii="Arial" w:eastAsia="Times New Roman" w:hAnsi="Arial" w:cs="Arial"/>
          <w:b/>
          <w:bCs/>
          <w:sz w:val="24"/>
          <w:szCs w:val="24"/>
          <w:u w:val="single"/>
          <w:lang w:val="es-ES" w:eastAsia="es-ES"/>
        </w:rPr>
        <w:t>DECRETA:</w:t>
      </w:r>
    </w:p>
    <w:p w:rsidR="00665B59" w:rsidRPr="00665B59" w:rsidRDefault="00665B59" w:rsidP="00665B59">
      <w:pPr>
        <w:spacing w:after="0" w:line="240" w:lineRule="exact"/>
        <w:jc w:val="center"/>
        <w:rPr>
          <w:rFonts w:ascii="Arial" w:eastAsia="Times New Roman" w:hAnsi="Arial" w:cs="Arial"/>
          <w:b/>
          <w:bCs/>
          <w:sz w:val="24"/>
          <w:szCs w:val="24"/>
          <w:lang w:val="es-ES" w:eastAsia="es-ES"/>
        </w:rPr>
      </w:pPr>
    </w:p>
    <w:p w:rsidR="00665B59" w:rsidRPr="00665B59" w:rsidRDefault="00665B59" w:rsidP="00665B59">
      <w:pPr>
        <w:spacing w:after="0" w:line="240" w:lineRule="exact"/>
        <w:jc w:val="both"/>
        <w:rPr>
          <w:rFonts w:ascii="Arial" w:eastAsia="Times New Roman" w:hAnsi="Arial" w:cs="Arial"/>
          <w:sz w:val="24"/>
          <w:szCs w:val="24"/>
          <w:lang w:val="es-ES" w:eastAsia="es-ES"/>
        </w:rPr>
      </w:pPr>
      <w:r w:rsidRPr="00665B59">
        <w:rPr>
          <w:rFonts w:ascii="Arial" w:eastAsia="Times New Roman" w:hAnsi="Arial" w:cs="Arial"/>
          <w:b/>
          <w:sz w:val="24"/>
          <w:szCs w:val="24"/>
          <w:lang w:val="es-ES" w:eastAsia="es-ES"/>
        </w:rPr>
        <w:t>Artículo 1º.-</w:t>
      </w:r>
      <w:r w:rsidRPr="00665B59">
        <w:rPr>
          <w:rFonts w:ascii="Arial" w:eastAsia="Times New Roman" w:hAnsi="Arial" w:cs="Arial"/>
          <w:sz w:val="24"/>
          <w:szCs w:val="24"/>
          <w:lang w:val="es-ES" w:eastAsia="es-ES"/>
        </w:rPr>
        <w:t xml:space="preserve"> Promulgar la Ordenanza que lleva el Nº 1534, donde se incorpora el inc. Q al Art. 58 de la Ordenanza N° 1523/2024 y modificación de los Artículos 60 y 77 de la Ordenanza N°1523/24.</w:t>
      </w:r>
    </w:p>
    <w:p w:rsidR="00665B59" w:rsidRPr="00665B59" w:rsidRDefault="00665B59" w:rsidP="00665B59">
      <w:pPr>
        <w:spacing w:after="0" w:line="240" w:lineRule="exact"/>
        <w:jc w:val="both"/>
        <w:rPr>
          <w:rFonts w:ascii="Arial" w:eastAsia="Times New Roman" w:hAnsi="Arial" w:cs="Arial"/>
          <w:sz w:val="24"/>
          <w:szCs w:val="24"/>
          <w:lang w:val="es-ES" w:eastAsia="es-ES"/>
        </w:rPr>
      </w:pPr>
      <w:r w:rsidRPr="00665B59">
        <w:rPr>
          <w:rFonts w:ascii="Arial" w:eastAsia="Times New Roman" w:hAnsi="Arial" w:cs="Arial"/>
          <w:b/>
          <w:sz w:val="24"/>
          <w:szCs w:val="24"/>
          <w:lang w:val="es-ES" w:eastAsia="es-ES"/>
        </w:rPr>
        <w:t>Artículo 2º.-</w:t>
      </w:r>
      <w:r w:rsidRPr="00665B59">
        <w:rPr>
          <w:rFonts w:ascii="Arial" w:eastAsia="Times New Roman" w:hAnsi="Arial" w:cs="Arial"/>
          <w:sz w:val="24"/>
          <w:szCs w:val="24"/>
          <w:lang w:val="es-ES" w:eastAsia="es-ES"/>
        </w:rPr>
        <w:t xml:space="preserve"> Promulgar la Ordenanza que lleva el Nº 1535, por lo cual se deja sin efecto el Decreto N° 322/2019 y se presta acuerdo para la designación del Ab. Lucas Román </w:t>
      </w:r>
      <w:proofErr w:type="spellStart"/>
      <w:r w:rsidRPr="00665B59">
        <w:rPr>
          <w:rFonts w:ascii="Arial" w:eastAsia="Times New Roman" w:hAnsi="Arial" w:cs="Arial"/>
          <w:sz w:val="24"/>
          <w:szCs w:val="24"/>
          <w:lang w:val="es-ES" w:eastAsia="es-ES"/>
        </w:rPr>
        <w:t>Lucchinelli</w:t>
      </w:r>
      <w:proofErr w:type="spellEnd"/>
      <w:r w:rsidRPr="00665B59">
        <w:rPr>
          <w:rFonts w:ascii="Arial" w:eastAsia="Times New Roman" w:hAnsi="Arial" w:cs="Arial"/>
          <w:sz w:val="24"/>
          <w:szCs w:val="24"/>
          <w:lang w:val="es-ES" w:eastAsia="es-ES"/>
        </w:rPr>
        <w:t xml:space="preserve"> como Juez Administrativo Municipal de Faltas de la Ciudad de Monte Cristo. </w:t>
      </w:r>
    </w:p>
    <w:p w:rsidR="00665B59" w:rsidRPr="00665B59" w:rsidRDefault="00665B59" w:rsidP="00665B59">
      <w:pPr>
        <w:spacing w:after="0" w:line="240" w:lineRule="exact"/>
        <w:jc w:val="both"/>
        <w:rPr>
          <w:rFonts w:ascii="Arial" w:eastAsia="Times New Roman" w:hAnsi="Arial" w:cs="Arial"/>
          <w:sz w:val="24"/>
          <w:szCs w:val="24"/>
          <w:lang w:val="es-ES" w:eastAsia="es-ES"/>
        </w:rPr>
      </w:pPr>
      <w:r w:rsidRPr="00665B59">
        <w:rPr>
          <w:rFonts w:ascii="Arial" w:eastAsia="Times New Roman" w:hAnsi="Arial" w:cs="Arial"/>
          <w:b/>
          <w:sz w:val="24"/>
          <w:szCs w:val="24"/>
          <w:lang w:val="es-ES" w:eastAsia="es-ES"/>
        </w:rPr>
        <w:lastRenderedPageBreak/>
        <w:t>Artículo 3º.-</w:t>
      </w:r>
      <w:r w:rsidRPr="00665B59">
        <w:rPr>
          <w:rFonts w:ascii="Arial" w:eastAsia="Times New Roman" w:hAnsi="Arial" w:cs="Arial"/>
          <w:sz w:val="24"/>
          <w:szCs w:val="24"/>
          <w:lang w:val="es-ES" w:eastAsia="es-ES"/>
        </w:rPr>
        <w:t xml:space="preserve"> Promulgar la Ordenanza que lleva el Nº 1536, de ratificación de convenio celebrado con la Secretaria de Transporte de la Provincia de Córdoba referido al Boleto Educativo Gratuito.</w:t>
      </w:r>
    </w:p>
    <w:p w:rsidR="00665B59" w:rsidRPr="00665B59" w:rsidRDefault="00665B59" w:rsidP="00665B59">
      <w:pPr>
        <w:spacing w:after="0" w:line="240" w:lineRule="exact"/>
        <w:jc w:val="both"/>
        <w:rPr>
          <w:rFonts w:ascii="Arial" w:eastAsia="Times New Roman" w:hAnsi="Arial" w:cs="Arial"/>
          <w:sz w:val="24"/>
          <w:szCs w:val="24"/>
          <w:lang w:val="es-ES" w:eastAsia="es-ES"/>
        </w:rPr>
      </w:pPr>
      <w:r w:rsidRPr="00665B59">
        <w:rPr>
          <w:rFonts w:ascii="Arial" w:eastAsia="Times New Roman" w:hAnsi="Arial" w:cs="Arial"/>
          <w:b/>
          <w:sz w:val="24"/>
          <w:szCs w:val="24"/>
          <w:lang w:val="es-ES" w:eastAsia="es-ES"/>
        </w:rPr>
        <w:t>Artículo 4º.-</w:t>
      </w:r>
      <w:r w:rsidRPr="00665B59">
        <w:rPr>
          <w:rFonts w:ascii="Arial" w:eastAsia="Times New Roman" w:hAnsi="Arial" w:cs="Arial"/>
          <w:sz w:val="24"/>
          <w:szCs w:val="24"/>
          <w:lang w:val="es-ES" w:eastAsia="es-ES"/>
        </w:rPr>
        <w:t xml:space="preserve"> Promulgar la Ordenanza que lleva el Nº 1537, de modificación Ordenanza N° 1511 e implementación de beneficios de pago para jubilados que cumplan con ciertos requisitos.</w:t>
      </w:r>
    </w:p>
    <w:p w:rsidR="00665B59" w:rsidRPr="00665B59" w:rsidRDefault="00665B59" w:rsidP="00665B59">
      <w:pPr>
        <w:spacing w:after="0" w:line="240" w:lineRule="exact"/>
        <w:jc w:val="both"/>
        <w:rPr>
          <w:rFonts w:ascii="Arial" w:eastAsia="Times New Roman" w:hAnsi="Arial" w:cs="Arial"/>
          <w:sz w:val="24"/>
          <w:szCs w:val="24"/>
          <w:lang w:val="es-ES" w:eastAsia="es-ES"/>
        </w:rPr>
      </w:pPr>
      <w:r w:rsidRPr="00665B59">
        <w:rPr>
          <w:rFonts w:ascii="Arial" w:eastAsia="Times New Roman" w:hAnsi="Arial" w:cs="Arial"/>
          <w:b/>
          <w:sz w:val="24"/>
          <w:szCs w:val="24"/>
          <w:lang w:val="es-ES" w:eastAsia="es-ES"/>
        </w:rPr>
        <w:t>Artículo 5º.-</w:t>
      </w:r>
      <w:r w:rsidRPr="00665B59">
        <w:rPr>
          <w:rFonts w:ascii="Arial" w:eastAsia="Times New Roman" w:hAnsi="Arial" w:cs="Arial"/>
          <w:sz w:val="24"/>
          <w:szCs w:val="24"/>
          <w:lang w:val="es-ES" w:eastAsia="es-ES"/>
        </w:rPr>
        <w:t xml:space="preserve"> Promulgar la Ordenanza que lleva el Nº 1538, de creación de Registro de Artesanos y Emprendedores.</w:t>
      </w:r>
    </w:p>
    <w:p w:rsidR="00665B59" w:rsidRPr="00665B59" w:rsidRDefault="00665B59" w:rsidP="00665B59">
      <w:pPr>
        <w:autoSpaceDE w:val="0"/>
        <w:autoSpaceDN w:val="0"/>
        <w:adjustRightInd w:val="0"/>
        <w:spacing w:after="0" w:line="240" w:lineRule="exact"/>
        <w:jc w:val="both"/>
        <w:rPr>
          <w:rFonts w:ascii="Arial" w:eastAsia="Times New Roman" w:hAnsi="Arial" w:cs="Arial"/>
          <w:sz w:val="24"/>
          <w:szCs w:val="24"/>
          <w:lang w:val="es-ES" w:eastAsia="es-ES"/>
        </w:rPr>
      </w:pPr>
      <w:r w:rsidRPr="00665B59">
        <w:rPr>
          <w:rFonts w:ascii="Arial" w:eastAsia="Times New Roman" w:hAnsi="Arial" w:cs="Arial"/>
          <w:b/>
          <w:sz w:val="24"/>
          <w:szCs w:val="24"/>
          <w:lang w:val="es-ES" w:eastAsia="es-ES"/>
        </w:rPr>
        <w:t>Artículo 6°. -</w:t>
      </w:r>
      <w:r w:rsidRPr="00665B59">
        <w:rPr>
          <w:rFonts w:ascii="Arial" w:eastAsia="Times New Roman" w:hAnsi="Arial" w:cs="Arial"/>
          <w:sz w:val="24"/>
          <w:szCs w:val="24"/>
          <w:lang w:val="es-ES" w:eastAsia="es-ES"/>
        </w:rPr>
        <w:t xml:space="preserve"> Las Ordenanzas referidas en los artículos anteriores fueron sancionadas por el Concejo Deliberante según consta en el Acta N.º 40 del Libro de Sesiones, correspondiente al 12 de marzo de 2025.</w:t>
      </w:r>
    </w:p>
    <w:p w:rsidR="00665B59" w:rsidRPr="00665B59" w:rsidRDefault="00665B59" w:rsidP="00665B59">
      <w:pPr>
        <w:spacing w:after="0" w:line="240" w:lineRule="exact"/>
        <w:jc w:val="both"/>
        <w:rPr>
          <w:rFonts w:ascii="Arial" w:eastAsia="Times New Roman" w:hAnsi="Arial" w:cs="Arial"/>
          <w:b/>
          <w:bCs/>
          <w:sz w:val="24"/>
          <w:szCs w:val="24"/>
          <w:lang w:val="es-ES" w:eastAsia="es-ES"/>
        </w:rPr>
      </w:pPr>
      <w:r w:rsidRPr="00665B59">
        <w:rPr>
          <w:rFonts w:ascii="Arial" w:eastAsia="Times New Roman" w:hAnsi="Arial" w:cs="Arial"/>
          <w:b/>
          <w:bCs/>
          <w:sz w:val="24"/>
          <w:szCs w:val="24"/>
          <w:lang w:val="es-ES" w:eastAsia="es-ES"/>
        </w:rPr>
        <w:t>Artículo 7º.-</w:t>
      </w:r>
      <w:r w:rsidRPr="00665B59">
        <w:rPr>
          <w:rFonts w:ascii="Arial" w:eastAsia="Times New Roman" w:hAnsi="Arial" w:cs="Arial"/>
          <w:sz w:val="24"/>
          <w:szCs w:val="24"/>
          <w:lang w:val="es-ES" w:eastAsia="es-ES"/>
        </w:rPr>
        <w:t xml:space="preserve"> PROTOCOLÍCESE, Comuníquese, publíquese, dese al R.M. y archívese. -  </w:t>
      </w:r>
    </w:p>
    <w:p w:rsidR="00665B59" w:rsidRPr="00665B59" w:rsidRDefault="00665B59" w:rsidP="00665B59">
      <w:pPr>
        <w:spacing w:after="0" w:line="240" w:lineRule="exact"/>
        <w:rPr>
          <w:rFonts w:ascii="Arial" w:eastAsia="Times New Roman" w:hAnsi="Arial" w:cs="Arial"/>
          <w:sz w:val="24"/>
          <w:szCs w:val="24"/>
          <w:lang w:val="es-ES" w:eastAsia="es-ES"/>
        </w:rPr>
      </w:pPr>
    </w:p>
    <w:tbl>
      <w:tblPr>
        <w:tblStyle w:val="Tablaconefectos3D3"/>
        <w:tblW w:w="0" w:type="auto"/>
        <w:tblLook w:val="04A0" w:firstRow="1" w:lastRow="0" w:firstColumn="1" w:lastColumn="0" w:noHBand="0" w:noVBand="1"/>
      </w:tblPr>
      <w:tblGrid>
        <w:gridCol w:w="1368"/>
        <w:gridCol w:w="4950"/>
      </w:tblGrid>
      <w:tr w:rsidR="00665B59" w:rsidRPr="00665B59" w:rsidTr="00F869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665B59" w:rsidRPr="00665B59" w:rsidRDefault="00665B59" w:rsidP="00665B59">
            <w:pPr>
              <w:spacing w:line="276" w:lineRule="auto"/>
              <w:rPr>
                <w:rFonts w:ascii="Arial" w:hAnsi="Arial" w:cs="Arial"/>
                <w:sz w:val="24"/>
                <w:szCs w:val="24"/>
                <w:lang w:val="en-US" w:eastAsia="es-ES"/>
              </w:rPr>
            </w:pPr>
            <w:r w:rsidRPr="00665B59">
              <w:rPr>
                <w:rFonts w:ascii="Arial" w:hAnsi="Arial" w:cs="Arial"/>
                <w:sz w:val="24"/>
                <w:szCs w:val="24"/>
                <w:lang w:val="en-US" w:eastAsia="es-ES"/>
              </w:rPr>
              <w:t>FIRMADO</w:t>
            </w:r>
          </w:p>
        </w:tc>
        <w:tc>
          <w:tcPr>
            <w:tcW w:w="4950" w:type="dxa"/>
          </w:tcPr>
          <w:p w:rsidR="00665B59" w:rsidRPr="00665B59" w:rsidRDefault="00665B59" w:rsidP="00665B59">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US" w:eastAsia="es-ES"/>
              </w:rPr>
            </w:pPr>
            <w:r w:rsidRPr="00665B59">
              <w:rPr>
                <w:rFonts w:ascii="Arial" w:hAnsi="Arial" w:cs="Arial"/>
                <w:sz w:val="24"/>
                <w:szCs w:val="24"/>
                <w:lang w:val="en-US" w:eastAsia="es-ES"/>
              </w:rPr>
              <w:t>Int. Municipal Daniel Alejandro Haniewicz</w:t>
            </w:r>
          </w:p>
        </w:tc>
      </w:tr>
      <w:tr w:rsidR="00665B59" w:rsidRPr="00665B59" w:rsidTr="00F86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665B59" w:rsidRPr="00665B59" w:rsidRDefault="00665B59" w:rsidP="00665B59">
            <w:pPr>
              <w:spacing w:line="276" w:lineRule="auto"/>
              <w:rPr>
                <w:rFonts w:ascii="Arial" w:hAnsi="Arial" w:cs="Arial"/>
                <w:b/>
                <w:sz w:val="24"/>
                <w:szCs w:val="24"/>
                <w:lang w:val="en-US" w:eastAsia="es-ES"/>
              </w:rPr>
            </w:pPr>
          </w:p>
        </w:tc>
        <w:tc>
          <w:tcPr>
            <w:tcW w:w="4950" w:type="dxa"/>
          </w:tcPr>
          <w:p w:rsidR="00665B59" w:rsidRPr="00665B59" w:rsidRDefault="00665B59" w:rsidP="00665B5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eastAsia="es-ES"/>
              </w:rPr>
            </w:pPr>
            <w:r w:rsidRPr="00665B59">
              <w:rPr>
                <w:rFonts w:ascii="Arial" w:hAnsi="Arial" w:cs="Arial"/>
                <w:sz w:val="24"/>
                <w:szCs w:val="24"/>
                <w:lang w:val="es-ES" w:eastAsia="es-ES"/>
              </w:rPr>
              <w:t>Sec. De Gob. Dante Villalba</w:t>
            </w:r>
          </w:p>
        </w:tc>
      </w:tr>
    </w:tbl>
    <w:p w:rsidR="00665B59" w:rsidRPr="00665B59" w:rsidRDefault="00665B59" w:rsidP="00665B59">
      <w:pPr>
        <w:spacing w:after="0" w:line="240" w:lineRule="exact"/>
        <w:rPr>
          <w:rFonts w:ascii="Times New Roman" w:eastAsia="Times New Roman" w:hAnsi="Times New Roman" w:cs="Times New Roman"/>
          <w:sz w:val="24"/>
          <w:szCs w:val="24"/>
          <w:lang w:val="es-ES" w:eastAsia="es-ES"/>
        </w:rPr>
      </w:pPr>
    </w:p>
    <w:p w:rsidR="00665B59" w:rsidRDefault="00665B59"/>
    <w:p w:rsidR="00A77C3B" w:rsidRPr="00A77C3B" w:rsidRDefault="00A77C3B" w:rsidP="00A77C3B">
      <w:pPr>
        <w:spacing w:after="0" w:line="360" w:lineRule="auto"/>
        <w:jc w:val="right"/>
        <w:rPr>
          <w:rFonts w:ascii="Arial" w:eastAsia="Times New Roman" w:hAnsi="Arial" w:cs="Arial"/>
          <w:sz w:val="24"/>
          <w:szCs w:val="20"/>
          <w:lang w:eastAsia="es-ES"/>
        </w:rPr>
      </w:pPr>
      <w:r w:rsidRPr="00A77C3B">
        <w:rPr>
          <w:rFonts w:ascii="Arial" w:eastAsia="Times New Roman" w:hAnsi="Arial" w:cs="Arial"/>
          <w:sz w:val="24"/>
          <w:szCs w:val="20"/>
          <w:lang w:eastAsia="es-ES"/>
        </w:rPr>
        <w:t>Monte Cristo, 13 de marzo de 2025.</w:t>
      </w:r>
    </w:p>
    <w:p w:rsidR="00A77C3B" w:rsidRPr="00A77C3B" w:rsidRDefault="00A77C3B" w:rsidP="00A77C3B">
      <w:pPr>
        <w:spacing w:after="0" w:line="360" w:lineRule="auto"/>
        <w:jc w:val="right"/>
        <w:rPr>
          <w:rFonts w:ascii="Arial" w:eastAsia="Times New Roman" w:hAnsi="Arial" w:cs="Arial"/>
          <w:sz w:val="24"/>
          <w:szCs w:val="20"/>
          <w:lang w:eastAsia="es-ES"/>
        </w:rPr>
      </w:pPr>
    </w:p>
    <w:p w:rsidR="00A77C3B" w:rsidRPr="00A77C3B" w:rsidRDefault="00D50B86" w:rsidP="00A77C3B">
      <w:pPr>
        <w:pStyle w:val="Ttulo2"/>
        <w:jc w:val="center"/>
        <w:rPr>
          <w:rFonts w:asciiTheme="minorHAnsi" w:eastAsia="Times New Roman" w:hAnsiTheme="minorHAnsi" w:cstheme="minorHAnsi"/>
          <w:b/>
          <w:color w:val="auto"/>
          <w:sz w:val="32"/>
          <w:lang w:val="es-ES_tradnl" w:eastAsia="es-ES"/>
        </w:rPr>
      </w:pPr>
      <w:r>
        <w:rPr>
          <w:rFonts w:asciiTheme="minorHAnsi" w:eastAsia="Times New Roman" w:hAnsiTheme="minorHAnsi" w:cstheme="minorHAnsi"/>
          <w:b/>
          <w:color w:val="auto"/>
          <w:sz w:val="32"/>
          <w:lang w:val="es-ES_tradnl" w:eastAsia="es-ES"/>
        </w:rPr>
        <w:t>DECRETO N</w:t>
      </w:r>
      <w:r w:rsidR="00A77C3B" w:rsidRPr="00A77C3B">
        <w:rPr>
          <w:rFonts w:asciiTheme="minorHAnsi" w:eastAsia="Times New Roman" w:hAnsiTheme="minorHAnsi" w:cstheme="minorHAnsi"/>
          <w:b/>
          <w:color w:val="auto"/>
          <w:sz w:val="32"/>
          <w:lang w:val="es-ES_tradnl" w:eastAsia="es-ES"/>
        </w:rPr>
        <w:t>º 31/2025</w:t>
      </w:r>
    </w:p>
    <w:p w:rsidR="00A77C3B" w:rsidRPr="00A77C3B" w:rsidRDefault="00A77C3B" w:rsidP="00A77C3B">
      <w:pPr>
        <w:spacing w:after="0" w:line="360" w:lineRule="auto"/>
        <w:jc w:val="both"/>
        <w:rPr>
          <w:rFonts w:ascii="Arial" w:eastAsia="Times New Roman" w:hAnsi="Arial" w:cs="Arial"/>
          <w:b/>
          <w:sz w:val="24"/>
          <w:szCs w:val="20"/>
          <w:lang w:eastAsia="es-ES"/>
        </w:rPr>
      </w:pPr>
    </w:p>
    <w:p w:rsidR="00A77C3B" w:rsidRPr="00A77C3B" w:rsidRDefault="00A77C3B" w:rsidP="00A77C3B">
      <w:pPr>
        <w:autoSpaceDE w:val="0"/>
        <w:autoSpaceDN w:val="0"/>
        <w:adjustRightInd w:val="0"/>
        <w:spacing w:after="0" w:line="360" w:lineRule="auto"/>
        <w:jc w:val="both"/>
        <w:rPr>
          <w:rFonts w:ascii="Arial" w:eastAsia="Times New Roman" w:hAnsi="Arial" w:cs="Arial"/>
          <w:sz w:val="24"/>
          <w:szCs w:val="24"/>
          <w:lang w:val="es-ES" w:eastAsia="es-ES"/>
        </w:rPr>
      </w:pPr>
      <w:r w:rsidRPr="00A77C3B">
        <w:rPr>
          <w:rFonts w:ascii="Arial" w:eastAsia="Times New Roman" w:hAnsi="Arial" w:cs="Arial"/>
          <w:b/>
          <w:sz w:val="24"/>
          <w:szCs w:val="20"/>
          <w:lang w:eastAsia="es-ES"/>
        </w:rPr>
        <w:t>VISTO:</w:t>
      </w:r>
      <w:r w:rsidRPr="00A77C3B">
        <w:rPr>
          <w:rFonts w:ascii="Arial" w:eastAsia="Times New Roman" w:hAnsi="Arial" w:cs="Arial"/>
          <w:sz w:val="24"/>
          <w:szCs w:val="24"/>
          <w:lang w:val="es-ES" w:eastAsia="es-ES"/>
        </w:rPr>
        <w:t xml:space="preserve"> </w:t>
      </w:r>
    </w:p>
    <w:p w:rsidR="00A77C3B" w:rsidRPr="00A77C3B" w:rsidRDefault="00A77C3B" w:rsidP="00A77C3B">
      <w:pPr>
        <w:autoSpaceDE w:val="0"/>
        <w:autoSpaceDN w:val="0"/>
        <w:adjustRightInd w:val="0"/>
        <w:spacing w:after="0" w:line="360" w:lineRule="auto"/>
        <w:jc w:val="both"/>
        <w:rPr>
          <w:rFonts w:ascii="Arial" w:eastAsia="Times New Roman" w:hAnsi="Arial" w:cs="Arial"/>
          <w:bCs/>
          <w:sz w:val="24"/>
          <w:szCs w:val="24"/>
          <w:shd w:val="clear" w:color="auto" w:fill="FFFFFF"/>
          <w:lang w:val="es-ES" w:eastAsia="es-ES"/>
        </w:rPr>
      </w:pPr>
      <w:r w:rsidRPr="00A77C3B">
        <w:rPr>
          <w:rFonts w:ascii="Arial" w:eastAsia="Times New Roman" w:hAnsi="Arial" w:cs="Arial"/>
          <w:sz w:val="24"/>
          <w:szCs w:val="24"/>
          <w:lang w:val="es-ES" w:eastAsia="es-ES"/>
        </w:rPr>
        <w:t>La solicitud de corte de calle por la realización de un evento en la Iglesia Ministerio Poder de Dios, la cual se encuentra en el barrio Ampliación Los Troncos de nuestra ciudad.</w:t>
      </w:r>
    </w:p>
    <w:p w:rsidR="00A77C3B" w:rsidRPr="00A77C3B" w:rsidRDefault="00A77C3B" w:rsidP="00A77C3B">
      <w:pPr>
        <w:spacing w:after="0" w:line="360" w:lineRule="auto"/>
        <w:jc w:val="both"/>
        <w:rPr>
          <w:rFonts w:ascii="Arial" w:eastAsia="Times New Roman" w:hAnsi="Arial" w:cs="Arial"/>
          <w:sz w:val="24"/>
          <w:szCs w:val="20"/>
          <w:lang w:eastAsia="es-ES"/>
        </w:rPr>
      </w:pPr>
      <w:r w:rsidRPr="00A77C3B">
        <w:rPr>
          <w:rFonts w:ascii="Arial" w:eastAsia="Times New Roman" w:hAnsi="Arial" w:cs="Arial"/>
          <w:b/>
          <w:bCs/>
          <w:sz w:val="24"/>
          <w:szCs w:val="20"/>
          <w:lang w:eastAsia="es-ES"/>
        </w:rPr>
        <w:t>Y CONSIDERANDO:</w:t>
      </w:r>
      <w:r w:rsidRPr="00A77C3B">
        <w:rPr>
          <w:rFonts w:ascii="Arial" w:eastAsia="Times New Roman" w:hAnsi="Arial" w:cs="Arial"/>
          <w:sz w:val="24"/>
          <w:szCs w:val="20"/>
          <w:lang w:eastAsia="es-ES"/>
        </w:rPr>
        <w:t xml:space="preserve"> </w:t>
      </w:r>
    </w:p>
    <w:p w:rsidR="00A77C3B" w:rsidRPr="00A77C3B" w:rsidRDefault="00A77C3B" w:rsidP="00A77C3B">
      <w:pPr>
        <w:spacing w:after="0" w:line="360" w:lineRule="auto"/>
        <w:jc w:val="both"/>
        <w:rPr>
          <w:rFonts w:ascii="Arial" w:eastAsia="Times New Roman" w:hAnsi="Arial" w:cs="Arial"/>
          <w:sz w:val="24"/>
          <w:szCs w:val="20"/>
          <w:lang w:eastAsia="es-ES"/>
        </w:rPr>
      </w:pPr>
      <w:r w:rsidRPr="00A77C3B">
        <w:rPr>
          <w:rFonts w:ascii="Arial" w:eastAsia="Times New Roman" w:hAnsi="Arial" w:cs="Arial"/>
          <w:sz w:val="24"/>
          <w:szCs w:val="20"/>
          <w:lang w:eastAsia="es-ES"/>
        </w:rPr>
        <w:t xml:space="preserve">Que el pastor que encabeza dicha iglesia ha solicitado el corte de la calle Salvador N° 277, frente a la iglesia, con motivo de la concurrencia a dicho evento, por cuestiones de seguridad y organización, el día 29 de marzo del 2025 </w:t>
      </w:r>
      <w:bookmarkStart w:id="0" w:name="_Hlk162430761"/>
      <w:r w:rsidRPr="00A77C3B">
        <w:rPr>
          <w:rFonts w:ascii="Arial" w:eastAsia="Times New Roman" w:hAnsi="Arial" w:cs="Arial"/>
          <w:sz w:val="24"/>
          <w:szCs w:val="20"/>
          <w:lang w:eastAsia="es-ES"/>
        </w:rPr>
        <w:t>entre las 16.00hs. hasta las 23.00hs.</w:t>
      </w:r>
      <w:bookmarkEnd w:id="0"/>
    </w:p>
    <w:p w:rsidR="00A77C3B" w:rsidRPr="00A77C3B" w:rsidRDefault="00A77C3B" w:rsidP="00A77C3B">
      <w:pPr>
        <w:spacing w:after="0" w:line="360" w:lineRule="auto"/>
        <w:jc w:val="both"/>
        <w:rPr>
          <w:rFonts w:ascii="Arial" w:eastAsia="Times New Roman" w:hAnsi="Arial" w:cs="Arial"/>
          <w:sz w:val="24"/>
          <w:szCs w:val="20"/>
          <w:lang w:eastAsia="es-ES"/>
        </w:rPr>
      </w:pPr>
      <w:r w:rsidRPr="00A77C3B">
        <w:rPr>
          <w:rFonts w:ascii="Arial" w:eastAsia="Times New Roman" w:hAnsi="Arial" w:cs="Arial"/>
          <w:sz w:val="24"/>
          <w:szCs w:val="20"/>
          <w:lang w:eastAsia="es-ES"/>
        </w:rPr>
        <w:t>Que esta celebración ocasionará la paralización en la circulación normal de vehículos en el sector donde se desarrolle.</w:t>
      </w:r>
    </w:p>
    <w:p w:rsidR="00A77C3B" w:rsidRPr="00A77C3B" w:rsidRDefault="00A77C3B" w:rsidP="00A77C3B">
      <w:pPr>
        <w:spacing w:after="0" w:line="360" w:lineRule="auto"/>
        <w:jc w:val="both"/>
        <w:rPr>
          <w:rFonts w:ascii="Arial" w:eastAsia="Times New Roman" w:hAnsi="Arial" w:cs="Arial"/>
          <w:sz w:val="24"/>
          <w:szCs w:val="20"/>
          <w:lang w:eastAsia="es-ES"/>
        </w:rPr>
      </w:pPr>
      <w:r w:rsidRPr="00A77C3B">
        <w:rPr>
          <w:rFonts w:ascii="Arial" w:eastAsia="Times New Roman" w:hAnsi="Arial" w:cs="Arial"/>
          <w:sz w:val="24"/>
          <w:szCs w:val="20"/>
          <w:lang w:eastAsia="es-ES"/>
        </w:rPr>
        <w:lastRenderedPageBreak/>
        <w:t>Que el Municipio tiene potestad para realizar cortes de calles, cuando así lo exijan las circunstancias, con el fin de evitar cualquier tipo de problemática.</w:t>
      </w:r>
    </w:p>
    <w:p w:rsidR="00A77C3B" w:rsidRPr="00A77C3B" w:rsidRDefault="00A77C3B" w:rsidP="00A77C3B">
      <w:pPr>
        <w:spacing w:after="0" w:line="360" w:lineRule="auto"/>
        <w:jc w:val="both"/>
        <w:rPr>
          <w:rFonts w:ascii="Arial" w:eastAsia="Times New Roman" w:hAnsi="Arial" w:cs="Arial"/>
          <w:sz w:val="24"/>
          <w:szCs w:val="20"/>
          <w:lang w:eastAsia="es-ES"/>
        </w:rPr>
      </w:pPr>
      <w:r w:rsidRPr="00A77C3B">
        <w:rPr>
          <w:rFonts w:ascii="Arial" w:eastAsia="Times New Roman" w:hAnsi="Arial" w:cs="Arial"/>
          <w:sz w:val="24"/>
          <w:szCs w:val="20"/>
          <w:lang w:eastAsia="es-ES"/>
        </w:rPr>
        <w:t>Por ello:</w:t>
      </w:r>
    </w:p>
    <w:p w:rsidR="00A77C3B" w:rsidRPr="00A77C3B" w:rsidRDefault="00A77C3B" w:rsidP="00A77C3B">
      <w:pPr>
        <w:spacing w:after="0" w:line="360" w:lineRule="auto"/>
        <w:jc w:val="center"/>
        <w:rPr>
          <w:rFonts w:ascii="Arial" w:eastAsia="Times New Roman" w:hAnsi="Arial" w:cs="Arial"/>
          <w:b/>
          <w:bCs/>
          <w:sz w:val="24"/>
          <w:szCs w:val="20"/>
          <w:lang w:eastAsia="es-ES"/>
        </w:rPr>
      </w:pPr>
      <w:r w:rsidRPr="00A77C3B">
        <w:rPr>
          <w:rFonts w:ascii="Arial" w:eastAsia="Times New Roman" w:hAnsi="Arial" w:cs="Arial"/>
          <w:b/>
          <w:bCs/>
          <w:sz w:val="24"/>
          <w:szCs w:val="20"/>
          <w:lang w:eastAsia="es-ES"/>
        </w:rPr>
        <w:t>EL INTENDENTE MUNICIPAL EN USO DE SUS FACULTADES OTORGADAS POR LA LEY ORGANICA MUNICIPAL 8102</w:t>
      </w:r>
    </w:p>
    <w:p w:rsidR="00A77C3B" w:rsidRPr="00A77C3B" w:rsidRDefault="00A77C3B" w:rsidP="00A77C3B">
      <w:pPr>
        <w:spacing w:after="0" w:line="360" w:lineRule="auto"/>
        <w:jc w:val="center"/>
        <w:rPr>
          <w:rFonts w:ascii="Arial" w:eastAsia="Times New Roman" w:hAnsi="Arial" w:cs="Arial"/>
          <w:b/>
          <w:bCs/>
          <w:sz w:val="24"/>
          <w:szCs w:val="20"/>
          <w:lang w:eastAsia="es-ES"/>
        </w:rPr>
      </w:pPr>
      <w:r w:rsidRPr="00A77C3B">
        <w:rPr>
          <w:rFonts w:ascii="Arial" w:eastAsia="Times New Roman" w:hAnsi="Arial" w:cs="Arial"/>
          <w:b/>
          <w:bCs/>
          <w:sz w:val="24"/>
          <w:szCs w:val="20"/>
          <w:lang w:eastAsia="es-ES"/>
        </w:rPr>
        <w:t>DECRETA</w:t>
      </w:r>
    </w:p>
    <w:p w:rsidR="00A77C3B" w:rsidRPr="00A77C3B" w:rsidRDefault="00A77C3B" w:rsidP="00A77C3B">
      <w:pPr>
        <w:spacing w:after="0" w:line="360" w:lineRule="auto"/>
        <w:jc w:val="both"/>
        <w:rPr>
          <w:rFonts w:ascii="Arial" w:eastAsia="Times New Roman" w:hAnsi="Arial" w:cs="Arial"/>
          <w:sz w:val="24"/>
          <w:szCs w:val="20"/>
          <w:lang w:eastAsia="es-ES"/>
        </w:rPr>
      </w:pPr>
    </w:p>
    <w:p w:rsidR="00A77C3B" w:rsidRPr="00A77C3B" w:rsidRDefault="00A77C3B" w:rsidP="00A77C3B">
      <w:pPr>
        <w:autoSpaceDE w:val="0"/>
        <w:autoSpaceDN w:val="0"/>
        <w:adjustRightInd w:val="0"/>
        <w:spacing w:after="0" w:line="360" w:lineRule="auto"/>
        <w:jc w:val="both"/>
        <w:rPr>
          <w:rFonts w:ascii="Arial" w:eastAsia="Times New Roman" w:hAnsi="Arial" w:cs="Arial"/>
          <w:color w:val="000000"/>
          <w:sz w:val="24"/>
          <w:szCs w:val="24"/>
          <w:lang w:val="es-ES" w:eastAsia="es-ES"/>
        </w:rPr>
      </w:pPr>
      <w:r w:rsidRPr="00A77C3B">
        <w:rPr>
          <w:rFonts w:ascii="Arial" w:eastAsia="Times New Roman" w:hAnsi="Arial" w:cs="Arial"/>
          <w:b/>
          <w:bCs/>
          <w:sz w:val="24"/>
          <w:szCs w:val="20"/>
          <w:lang w:eastAsia="es-ES"/>
        </w:rPr>
        <w:t xml:space="preserve">Artículo 1: </w:t>
      </w:r>
      <w:r w:rsidRPr="00A77C3B">
        <w:rPr>
          <w:rFonts w:ascii="Arial" w:eastAsia="Times New Roman" w:hAnsi="Arial" w:cs="Arial"/>
          <w:sz w:val="24"/>
          <w:szCs w:val="20"/>
          <w:lang w:eastAsia="es-ES"/>
        </w:rPr>
        <w:t xml:space="preserve">Ordénese el corte de la calle Salvador entre las alturas 200 y 300 de barrio Ampliación Los Troncos de nuestra localidad que se verá directamente afectada a la celebración </w:t>
      </w:r>
      <w:r w:rsidRPr="00A77C3B">
        <w:rPr>
          <w:rFonts w:ascii="Arial" w:eastAsia="Times New Roman" w:hAnsi="Arial" w:cs="Arial"/>
          <w:sz w:val="24"/>
          <w:szCs w:val="24"/>
          <w:lang w:val="es-ES" w:eastAsia="es-ES"/>
        </w:rPr>
        <w:t>del evento de la Iglesia Ministerio Poder de Dios</w:t>
      </w:r>
      <w:r w:rsidRPr="00A77C3B">
        <w:rPr>
          <w:rFonts w:ascii="Arial" w:eastAsia="Times New Roman" w:hAnsi="Arial" w:cs="Arial"/>
          <w:sz w:val="24"/>
          <w:szCs w:val="20"/>
          <w:lang w:eastAsia="es-ES"/>
        </w:rPr>
        <w:t xml:space="preserve"> </w:t>
      </w:r>
      <w:r w:rsidRPr="00A77C3B">
        <w:rPr>
          <w:rFonts w:ascii="Arial" w:eastAsia="Times New Roman" w:hAnsi="Arial" w:cs="Arial"/>
          <w:bCs/>
          <w:sz w:val="24"/>
          <w:szCs w:val="24"/>
          <w:shd w:val="clear" w:color="auto" w:fill="FFFFFF"/>
          <w:lang w:val="es-ES" w:eastAsia="es-ES"/>
        </w:rPr>
        <w:t>que tendrá lugar el día 29 de marzo del 2025 en dicho sector</w:t>
      </w:r>
      <w:r w:rsidRPr="00A77C3B">
        <w:rPr>
          <w:rFonts w:ascii="Times New Roman" w:eastAsia="Times New Roman" w:hAnsi="Times New Roman" w:cs="Times New Roman"/>
          <w:sz w:val="24"/>
          <w:szCs w:val="20"/>
          <w:lang w:eastAsia="es-ES"/>
        </w:rPr>
        <w:t xml:space="preserve"> </w:t>
      </w:r>
      <w:r w:rsidRPr="00A77C3B">
        <w:rPr>
          <w:rFonts w:ascii="Arial" w:eastAsia="Times New Roman" w:hAnsi="Arial" w:cs="Arial"/>
          <w:bCs/>
          <w:sz w:val="24"/>
          <w:szCs w:val="24"/>
          <w:shd w:val="clear" w:color="auto" w:fill="FFFFFF"/>
          <w:lang w:val="es-ES" w:eastAsia="es-ES"/>
        </w:rPr>
        <w:t>entre las 16.00hs. hasta las 23.00hs.</w:t>
      </w:r>
    </w:p>
    <w:p w:rsidR="00A77C3B" w:rsidRPr="00A77C3B" w:rsidRDefault="00A77C3B" w:rsidP="00A77C3B">
      <w:pPr>
        <w:spacing w:after="0" w:line="360" w:lineRule="auto"/>
        <w:jc w:val="both"/>
        <w:rPr>
          <w:rFonts w:ascii="Arial" w:eastAsia="Times New Roman" w:hAnsi="Arial" w:cs="Arial"/>
          <w:sz w:val="24"/>
          <w:szCs w:val="20"/>
          <w:lang w:eastAsia="es-ES"/>
        </w:rPr>
      </w:pPr>
      <w:r w:rsidRPr="00A77C3B">
        <w:rPr>
          <w:rFonts w:ascii="Arial" w:eastAsia="Times New Roman" w:hAnsi="Arial" w:cs="Arial"/>
          <w:b/>
          <w:bCs/>
          <w:sz w:val="24"/>
          <w:szCs w:val="20"/>
          <w:lang w:eastAsia="es-ES"/>
        </w:rPr>
        <w:t xml:space="preserve">Artículo 2: </w:t>
      </w:r>
      <w:r w:rsidRPr="00A77C3B">
        <w:rPr>
          <w:rFonts w:ascii="Arial" w:eastAsia="Times New Roman" w:hAnsi="Arial" w:cs="Arial"/>
          <w:sz w:val="24"/>
          <w:szCs w:val="20"/>
          <w:lang w:eastAsia="es-ES"/>
        </w:rPr>
        <w:t>Notifíquese al personal que se verá afectado por esta determinación, a saber, Inspectores de Tránsito.</w:t>
      </w:r>
      <w:r w:rsidRPr="00A77C3B">
        <w:rPr>
          <w:rFonts w:ascii="Arial" w:eastAsia="Times New Roman" w:hAnsi="Arial" w:cs="Arial"/>
          <w:b/>
          <w:bCs/>
          <w:sz w:val="24"/>
          <w:szCs w:val="20"/>
          <w:lang w:eastAsia="es-ES"/>
        </w:rPr>
        <w:t xml:space="preserve"> </w:t>
      </w:r>
    </w:p>
    <w:p w:rsidR="00A77C3B" w:rsidRPr="00A77C3B" w:rsidRDefault="00A77C3B" w:rsidP="00A77C3B">
      <w:pPr>
        <w:spacing w:after="0" w:line="360" w:lineRule="auto"/>
        <w:jc w:val="both"/>
        <w:rPr>
          <w:rFonts w:ascii="Arial" w:eastAsia="Times New Roman" w:hAnsi="Arial" w:cs="Arial"/>
          <w:sz w:val="24"/>
          <w:szCs w:val="20"/>
          <w:lang w:eastAsia="es-ES"/>
        </w:rPr>
      </w:pPr>
      <w:r w:rsidRPr="00A77C3B">
        <w:rPr>
          <w:rFonts w:ascii="Arial" w:eastAsia="Times New Roman" w:hAnsi="Arial" w:cs="Arial"/>
          <w:b/>
          <w:sz w:val="24"/>
          <w:szCs w:val="20"/>
          <w:lang w:eastAsia="es-ES"/>
        </w:rPr>
        <w:t xml:space="preserve">Artículo 3: </w:t>
      </w:r>
      <w:r w:rsidRPr="00A77C3B">
        <w:rPr>
          <w:rFonts w:ascii="Arial" w:eastAsia="Times New Roman" w:hAnsi="Arial" w:cs="Arial"/>
          <w:sz w:val="24"/>
          <w:szCs w:val="20"/>
          <w:lang w:eastAsia="es-ES"/>
        </w:rPr>
        <w:t>Comuníquese, publíquese, dese al R.M. y archívese</w:t>
      </w:r>
    </w:p>
    <w:p w:rsidR="00A77C3B" w:rsidRPr="00A77C3B" w:rsidRDefault="00A77C3B" w:rsidP="00A77C3B">
      <w:pPr>
        <w:spacing w:after="0" w:line="240" w:lineRule="auto"/>
        <w:rPr>
          <w:rFonts w:ascii="Arial" w:eastAsia="Times New Roman" w:hAnsi="Arial" w:cs="Arial"/>
          <w:sz w:val="24"/>
          <w:szCs w:val="20"/>
          <w:lang w:eastAsia="es-ES"/>
        </w:rPr>
      </w:pPr>
    </w:p>
    <w:tbl>
      <w:tblPr>
        <w:tblW w:w="0" w:type="auto"/>
        <w:tblLook w:val="04A0" w:firstRow="1" w:lastRow="0" w:firstColumn="1" w:lastColumn="0" w:noHBand="0" w:noVBand="1"/>
      </w:tblPr>
      <w:tblGrid>
        <w:gridCol w:w="1368"/>
        <w:gridCol w:w="4950"/>
      </w:tblGrid>
      <w:tr w:rsidR="00A77C3B" w:rsidRPr="00A77C3B" w:rsidTr="00F8695B">
        <w:tc>
          <w:tcPr>
            <w:tcW w:w="1368" w:type="dxa"/>
            <w:tcBorders>
              <w:right w:val="single" w:sz="6" w:space="0" w:color="808080"/>
            </w:tcBorders>
            <w:shd w:val="clear" w:color="auto" w:fill="auto"/>
          </w:tcPr>
          <w:p w:rsidR="00A77C3B" w:rsidRPr="00A77C3B" w:rsidRDefault="00A77C3B" w:rsidP="00A77C3B">
            <w:pPr>
              <w:widowControl w:val="0"/>
              <w:spacing w:after="0" w:line="276" w:lineRule="auto"/>
              <w:rPr>
                <w:rFonts w:ascii="Arial" w:eastAsia="Times New Roman" w:hAnsi="Arial" w:cs="Arial"/>
                <w:b/>
                <w:bCs/>
                <w:snapToGrid w:val="0"/>
                <w:sz w:val="24"/>
                <w:szCs w:val="20"/>
                <w:lang w:val="es-ES" w:eastAsia="es-ES"/>
              </w:rPr>
            </w:pPr>
            <w:r w:rsidRPr="00A77C3B">
              <w:rPr>
                <w:rFonts w:ascii="Arial" w:eastAsia="Times New Roman" w:hAnsi="Arial" w:cs="Arial"/>
                <w:b/>
                <w:bCs/>
                <w:snapToGrid w:val="0"/>
                <w:sz w:val="24"/>
                <w:szCs w:val="20"/>
                <w:lang w:val="es-ES" w:eastAsia="es-ES"/>
              </w:rPr>
              <w:t>FIRMADO</w:t>
            </w:r>
          </w:p>
        </w:tc>
        <w:tc>
          <w:tcPr>
            <w:tcW w:w="4950" w:type="dxa"/>
            <w:shd w:val="clear" w:color="auto" w:fill="auto"/>
          </w:tcPr>
          <w:p w:rsidR="00A77C3B" w:rsidRPr="00A77C3B" w:rsidRDefault="00A77C3B" w:rsidP="00A77C3B">
            <w:pPr>
              <w:widowControl w:val="0"/>
              <w:spacing w:after="0" w:line="276" w:lineRule="auto"/>
              <w:rPr>
                <w:rFonts w:ascii="Arial" w:eastAsia="Times New Roman" w:hAnsi="Arial" w:cs="Arial"/>
                <w:b/>
                <w:bCs/>
                <w:snapToGrid w:val="0"/>
                <w:sz w:val="24"/>
                <w:szCs w:val="20"/>
                <w:lang w:val="es-ES" w:eastAsia="es-ES"/>
              </w:rPr>
            </w:pPr>
            <w:proofErr w:type="spellStart"/>
            <w:r w:rsidRPr="00A77C3B">
              <w:rPr>
                <w:rFonts w:ascii="Arial" w:eastAsia="Times New Roman" w:hAnsi="Arial" w:cs="Arial"/>
                <w:b/>
                <w:bCs/>
                <w:snapToGrid w:val="0"/>
                <w:sz w:val="24"/>
                <w:szCs w:val="20"/>
                <w:lang w:val="es-ES" w:eastAsia="es-ES"/>
              </w:rPr>
              <w:t>Int</w:t>
            </w:r>
            <w:proofErr w:type="spellEnd"/>
            <w:r w:rsidRPr="00A77C3B">
              <w:rPr>
                <w:rFonts w:ascii="Arial" w:eastAsia="Times New Roman" w:hAnsi="Arial" w:cs="Arial"/>
                <w:b/>
                <w:bCs/>
                <w:snapToGrid w:val="0"/>
                <w:sz w:val="24"/>
                <w:szCs w:val="20"/>
                <w:lang w:val="es-ES" w:eastAsia="es-ES"/>
              </w:rPr>
              <w:t>. Municipal Daniel Alejandro Haniewicz</w:t>
            </w:r>
          </w:p>
        </w:tc>
      </w:tr>
      <w:tr w:rsidR="00A77C3B" w:rsidRPr="00A77C3B" w:rsidTr="00F8695B">
        <w:tc>
          <w:tcPr>
            <w:tcW w:w="1368" w:type="dxa"/>
            <w:tcBorders>
              <w:top w:val="single" w:sz="6" w:space="0" w:color="808080"/>
              <w:right w:val="single" w:sz="6" w:space="0" w:color="808080"/>
            </w:tcBorders>
            <w:shd w:val="clear" w:color="auto" w:fill="auto"/>
          </w:tcPr>
          <w:p w:rsidR="00A77C3B" w:rsidRPr="00A77C3B" w:rsidRDefault="00A77C3B" w:rsidP="00A77C3B">
            <w:pPr>
              <w:widowControl w:val="0"/>
              <w:spacing w:after="0" w:line="276" w:lineRule="auto"/>
              <w:rPr>
                <w:rFonts w:ascii="Arial" w:eastAsia="Times New Roman" w:hAnsi="Arial" w:cs="Arial"/>
                <w:b/>
                <w:snapToGrid w:val="0"/>
                <w:sz w:val="24"/>
                <w:szCs w:val="20"/>
                <w:lang w:val="es-ES" w:eastAsia="es-ES"/>
              </w:rPr>
            </w:pPr>
          </w:p>
        </w:tc>
        <w:tc>
          <w:tcPr>
            <w:tcW w:w="4950" w:type="dxa"/>
            <w:tcBorders>
              <w:top w:val="single" w:sz="6" w:space="0" w:color="808080"/>
              <w:bottom w:val="single" w:sz="6" w:space="0" w:color="FFFFFF"/>
            </w:tcBorders>
            <w:shd w:val="clear" w:color="auto" w:fill="auto"/>
          </w:tcPr>
          <w:p w:rsidR="00A77C3B" w:rsidRPr="00A77C3B" w:rsidRDefault="00A77C3B" w:rsidP="00A77C3B">
            <w:pPr>
              <w:widowControl w:val="0"/>
              <w:spacing w:after="0" w:line="276" w:lineRule="auto"/>
              <w:rPr>
                <w:rFonts w:ascii="Arial" w:eastAsia="Times New Roman" w:hAnsi="Arial" w:cs="Arial"/>
                <w:snapToGrid w:val="0"/>
                <w:sz w:val="24"/>
                <w:szCs w:val="20"/>
                <w:lang w:val="es-ES" w:eastAsia="es-ES"/>
              </w:rPr>
            </w:pPr>
            <w:r w:rsidRPr="00A77C3B">
              <w:rPr>
                <w:rFonts w:ascii="Arial" w:eastAsia="Times New Roman" w:hAnsi="Arial" w:cs="Arial"/>
                <w:snapToGrid w:val="0"/>
                <w:sz w:val="24"/>
                <w:szCs w:val="20"/>
                <w:lang w:val="es-ES" w:eastAsia="es-ES"/>
              </w:rPr>
              <w:t xml:space="preserve">Sec. De </w:t>
            </w:r>
            <w:proofErr w:type="spellStart"/>
            <w:r w:rsidRPr="00A77C3B">
              <w:rPr>
                <w:rFonts w:ascii="Arial" w:eastAsia="Times New Roman" w:hAnsi="Arial" w:cs="Arial"/>
                <w:snapToGrid w:val="0"/>
                <w:sz w:val="24"/>
                <w:szCs w:val="20"/>
                <w:lang w:val="es-ES" w:eastAsia="es-ES"/>
              </w:rPr>
              <w:t>Seg</w:t>
            </w:r>
            <w:proofErr w:type="spellEnd"/>
            <w:r w:rsidRPr="00A77C3B">
              <w:rPr>
                <w:rFonts w:ascii="Arial" w:eastAsia="Times New Roman" w:hAnsi="Arial" w:cs="Arial"/>
                <w:snapToGrid w:val="0"/>
                <w:sz w:val="24"/>
                <w:szCs w:val="20"/>
                <w:lang w:val="es-ES" w:eastAsia="es-ES"/>
              </w:rPr>
              <w:t xml:space="preserve">. y </w:t>
            </w:r>
            <w:proofErr w:type="spellStart"/>
            <w:r w:rsidRPr="00A77C3B">
              <w:rPr>
                <w:rFonts w:ascii="Arial" w:eastAsia="Times New Roman" w:hAnsi="Arial" w:cs="Arial"/>
                <w:snapToGrid w:val="0"/>
                <w:sz w:val="24"/>
                <w:szCs w:val="20"/>
                <w:lang w:val="es-ES" w:eastAsia="es-ES"/>
              </w:rPr>
              <w:t>Educ</w:t>
            </w:r>
            <w:proofErr w:type="spellEnd"/>
            <w:r w:rsidRPr="00A77C3B">
              <w:rPr>
                <w:rFonts w:ascii="Arial" w:eastAsia="Times New Roman" w:hAnsi="Arial" w:cs="Arial"/>
                <w:snapToGrid w:val="0"/>
                <w:sz w:val="24"/>
                <w:szCs w:val="20"/>
                <w:lang w:val="es-ES" w:eastAsia="es-ES"/>
              </w:rPr>
              <w:t xml:space="preserve">. German </w:t>
            </w:r>
            <w:proofErr w:type="spellStart"/>
            <w:r w:rsidRPr="00A77C3B">
              <w:rPr>
                <w:rFonts w:ascii="Arial" w:eastAsia="Times New Roman" w:hAnsi="Arial" w:cs="Arial"/>
                <w:snapToGrid w:val="0"/>
                <w:sz w:val="24"/>
                <w:szCs w:val="20"/>
                <w:lang w:val="es-ES" w:eastAsia="es-ES"/>
              </w:rPr>
              <w:t>Gentili</w:t>
            </w:r>
            <w:proofErr w:type="spellEnd"/>
          </w:p>
        </w:tc>
      </w:tr>
    </w:tbl>
    <w:p w:rsidR="00A77C3B" w:rsidRPr="00A77C3B" w:rsidRDefault="00A77C3B" w:rsidP="00A77C3B">
      <w:pPr>
        <w:widowControl w:val="0"/>
        <w:spacing w:after="0" w:line="360" w:lineRule="auto"/>
        <w:rPr>
          <w:rFonts w:ascii="Arial" w:eastAsia="Times New Roman" w:hAnsi="Arial" w:cs="Arial"/>
          <w:snapToGrid w:val="0"/>
          <w:sz w:val="24"/>
          <w:szCs w:val="20"/>
          <w:lang w:val="es-ES" w:eastAsia="es-ES"/>
        </w:rPr>
      </w:pPr>
    </w:p>
    <w:p w:rsidR="0045389A" w:rsidRPr="0045389A" w:rsidRDefault="0045389A" w:rsidP="0045389A">
      <w:pPr>
        <w:spacing w:after="0" w:line="360" w:lineRule="auto"/>
        <w:jc w:val="right"/>
        <w:rPr>
          <w:rFonts w:ascii="Arial" w:eastAsia="Times New Roman" w:hAnsi="Arial" w:cs="Arial"/>
          <w:sz w:val="24"/>
          <w:szCs w:val="20"/>
          <w:lang w:eastAsia="es-ES"/>
        </w:rPr>
      </w:pPr>
      <w:r w:rsidRPr="0045389A">
        <w:rPr>
          <w:rFonts w:ascii="Arial" w:eastAsia="Times New Roman" w:hAnsi="Arial" w:cs="Arial"/>
          <w:sz w:val="24"/>
          <w:szCs w:val="20"/>
          <w:lang w:eastAsia="es-ES"/>
        </w:rPr>
        <w:t>Monte Cristo, 13 de marzo de 2025.</w:t>
      </w:r>
    </w:p>
    <w:p w:rsidR="0045389A" w:rsidRPr="0045389A" w:rsidRDefault="0045389A" w:rsidP="0045389A">
      <w:pPr>
        <w:spacing w:after="0" w:line="360" w:lineRule="auto"/>
        <w:jc w:val="right"/>
        <w:rPr>
          <w:rFonts w:ascii="Arial" w:eastAsia="Times New Roman" w:hAnsi="Arial" w:cs="Arial"/>
          <w:sz w:val="24"/>
          <w:szCs w:val="20"/>
          <w:lang w:eastAsia="es-ES"/>
        </w:rPr>
      </w:pPr>
    </w:p>
    <w:p w:rsidR="0045389A" w:rsidRPr="0045389A" w:rsidRDefault="0045389A" w:rsidP="0045389A">
      <w:pPr>
        <w:pStyle w:val="Ttulo2"/>
        <w:jc w:val="center"/>
        <w:rPr>
          <w:rFonts w:asciiTheme="minorHAnsi" w:eastAsia="Times New Roman" w:hAnsiTheme="minorHAnsi" w:cstheme="minorHAnsi"/>
          <w:b/>
          <w:color w:val="auto"/>
          <w:sz w:val="32"/>
          <w:lang w:val="es-ES_tradnl" w:eastAsia="es-ES"/>
        </w:rPr>
      </w:pPr>
      <w:r w:rsidRPr="0045389A">
        <w:rPr>
          <w:rFonts w:asciiTheme="minorHAnsi" w:eastAsia="Times New Roman" w:hAnsiTheme="minorHAnsi" w:cstheme="minorHAnsi"/>
          <w:b/>
          <w:color w:val="auto"/>
          <w:sz w:val="32"/>
          <w:lang w:val="es-ES_tradnl" w:eastAsia="es-ES"/>
        </w:rPr>
        <w:t>DECRETO Nº 32/2025</w:t>
      </w:r>
    </w:p>
    <w:p w:rsidR="0045389A" w:rsidRPr="0045389A" w:rsidRDefault="0045389A" w:rsidP="0045389A">
      <w:pPr>
        <w:autoSpaceDE w:val="0"/>
        <w:autoSpaceDN w:val="0"/>
        <w:adjustRightInd w:val="0"/>
        <w:spacing w:after="0" w:line="360" w:lineRule="auto"/>
        <w:jc w:val="both"/>
        <w:rPr>
          <w:rFonts w:ascii="Arial" w:eastAsia="Times New Roman" w:hAnsi="Arial" w:cs="Arial"/>
          <w:sz w:val="24"/>
          <w:szCs w:val="20"/>
          <w:lang w:eastAsia="es-ES"/>
        </w:rPr>
      </w:pPr>
      <w:r w:rsidRPr="0045389A">
        <w:rPr>
          <w:rFonts w:ascii="Arial" w:eastAsia="Times New Roman" w:hAnsi="Arial" w:cs="Arial"/>
          <w:b/>
          <w:sz w:val="24"/>
          <w:szCs w:val="20"/>
          <w:lang w:eastAsia="es-ES"/>
        </w:rPr>
        <w:t>VISTO:</w:t>
      </w:r>
      <w:r w:rsidRPr="0045389A">
        <w:rPr>
          <w:rFonts w:ascii="Arial" w:eastAsia="Times New Roman" w:hAnsi="Arial" w:cs="Arial"/>
          <w:sz w:val="24"/>
          <w:szCs w:val="20"/>
          <w:lang w:eastAsia="es-ES"/>
        </w:rPr>
        <w:t xml:space="preserve"> </w:t>
      </w:r>
    </w:p>
    <w:p w:rsidR="0045389A" w:rsidRPr="0045389A" w:rsidRDefault="0045389A" w:rsidP="0045389A">
      <w:pPr>
        <w:autoSpaceDE w:val="0"/>
        <w:autoSpaceDN w:val="0"/>
        <w:adjustRightInd w:val="0"/>
        <w:spacing w:after="0" w:line="360" w:lineRule="auto"/>
        <w:jc w:val="both"/>
        <w:rPr>
          <w:rFonts w:ascii="Arial" w:eastAsia="Times New Roman" w:hAnsi="Arial" w:cs="Arial"/>
          <w:sz w:val="24"/>
          <w:szCs w:val="20"/>
          <w:lang w:eastAsia="es-ES"/>
        </w:rPr>
      </w:pPr>
      <w:r w:rsidRPr="0045389A">
        <w:rPr>
          <w:rFonts w:ascii="Arial" w:eastAsia="Times New Roman" w:hAnsi="Arial" w:cs="Arial"/>
          <w:sz w:val="24"/>
          <w:szCs w:val="20"/>
          <w:lang w:eastAsia="es-ES"/>
        </w:rPr>
        <w:t xml:space="preserve">La solicitud presentada por el Sr Carreño Pablo Roberto D.N.I. 30.499.956., </w:t>
      </w:r>
      <w:proofErr w:type="gramStart"/>
      <w:r w:rsidRPr="0045389A">
        <w:rPr>
          <w:rFonts w:ascii="Arial" w:eastAsia="Times New Roman" w:hAnsi="Arial" w:cs="Arial"/>
          <w:sz w:val="24"/>
          <w:szCs w:val="20"/>
          <w:lang w:eastAsia="es-ES"/>
        </w:rPr>
        <w:t>con  domicilio</w:t>
      </w:r>
      <w:proofErr w:type="gramEnd"/>
      <w:r w:rsidRPr="0045389A">
        <w:rPr>
          <w:rFonts w:ascii="Arial" w:eastAsia="Times New Roman" w:hAnsi="Arial" w:cs="Arial"/>
          <w:sz w:val="24"/>
          <w:szCs w:val="20"/>
          <w:lang w:eastAsia="es-ES"/>
        </w:rPr>
        <w:t xml:space="preserve"> en calle 17 DE Agosto S/N Capilla de </w:t>
      </w:r>
      <w:proofErr w:type="spellStart"/>
      <w:r w:rsidRPr="0045389A">
        <w:rPr>
          <w:rFonts w:ascii="Arial" w:eastAsia="Times New Roman" w:hAnsi="Arial" w:cs="Arial"/>
          <w:sz w:val="24"/>
          <w:szCs w:val="20"/>
          <w:lang w:eastAsia="es-ES"/>
        </w:rPr>
        <w:t>Sitón</w:t>
      </w:r>
      <w:proofErr w:type="spellEnd"/>
      <w:r w:rsidRPr="0045389A">
        <w:rPr>
          <w:rFonts w:ascii="Arial" w:eastAsia="Times New Roman" w:hAnsi="Arial" w:cs="Arial"/>
          <w:sz w:val="24"/>
          <w:szCs w:val="20"/>
          <w:lang w:eastAsia="es-ES"/>
        </w:rPr>
        <w:t xml:space="preserve"> Provincia de Córdoba, el día 25 de febrero de 2023, solicitando el alquiler del Polideportivo Municipal “ARENA MONTE CRISTO” con adicionales de policía a cargo de la Municipalidad, para la realización de un evento de baile el día 16 y 17 de marzo de 2025.</w:t>
      </w:r>
    </w:p>
    <w:p w:rsidR="0045389A" w:rsidRPr="0045389A" w:rsidRDefault="0045389A" w:rsidP="0045389A">
      <w:pPr>
        <w:spacing w:after="0" w:line="360" w:lineRule="auto"/>
        <w:jc w:val="both"/>
        <w:rPr>
          <w:rFonts w:ascii="Arial" w:eastAsia="Times New Roman" w:hAnsi="Arial" w:cs="Arial"/>
          <w:sz w:val="24"/>
          <w:szCs w:val="20"/>
          <w:lang w:eastAsia="es-ES"/>
        </w:rPr>
      </w:pPr>
      <w:r w:rsidRPr="0045389A">
        <w:rPr>
          <w:rFonts w:ascii="Arial" w:eastAsia="Times New Roman" w:hAnsi="Arial" w:cs="Arial"/>
          <w:b/>
          <w:bCs/>
          <w:sz w:val="24"/>
          <w:szCs w:val="20"/>
          <w:lang w:eastAsia="es-ES"/>
        </w:rPr>
        <w:lastRenderedPageBreak/>
        <w:t>Y CONSIDERANDO:</w:t>
      </w:r>
      <w:r w:rsidRPr="0045389A">
        <w:rPr>
          <w:rFonts w:ascii="Arial" w:eastAsia="Times New Roman" w:hAnsi="Arial" w:cs="Arial"/>
          <w:sz w:val="24"/>
          <w:szCs w:val="20"/>
          <w:lang w:eastAsia="es-ES"/>
        </w:rPr>
        <w:t xml:space="preserve"> </w:t>
      </w:r>
    </w:p>
    <w:p w:rsidR="0045389A" w:rsidRPr="0045389A" w:rsidRDefault="0045389A" w:rsidP="0045389A">
      <w:pPr>
        <w:spacing w:after="0" w:line="360" w:lineRule="auto"/>
        <w:jc w:val="both"/>
        <w:rPr>
          <w:rFonts w:ascii="Arial" w:eastAsia="Times New Roman" w:hAnsi="Arial" w:cs="Arial"/>
          <w:sz w:val="24"/>
          <w:szCs w:val="20"/>
          <w:lang w:eastAsia="es-ES"/>
        </w:rPr>
      </w:pPr>
      <w:r w:rsidRPr="0045389A">
        <w:rPr>
          <w:rFonts w:ascii="Arial" w:eastAsia="Times New Roman" w:hAnsi="Arial" w:cs="Arial"/>
          <w:sz w:val="24"/>
          <w:szCs w:val="20"/>
          <w:lang w:eastAsia="es-ES"/>
        </w:rPr>
        <w:t>Que por la Ordenanza N° 1527 se autoriza el alquiler del espacio a terceros particulares para la Organización de eventos.</w:t>
      </w:r>
    </w:p>
    <w:p w:rsidR="0045389A" w:rsidRPr="0045389A" w:rsidRDefault="0045389A" w:rsidP="0045389A">
      <w:pPr>
        <w:spacing w:after="0" w:line="360" w:lineRule="auto"/>
        <w:jc w:val="both"/>
        <w:rPr>
          <w:rFonts w:ascii="Arial" w:eastAsia="Times New Roman" w:hAnsi="Arial" w:cs="Arial"/>
          <w:sz w:val="24"/>
          <w:szCs w:val="20"/>
          <w:lang w:eastAsia="es-ES"/>
        </w:rPr>
      </w:pPr>
      <w:r w:rsidRPr="0045389A">
        <w:rPr>
          <w:rFonts w:ascii="Arial" w:eastAsia="Times New Roman" w:hAnsi="Arial" w:cs="Arial"/>
          <w:sz w:val="24"/>
          <w:szCs w:val="20"/>
          <w:lang w:eastAsia="es-ES"/>
        </w:rPr>
        <w:t>Que la solicitud presentada cumple con los requisitos establecidos en la normativa interna para la utilización del Polideportivo Municipal.</w:t>
      </w:r>
    </w:p>
    <w:p w:rsidR="0045389A" w:rsidRPr="0045389A" w:rsidRDefault="0045389A" w:rsidP="0045389A">
      <w:pPr>
        <w:spacing w:after="0" w:line="360" w:lineRule="auto"/>
        <w:jc w:val="both"/>
        <w:rPr>
          <w:rFonts w:ascii="Arial" w:eastAsia="Times New Roman" w:hAnsi="Arial" w:cs="Arial"/>
          <w:sz w:val="24"/>
          <w:szCs w:val="20"/>
          <w:lang w:eastAsia="es-ES"/>
        </w:rPr>
      </w:pPr>
      <w:r w:rsidRPr="0045389A">
        <w:rPr>
          <w:rFonts w:ascii="Arial" w:eastAsia="Times New Roman" w:hAnsi="Arial" w:cs="Arial"/>
          <w:sz w:val="24"/>
          <w:szCs w:val="20"/>
          <w:lang w:eastAsia="es-ES"/>
        </w:rPr>
        <w:t>Que la actividad solicitada se realiza dentro de los parámetros establecidos para el uso del espacio y no contraviene las normativas municipales.</w:t>
      </w:r>
    </w:p>
    <w:p w:rsidR="0045389A" w:rsidRPr="0045389A" w:rsidRDefault="0045389A" w:rsidP="0045389A">
      <w:pPr>
        <w:spacing w:after="0" w:line="360" w:lineRule="auto"/>
        <w:jc w:val="both"/>
        <w:rPr>
          <w:rFonts w:ascii="Arial" w:eastAsia="Times New Roman" w:hAnsi="Arial" w:cs="Arial"/>
          <w:sz w:val="24"/>
          <w:szCs w:val="20"/>
          <w:lang w:eastAsia="es-ES"/>
        </w:rPr>
      </w:pPr>
      <w:r w:rsidRPr="0045389A">
        <w:rPr>
          <w:rFonts w:ascii="Arial" w:eastAsia="Times New Roman" w:hAnsi="Arial" w:cs="Arial"/>
          <w:sz w:val="24"/>
          <w:szCs w:val="20"/>
          <w:lang w:eastAsia="es-ES"/>
        </w:rPr>
        <w:t>Por ello:</w:t>
      </w:r>
    </w:p>
    <w:p w:rsidR="0045389A" w:rsidRPr="0045389A" w:rsidRDefault="0045389A" w:rsidP="0045389A">
      <w:pPr>
        <w:spacing w:after="0" w:line="360" w:lineRule="auto"/>
        <w:jc w:val="center"/>
        <w:rPr>
          <w:rFonts w:ascii="Arial" w:eastAsia="Times New Roman" w:hAnsi="Arial" w:cs="Arial"/>
          <w:b/>
          <w:bCs/>
          <w:sz w:val="24"/>
          <w:szCs w:val="20"/>
          <w:lang w:eastAsia="es-ES"/>
        </w:rPr>
      </w:pPr>
      <w:r w:rsidRPr="0045389A">
        <w:rPr>
          <w:rFonts w:ascii="Arial" w:eastAsia="Times New Roman" w:hAnsi="Arial" w:cs="Arial"/>
          <w:b/>
          <w:bCs/>
          <w:sz w:val="24"/>
          <w:szCs w:val="20"/>
          <w:lang w:eastAsia="es-ES"/>
        </w:rPr>
        <w:t>EL INTENDENTE MUNICIPAL EN USO DE SUS ATRIBUCIONES CONFERIDAS POR LA LEY ORGANICA MUNICIPAL 8102</w:t>
      </w:r>
    </w:p>
    <w:p w:rsidR="0045389A" w:rsidRPr="0045389A" w:rsidRDefault="0045389A" w:rsidP="0045389A">
      <w:pPr>
        <w:spacing w:after="0" w:line="360" w:lineRule="auto"/>
        <w:jc w:val="center"/>
        <w:rPr>
          <w:rFonts w:ascii="Arial" w:eastAsia="Times New Roman" w:hAnsi="Arial" w:cs="Arial"/>
          <w:b/>
          <w:bCs/>
          <w:sz w:val="24"/>
          <w:szCs w:val="20"/>
          <w:lang w:eastAsia="es-ES"/>
        </w:rPr>
      </w:pPr>
      <w:r w:rsidRPr="0045389A">
        <w:rPr>
          <w:rFonts w:ascii="Arial" w:eastAsia="Times New Roman" w:hAnsi="Arial" w:cs="Arial"/>
          <w:b/>
          <w:bCs/>
          <w:sz w:val="24"/>
          <w:szCs w:val="20"/>
          <w:lang w:eastAsia="es-ES"/>
        </w:rPr>
        <w:t>DECRETA</w:t>
      </w:r>
    </w:p>
    <w:p w:rsidR="0045389A" w:rsidRPr="0045389A" w:rsidRDefault="0045389A" w:rsidP="0045389A">
      <w:pPr>
        <w:spacing w:after="0" w:line="360" w:lineRule="auto"/>
        <w:jc w:val="both"/>
        <w:rPr>
          <w:rFonts w:ascii="Arial" w:eastAsia="Times New Roman" w:hAnsi="Arial" w:cs="Arial"/>
          <w:sz w:val="24"/>
          <w:szCs w:val="20"/>
          <w:lang w:eastAsia="es-ES"/>
        </w:rPr>
      </w:pPr>
      <w:bookmarkStart w:id="1" w:name="_Hlk163027031"/>
      <w:r w:rsidRPr="0045389A">
        <w:rPr>
          <w:rFonts w:ascii="Arial" w:eastAsia="Times New Roman" w:hAnsi="Arial" w:cs="Arial"/>
          <w:b/>
          <w:bCs/>
          <w:sz w:val="24"/>
          <w:szCs w:val="20"/>
          <w:lang w:eastAsia="es-ES"/>
        </w:rPr>
        <w:t>Artículo 1º.-</w:t>
      </w:r>
      <w:bookmarkEnd w:id="1"/>
      <w:r w:rsidRPr="0045389A">
        <w:rPr>
          <w:rFonts w:ascii="Arial" w:eastAsia="Times New Roman" w:hAnsi="Arial" w:cs="Arial"/>
          <w:sz w:val="24"/>
          <w:szCs w:val="20"/>
          <w:lang w:eastAsia="es-ES"/>
        </w:rPr>
        <w:t xml:space="preserve"> </w:t>
      </w:r>
      <w:r w:rsidRPr="0045389A">
        <w:rPr>
          <w:rFonts w:ascii="Arial" w:eastAsia="Times New Roman" w:hAnsi="Arial" w:cs="Arial"/>
          <w:b/>
          <w:sz w:val="24"/>
          <w:szCs w:val="20"/>
          <w:lang w:eastAsia="es-ES"/>
        </w:rPr>
        <w:t>OTORGAR</w:t>
      </w:r>
      <w:r w:rsidRPr="0045389A">
        <w:rPr>
          <w:rFonts w:ascii="Arial" w:eastAsia="Times New Roman" w:hAnsi="Arial" w:cs="Arial"/>
          <w:sz w:val="24"/>
          <w:szCs w:val="20"/>
          <w:lang w:eastAsia="es-ES"/>
        </w:rPr>
        <w:t xml:space="preserve"> en Alquiler el Polideportivo Municipal “ARENA MONTE CRISTO” al Sr Carreño Pablo Roberto D.N.I. 30.499.956, con domicilio en calle 17 DE Agosto S/N Capilla de </w:t>
      </w:r>
      <w:proofErr w:type="spellStart"/>
      <w:r w:rsidRPr="0045389A">
        <w:rPr>
          <w:rFonts w:ascii="Arial" w:eastAsia="Times New Roman" w:hAnsi="Arial" w:cs="Arial"/>
          <w:sz w:val="24"/>
          <w:szCs w:val="20"/>
          <w:lang w:eastAsia="es-ES"/>
        </w:rPr>
        <w:t>Sitón</w:t>
      </w:r>
      <w:proofErr w:type="spellEnd"/>
      <w:r w:rsidRPr="0045389A">
        <w:rPr>
          <w:rFonts w:ascii="Arial" w:eastAsia="Times New Roman" w:hAnsi="Arial" w:cs="Arial"/>
          <w:sz w:val="24"/>
          <w:szCs w:val="20"/>
          <w:lang w:eastAsia="es-ES"/>
        </w:rPr>
        <w:t xml:space="preserve"> Provincia de Córdoba, para la realización de un evento de baile el día 16 de marzo de 2025 en el horario de 23,30h a 05 del día 17 de marzo del 2025, disponiendo de las instalaciones a partir de las 18 </w:t>
      </w:r>
      <w:proofErr w:type="spellStart"/>
      <w:r w:rsidRPr="0045389A">
        <w:rPr>
          <w:rFonts w:ascii="Arial" w:eastAsia="Times New Roman" w:hAnsi="Arial" w:cs="Arial"/>
          <w:sz w:val="24"/>
          <w:szCs w:val="20"/>
          <w:lang w:eastAsia="es-ES"/>
        </w:rPr>
        <w:t>hs</w:t>
      </w:r>
      <w:proofErr w:type="spellEnd"/>
      <w:r w:rsidRPr="0045389A">
        <w:rPr>
          <w:rFonts w:ascii="Arial" w:eastAsia="Times New Roman" w:hAnsi="Arial" w:cs="Arial"/>
          <w:sz w:val="24"/>
          <w:szCs w:val="20"/>
          <w:lang w:eastAsia="es-ES"/>
        </w:rPr>
        <w:t xml:space="preserve">. del día 16 y hasta las 12 </w:t>
      </w:r>
      <w:proofErr w:type="spellStart"/>
      <w:r w:rsidRPr="0045389A">
        <w:rPr>
          <w:rFonts w:ascii="Arial" w:eastAsia="Times New Roman" w:hAnsi="Arial" w:cs="Arial"/>
          <w:sz w:val="24"/>
          <w:szCs w:val="20"/>
          <w:lang w:eastAsia="es-ES"/>
        </w:rPr>
        <w:t>hs</w:t>
      </w:r>
      <w:proofErr w:type="spellEnd"/>
      <w:r w:rsidRPr="0045389A">
        <w:rPr>
          <w:rFonts w:ascii="Arial" w:eastAsia="Times New Roman" w:hAnsi="Arial" w:cs="Arial"/>
          <w:sz w:val="24"/>
          <w:szCs w:val="20"/>
          <w:lang w:eastAsia="es-ES"/>
        </w:rPr>
        <w:t>. del día Domingo 16 de Marzo de 2025 a los fines de su limpieza, debiéndolo dejar en idénticas condiciones a como fuera recibido.</w:t>
      </w:r>
    </w:p>
    <w:p w:rsidR="0045389A" w:rsidRPr="0045389A" w:rsidRDefault="0045389A" w:rsidP="0045389A">
      <w:pPr>
        <w:spacing w:after="0" w:line="360" w:lineRule="auto"/>
        <w:jc w:val="both"/>
        <w:rPr>
          <w:rFonts w:ascii="Arial" w:eastAsia="Times New Roman" w:hAnsi="Arial" w:cs="Arial"/>
          <w:sz w:val="24"/>
          <w:szCs w:val="20"/>
          <w:lang w:eastAsia="es-ES"/>
        </w:rPr>
      </w:pPr>
      <w:r w:rsidRPr="0045389A">
        <w:rPr>
          <w:rFonts w:ascii="Arial" w:eastAsia="Times New Roman" w:hAnsi="Arial" w:cs="Arial"/>
          <w:b/>
          <w:bCs/>
          <w:sz w:val="24"/>
          <w:szCs w:val="20"/>
          <w:lang w:eastAsia="es-ES"/>
        </w:rPr>
        <w:t>Artículo 2º.-</w:t>
      </w:r>
      <w:r w:rsidRPr="0045389A">
        <w:rPr>
          <w:rFonts w:ascii="Arial" w:eastAsia="Times New Roman" w:hAnsi="Arial" w:cs="Arial"/>
          <w:sz w:val="24"/>
          <w:szCs w:val="20"/>
          <w:lang w:eastAsia="es-ES"/>
        </w:rPr>
        <w:t xml:space="preserve"> El alquiler estará sujeto a las siguientes condiciones:</w:t>
      </w:r>
    </w:p>
    <w:p w:rsidR="0045389A" w:rsidRPr="0045389A" w:rsidRDefault="0045389A" w:rsidP="0045389A">
      <w:pPr>
        <w:widowControl w:val="0"/>
        <w:numPr>
          <w:ilvl w:val="0"/>
          <w:numId w:val="1"/>
        </w:numPr>
        <w:spacing w:after="0" w:line="360" w:lineRule="auto"/>
        <w:jc w:val="both"/>
        <w:rPr>
          <w:rFonts w:ascii="Arial" w:eastAsia="Times New Roman" w:hAnsi="Arial" w:cs="Arial"/>
          <w:sz w:val="24"/>
          <w:szCs w:val="20"/>
          <w:lang w:eastAsia="es-ES"/>
        </w:rPr>
      </w:pPr>
      <w:r w:rsidRPr="0045389A">
        <w:rPr>
          <w:rFonts w:ascii="Arial" w:eastAsia="Times New Roman" w:hAnsi="Arial" w:cs="Arial"/>
          <w:sz w:val="24"/>
          <w:szCs w:val="20"/>
          <w:lang w:eastAsia="es-ES"/>
        </w:rPr>
        <w:t>Obtener la pertinente habilitación municipal de Comercio e Industria, la cual deberá ser gestionada ante la Secretaría de Hacienda y abonar la Tasa Pertinente, en un todo de acuerdo con lo establecido con la Ordenanza Tarifaria vigente. -</w:t>
      </w:r>
    </w:p>
    <w:p w:rsidR="0045389A" w:rsidRPr="0045389A" w:rsidRDefault="0045389A" w:rsidP="0045389A">
      <w:pPr>
        <w:widowControl w:val="0"/>
        <w:numPr>
          <w:ilvl w:val="0"/>
          <w:numId w:val="1"/>
        </w:numPr>
        <w:spacing w:after="0" w:line="360" w:lineRule="auto"/>
        <w:jc w:val="both"/>
        <w:rPr>
          <w:rFonts w:ascii="Arial" w:eastAsia="Times New Roman" w:hAnsi="Arial" w:cs="Arial"/>
          <w:sz w:val="24"/>
          <w:szCs w:val="20"/>
          <w:lang w:eastAsia="es-ES"/>
        </w:rPr>
      </w:pPr>
      <w:r w:rsidRPr="0045389A">
        <w:rPr>
          <w:rFonts w:ascii="Arial" w:eastAsia="Times New Roman" w:hAnsi="Arial" w:cs="Arial"/>
          <w:sz w:val="24"/>
          <w:szCs w:val="20"/>
          <w:lang w:eastAsia="es-ES"/>
        </w:rPr>
        <w:t>El evento deberá cumplir con todas las normativas de seguridad y orden público vigentes.</w:t>
      </w:r>
    </w:p>
    <w:p w:rsidR="0045389A" w:rsidRPr="0045389A" w:rsidRDefault="0045389A" w:rsidP="0045389A">
      <w:pPr>
        <w:widowControl w:val="0"/>
        <w:numPr>
          <w:ilvl w:val="0"/>
          <w:numId w:val="1"/>
        </w:numPr>
        <w:spacing w:after="0" w:line="360" w:lineRule="auto"/>
        <w:jc w:val="both"/>
        <w:rPr>
          <w:rFonts w:ascii="Arial" w:eastAsia="Times New Roman" w:hAnsi="Arial" w:cs="Arial"/>
          <w:sz w:val="24"/>
          <w:szCs w:val="20"/>
          <w:lang w:eastAsia="es-ES"/>
        </w:rPr>
      </w:pPr>
      <w:r w:rsidRPr="0045389A">
        <w:rPr>
          <w:rFonts w:ascii="Arial" w:eastAsia="Times New Roman" w:hAnsi="Arial" w:cs="Arial"/>
          <w:sz w:val="24"/>
          <w:szCs w:val="20"/>
          <w:lang w:eastAsia="es-ES"/>
        </w:rPr>
        <w:t>El arrendatario deberá contratar personal de seguridad para adentro del recinto y asistencia médica en cantidad suficiente para garantizar la seguridad de los asistentes.</w:t>
      </w:r>
    </w:p>
    <w:p w:rsidR="0045389A" w:rsidRPr="0045389A" w:rsidRDefault="0045389A" w:rsidP="0045389A">
      <w:pPr>
        <w:widowControl w:val="0"/>
        <w:numPr>
          <w:ilvl w:val="0"/>
          <w:numId w:val="1"/>
        </w:numPr>
        <w:spacing w:after="0" w:line="360" w:lineRule="auto"/>
        <w:jc w:val="both"/>
        <w:rPr>
          <w:rFonts w:ascii="Arial" w:eastAsia="Times New Roman" w:hAnsi="Arial" w:cs="Arial"/>
          <w:sz w:val="24"/>
          <w:szCs w:val="20"/>
          <w:lang w:eastAsia="es-ES"/>
        </w:rPr>
      </w:pPr>
      <w:r w:rsidRPr="0045389A">
        <w:rPr>
          <w:rFonts w:ascii="Arial" w:eastAsia="Times New Roman" w:hAnsi="Arial" w:cs="Arial"/>
          <w:sz w:val="24"/>
          <w:szCs w:val="20"/>
          <w:lang w:eastAsia="es-ES"/>
        </w:rPr>
        <w:lastRenderedPageBreak/>
        <w:t>El arrendatario será responsable de los daños que se ocasionen al Polideportivo Municipal durante el evento, así como de la limpieza y restauración del espacio al finalizar el evento.</w:t>
      </w:r>
    </w:p>
    <w:p w:rsidR="0045389A" w:rsidRPr="0045389A" w:rsidRDefault="0045389A" w:rsidP="0045389A">
      <w:pPr>
        <w:widowControl w:val="0"/>
        <w:numPr>
          <w:ilvl w:val="0"/>
          <w:numId w:val="1"/>
        </w:numPr>
        <w:spacing w:after="0" w:line="360" w:lineRule="auto"/>
        <w:jc w:val="both"/>
        <w:rPr>
          <w:rFonts w:ascii="Arial" w:eastAsia="Times New Roman" w:hAnsi="Arial" w:cs="Arial"/>
          <w:sz w:val="24"/>
          <w:szCs w:val="20"/>
          <w:lang w:eastAsia="es-ES"/>
        </w:rPr>
      </w:pPr>
      <w:r w:rsidRPr="0045389A">
        <w:rPr>
          <w:rFonts w:ascii="Arial" w:eastAsia="Times New Roman" w:hAnsi="Arial" w:cs="Arial"/>
          <w:sz w:val="24"/>
          <w:szCs w:val="20"/>
          <w:lang w:eastAsia="es-ES"/>
        </w:rPr>
        <w:t>El arrendatario deberá presentar una copia de la póliza de seguro de responsabilidad civil que cubra posibles daños a personas o bienes durante el evento, con una antelación mínima de 3 días antes de la fecha del evento.</w:t>
      </w:r>
    </w:p>
    <w:p w:rsidR="0045389A" w:rsidRPr="0045389A" w:rsidRDefault="0045389A" w:rsidP="0045389A">
      <w:pPr>
        <w:widowControl w:val="0"/>
        <w:numPr>
          <w:ilvl w:val="0"/>
          <w:numId w:val="1"/>
        </w:numPr>
        <w:spacing w:after="0" w:line="360" w:lineRule="auto"/>
        <w:jc w:val="both"/>
        <w:rPr>
          <w:rFonts w:ascii="Arial" w:eastAsia="Times New Roman" w:hAnsi="Arial" w:cs="Arial"/>
          <w:sz w:val="24"/>
          <w:szCs w:val="20"/>
          <w:lang w:eastAsia="es-ES"/>
        </w:rPr>
      </w:pPr>
      <w:r w:rsidRPr="0045389A">
        <w:rPr>
          <w:rFonts w:ascii="Arial" w:eastAsia="Times New Roman" w:hAnsi="Arial" w:cs="Arial"/>
          <w:sz w:val="24"/>
          <w:szCs w:val="20"/>
          <w:lang w:eastAsia="es-ES"/>
        </w:rPr>
        <w:t xml:space="preserve">Abonar como precio de alquiler la suma equivalente al 10 % de las entradas programadas para la venta, atento la propuesta presentada por el Arrendatario con 24 </w:t>
      </w:r>
      <w:proofErr w:type="spellStart"/>
      <w:r w:rsidRPr="0045389A">
        <w:rPr>
          <w:rFonts w:ascii="Arial" w:eastAsia="Times New Roman" w:hAnsi="Arial" w:cs="Arial"/>
          <w:sz w:val="24"/>
          <w:szCs w:val="20"/>
          <w:lang w:eastAsia="es-ES"/>
        </w:rPr>
        <w:t>hs</w:t>
      </w:r>
      <w:proofErr w:type="spellEnd"/>
      <w:r w:rsidRPr="0045389A">
        <w:rPr>
          <w:rFonts w:ascii="Arial" w:eastAsia="Times New Roman" w:hAnsi="Arial" w:cs="Arial"/>
          <w:sz w:val="24"/>
          <w:szCs w:val="20"/>
          <w:lang w:eastAsia="es-ES"/>
        </w:rPr>
        <w:t>. de antelación.</w:t>
      </w:r>
    </w:p>
    <w:p w:rsidR="0045389A" w:rsidRPr="0045389A" w:rsidRDefault="0045389A" w:rsidP="0045389A">
      <w:pPr>
        <w:spacing w:after="0" w:line="360" w:lineRule="auto"/>
        <w:jc w:val="both"/>
        <w:rPr>
          <w:rFonts w:ascii="Courier New" w:eastAsia="Times New Roman" w:hAnsi="Courier New" w:cs="Times New Roman"/>
          <w:snapToGrid w:val="0"/>
          <w:sz w:val="24"/>
          <w:szCs w:val="20"/>
          <w:lang w:val="es-ES" w:eastAsia="es-ES"/>
        </w:rPr>
      </w:pPr>
      <w:r w:rsidRPr="0045389A">
        <w:rPr>
          <w:rFonts w:ascii="Arial" w:eastAsia="Times New Roman" w:hAnsi="Arial" w:cs="Arial"/>
          <w:b/>
          <w:bCs/>
          <w:sz w:val="24"/>
          <w:szCs w:val="20"/>
          <w:lang w:eastAsia="es-ES"/>
        </w:rPr>
        <w:t>Artículo 3º.-</w:t>
      </w:r>
      <w:r w:rsidRPr="0045389A">
        <w:rPr>
          <w:rFonts w:ascii="Courier New" w:eastAsia="Times New Roman" w:hAnsi="Courier New" w:cs="Times New Roman"/>
          <w:snapToGrid w:val="0"/>
          <w:sz w:val="24"/>
          <w:szCs w:val="20"/>
          <w:lang w:val="es-ES" w:eastAsia="es-ES"/>
        </w:rPr>
        <w:t xml:space="preserve"> </w:t>
      </w:r>
      <w:r w:rsidRPr="0045389A">
        <w:rPr>
          <w:rFonts w:ascii="Arial" w:eastAsia="Times New Roman" w:hAnsi="Arial" w:cs="Arial"/>
          <w:snapToGrid w:val="0"/>
          <w:sz w:val="24"/>
          <w:szCs w:val="20"/>
          <w:lang w:val="es-ES" w:eastAsia="es-ES"/>
        </w:rPr>
        <w:t>El expendio de bebidas alcohólicas está autorizado durante el evento, de acuerdo con las normativas vigentes sobre la venta de alcohol en eventos públicos, debiendo el arrendatario garantizar que el expendio se realice para el consumo exclusivamente  en el lugar del evento, sin permitir su consumo en la vía Pública  y que su e expendio sea de forma responsable, siendo de cumplimiento estricto la Ordenanza N°1.210/19 en lo referido a la prohibición de expendio y consumo de menores y conforme a las disposiciones de seguridad.</w:t>
      </w:r>
    </w:p>
    <w:p w:rsidR="0045389A" w:rsidRPr="0045389A" w:rsidRDefault="0045389A" w:rsidP="0045389A">
      <w:pPr>
        <w:spacing w:after="0" w:line="360" w:lineRule="auto"/>
        <w:jc w:val="both"/>
        <w:rPr>
          <w:rFonts w:ascii="Arial" w:eastAsia="Times New Roman" w:hAnsi="Arial" w:cs="Arial"/>
          <w:b/>
          <w:bCs/>
          <w:sz w:val="24"/>
          <w:szCs w:val="20"/>
          <w:lang w:eastAsia="es-ES"/>
        </w:rPr>
      </w:pPr>
      <w:r w:rsidRPr="0045389A">
        <w:rPr>
          <w:rFonts w:ascii="Arial" w:eastAsia="Times New Roman" w:hAnsi="Arial" w:cs="Arial"/>
          <w:b/>
          <w:bCs/>
          <w:sz w:val="24"/>
          <w:szCs w:val="20"/>
          <w:lang w:eastAsia="es-ES"/>
        </w:rPr>
        <w:t>Artículo 4º.-</w:t>
      </w:r>
      <w:r w:rsidRPr="0045389A">
        <w:rPr>
          <w:rFonts w:ascii="Courier New" w:eastAsia="Times New Roman" w:hAnsi="Courier New" w:cs="Times New Roman"/>
          <w:snapToGrid w:val="0"/>
          <w:sz w:val="24"/>
          <w:szCs w:val="20"/>
          <w:lang w:val="es-ES" w:eastAsia="es-ES"/>
        </w:rPr>
        <w:t xml:space="preserve"> </w:t>
      </w:r>
      <w:r w:rsidRPr="0045389A">
        <w:rPr>
          <w:rFonts w:ascii="Arial" w:eastAsia="Times New Roman" w:hAnsi="Arial" w:cs="Arial"/>
          <w:snapToGrid w:val="0"/>
          <w:sz w:val="24"/>
          <w:szCs w:val="20"/>
          <w:lang w:val="es-ES" w:eastAsia="es-ES"/>
        </w:rPr>
        <w:t>El arrendatario se compromete a cumplir con todas las normativas municipales y provinciales aplicables al evento, incluyendo las relativas a la protección del orden público, la seguridad, la higiene y la protección del medio ambiente.</w:t>
      </w:r>
    </w:p>
    <w:p w:rsidR="0045389A" w:rsidRPr="0045389A" w:rsidRDefault="0045389A" w:rsidP="0045389A">
      <w:pPr>
        <w:spacing w:after="0" w:line="360" w:lineRule="auto"/>
        <w:jc w:val="both"/>
        <w:rPr>
          <w:rFonts w:ascii="Arial" w:eastAsia="Times New Roman" w:hAnsi="Arial" w:cs="Arial"/>
          <w:b/>
          <w:bCs/>
          <w:sz w:val="24"/>
          <w:szCs w:val="20"/>
          <w:lang w:eastAsia="es-ES"/>
        </w:rPr>
      </w:pPr>
      <w:r w:rsidRPr="0045389A">
        <w:rPr>
          <w:rFonts w:ascii="Arial" w:eastAsia="Times New Roman" w:hAnsi="Arial" w:cs="Arial"/>
          <w:b/>
          <w:bCs/>
          <w:sz w:val="24"/>
          <w:szCs w:val="20"/>
          <w:lang w:eastAsia="es-ES"/>
        </w:rPr>
        <w:t>Artículo 5º.-</w:t>
      </w:r>
      <w:r w:rsidRPr="0045389A">
        <w:rPr>
          <w:rFonts w:ascii="Courier New" w:eastAsia="Times New Roman" w:hAnsi="Courier New" w:cs="Times New Roman"/>
          <w:snapToGrid w:val="0"/>
          <w:sz w:val="24"/>
          <w:szCs w:val="20"/>
          <w:lang w:val="es-ES" w:eastAsia="es-ES"/>
        </w:rPr>
        <w:t xml:space="preserve"> </w:t>
      </w:r>
      <w:r w:rsidRPr="0045389A">
        <w:rPr>
          <w:rFonts w:ascii="Arial" w:eastAsia="Times New Roman" w:hAnsi="Arial" w:cs="Arial"/>
          <w:snapToGrid w:val="0"/>
          <w:sz w:val="24"/>
          <w:szCs w:val="20"/>
          <w:lang w:val="es-ES" w:eastAsia="es-ES"/>
        </w:rPr>
        <w:t>En caso de incumplimiento de las condiciones establecidas en el presente decreto, se aplicarán las sanciones correspondientes, que podrán incluir la suspensión del evento y la revocación del permiso de alquiler del Polideportivo Municipal, además de las sanciones económicas correspondientes.</w:t>
      </w:r>
    </w:p>
    <w:p w:rsidR="0045389A" w:rsidRPr="0045389A" w:rsidRDefault="0045389A" w:rsidP="0045389A">
      <w:pPr>
        <w:spacing w:after="0" w:line="360" w:lineRule="auto"/>
        <w:jc w:val="both"/>
        <w:rPr>
          <w:rFonts w:ascii="Arial" w:eastAsia="Times New Roman" w:hAnsi="Arial" w:cs="Arial"/>
          <w:sz w:val="24"/>
          <w:szCs w:val="24"/>
          <w:lang w:val="es-ES" w:eastAsia="es-ES"/>
        </w:rPr>
      </w:pPr>
      <w:r w:rsidRPr="0045389A">
        <w:rPr>
          <w:rFonts w:ascii="Arial" w:eastAsia="Times New Roman" w:hAnsi="Arial" w:cs="Arial"/>
          <w:b/>
          <w:sz w:val="24"/>
          <w:szCs w:val="24"/>
          <w:lang w:val="es-ES" w:eastAsia="es-ES"/>
        </w:rPr>
        <w:t xml:space="preserve">Artículo 6º: PROTOCOLICESE, </w:t>
      </w:r>
      <w:r w:rsidRPr="0045389A">
        <w:rPr>
          <w:rFonts w:ascii="Arial" w:eastAsia="Times New Roman" w:hAnsi="Arial" w:cs="Arial"/>
          <w:sz w:val="24"/>
          <w:szCs w:val="24"/>
          <w:lang w:val="es-ES" w:eastAsia="es-ES"/>
        </w:rPr>
        <w:t>comuníquese, Publíquese, Dese copia al Registro Municipal, Archívese.</w:t>
      </w:r>
    </w:p>
    <w:p w:rsidR="0045389A" w:rsidRPr="0045389A" w:rsidRDefault="0045389A" w:rsidP="0045389A">
      <w:pPr>
        <w:spacing w:after="0" w:line="360" w:lineRule="auto"/>
        <w:rPr>
          <w:rFonts w:ascii="Arial" w:eastAsia="Times New Roman" w:hAnsi="Arial" w:cs="Arial"/>
          <w:sz w:val="24"/>
          <w:szCs w:val="20"/>
          <w:lang w:val="es-ES" w:eastAsia="es-ES"/>
        </w:rPr>
      </w:pPr>
    </w:p>
    <w:tbl>
      <w:tblPr>
        <w:tblW w:w="0" w:type="auto"/>
        <w:tblLook w:val="04A0" w:firstRow="1" w:lastRow="0" w:firstColumn="1" w:lastColumn="0" w:noHBand="0" w:noVBand="1"/>
      </w:tblPr>
      <w:tblGrid>
        <w:gridCol w:w="1368"/>
        <w:gridCol w:w="4950"/>
      </w:tblGrid>
      <w:tr w:rsidR="0045389A" w:rsidRPr="0045389A" w:rsidTr="00F8695B">
        <w:tc>
          <w:tcPr>
            <w:tcW w:w="1368" w:type="dxa"/>
            <w:tcBorders>
              <w:right w:val="single" w:sz="6" w:space="0" w:color="808080"/>
            </w:tcBorders>
            <w:shd w:val="clear" w:color="auto" w:fill="auto"/>
          </w:tcPr>
          <w:p w:rsidR="0045389A" w:rsidRPr="0045389A" w:rsidRDefault="0045389A" w:rsidP="0045389A">
            <w:pPr>
              <w:widowControl w:val="0"/>
              <w:spacing w:after="0" w:line="276" w:lineRule="auto"/>
              <w:rPr>
                <w:rFonts w:ascii="Arial" w:eastAsia="Times New Roman" w:hAnsi="Arial" w:cs="Arial"/>
                <w:b/>
                <w:bCs/>
                <w:snapToGrid w:val="0"/>
                <w:sz w:val="24"/>
                <w:szCs w:val="20"/>
                <w:lang w:val="es-ES" w:eastAsia="es-ES"/>
              </w:rPr>
            </w:pPr>
            <w:r w:rsidRPr="0045389A">
              <w:rPr>
                <w:rFonts w:ascii="Arial" w:eastAsia="Times New Roman" w:hAnsi="Arial" w:cs="Arial"/>
                <w:b/>
                <w:bCs/>
                <w:snapToGrid w:val="0"/>
                <w:sz w:val="24"/>
                <w:szCs w:val="20"/>
                <w:lang w:val="es-ES" w:eastAsia="es-ES"/>
              </w:rPr>
              <w:lastRenderedPageBreak/>
              <w:t>FIRMADO</w:t>
            </w:r>
          </w:p>
        </w:tc>
        <w:tc>
          <w:tcPr>
            <w:tcW w:w="4950" w:type="dxa"/>
            <w:shd w:val="clear" w:color="auto" w:fill="auto"/>
          </w:tcPr>
          <w:p w:rsidR="0045389A" w:rsidRPr="0045389A" w:rsidRDefault="0045389A" w:rsidP="0045389A">
            <w:pPr>
              <w:widowControl w:val="0"/>
              <w:spacing w:after="0" w:line="276" w:lineRule="auto"/>
              <w:rPr>
                <w:rFonts w:ascii="Arial" w:eastAsia="Times New Roman" w:hAnsi="Arial" w:cs="Arial"/>
                <w:b/>
                <w:bCs/>
                <w:snapToGrid w:val="0"/>
                <w:sz w:val="24"/>
                <w:szCs w:val="20"/>
                <w:lang w:val="es-ES" w:eastAsia="es-ES"/>
              </w:rPr>
            </w:pPr>
            <w:proofErr w:type="spellStart"/>
            <w:r w:rsidRPr="0045389A">
              <w:rPr>
                <w:rFonts w:ascii="Arial" w:eastAsia="Times New Roman" w:hAnsi="Arial" w:cs="Arial"/>
                <w:b/>
                <w:bCs/>
                <w:snapToGrid w:val="0"/>
                <w:sz w:val="24"/>
                <w:szCs w:val="20"/>
                <w:lang w:val="es-ES" w:eastAsia="es-ES"/>
              </w:rPr>
              <w:t>Int</w:t>
            </w:r>
            <w:proofErr w:type="spellEnd"/>
            <w:r w:rsidRPr="0045389A">
              <w:rPr>
                <w:rFonts w:ascii="Arial" w:eastAsia="Times New Roman" w:hAnsi="Arial" w:cs="Arial"/>
                <w:b/>
                <w:bCs/>
                <w:snapToGrid w:val="0"/>
                <w:sz w:val="24"/>
                <w:szCs w:val="20"/>
                <w:lang w:val="es-ES" w:eastAsia="es-ES"/>
              </w:rPr>
              <w:t>. Municipal Daniel Alejandro Haniewicz</w:t>
            </w:r>
          </w:p>
        </w:tc>
      </w:tr>
      <w:tr w:rsidR="0045389A" w:rsidRPr="0045389A" w:rsidTr="00F8695B">
        <w:tc>
          <w:tcPr>
            <w:tcW w:w="1368" w:type="dxa"/>
            <w:tcBorders>
              <w:top w:val="single" w:sz="6" w:space="0" w:color="808080"/>
              <w:right w:val="single" w:sz="6" w:space="0" w:color="808080"/>
            </w:tcBorders>
            <w:shd w:val="clear" w:color="auto" w:fill="auto"/>
          </w:tcPr>
          <w:p w:rsidR="0045389A" w:rsidRPr="0045389A" w:rsidRDefault="0045389A" w:rsidP="0045389A">
            <w:pPr>
              <w:widowControl w:val="0"/>
              <w:spacing w:after="0" w:line="276" w:lineRule="auto"/>
              <w:rPr>
                <w:rFonts w:ascii="Arial" w:eastAsia="Times New Roman" w:hAnsi="Arial" w:cs="Arial"/>
                <w:b/>
                <w:snapToGrid w:val="0"/>
                <w:sz w:val="24"/>
                <w:szCs w:val="20"/>
                <w:lang w:val="es-ES" w:eastAsia="es-ES"/>
              </w:rPr>
            </w:pPr>
          </w:p>
        </w:tc>
        <w:tc>
          <w:tcPr>
            <w:tcW w:w="4950" w:type="dxa"/>
            <w:tcBorders>
              <w:top w:val="single" w:sz="6" w:space="0" w:color="808080"/>
              <w:bottom w:val="single" w:sz="6" w:space="0" w:color="FFFFFF"/>
            </w:tcBorders>
            <w:shd w:val="clear" w:color="auto" w:fill="auto"/>
          </w:tcPr>
          <w:p w:rsidR="0045389A" w:rsidRPr="0045389A" w:rsidRDefault="0045389A" w:rsidP="0045389A">
            <w:pPr>
              <w:widowControl w:val="0"/>
              <w:spacing w:after="0" w:line="276" w:lineRule="auto"/>
              <w:rPr>
                <w:rFonts w:ascii="Arial" w:eastAsia="Times New Roman" w:hAnsi="Arial" w:cs="Arial"/>
                <w:snapToGrid w:val="0"/>
                <w:sz w:val="24"/>
                <w:szCs w:val="20"/>
                <w:lang w:val="es-ES" w:eastAsia="es-ES"/>
              </w:rPr>
            </w:pPr>
            <w:r w:rsidRPr="0045389A">
              <w:rPr>
                <w:rFonts w:ascii="Arial" w:eastAsia="Times New Roman" w:hAnsi="Arial" w:cs="Arial"/>
                <w:snapToGrid w:val="0"/>
                <w:sz w:val="24"/>
                <w:szCs w:val="20"/>
                <w:lang w:val="es-ES" w:eastAsia="es-ES"/>
              </w:rPr>
              <w:t>Sec. De Gob. Dante Villalba</w:t>
            </w:r>
          </w:p>
        </w:tc>
      </w:tr>
    </w:tbl>
    <w:p w:rsidR="0045389A" w:rsidRPr="0045389A" w:rsidRDefault="0045389A" w:rsidP="0045389A">
      <w:pPr>
        <w:spacing w:after="0" w:line="360" w:lineRule="auto"/>
        <w:rPr>
          <w:rFonts w:ascii="Arial" w:eastAsia="Times New Roman" w:hAnsi="Arial" w:cs="Arial"/>
          <w:sz w:val="24"/>
          <w:szCs w:val="20"/>
          <w:lang w:val="es-ES" w:eastAsia="es-ES"/>
        </w:rPr>
      </w:pPr>
    </w:p>
    <w:p w:rsidR="0045389A" w:rsidRPr="0045389A" w:rsidRDefault="0045389A" w:rsidP="0045389A">
      <w:pPr>
        <w:spacing w:after="0" w:line="360" w:lineRule="auto"/>
        <w:rPr>
          <w:rFonts w:ascii="Arial" w:eastAsia="Times New Roman" w:hAnsi="Arial" w:cs="Arial"/>
          <w:sz w:val="24"/>
          <w:szCs w:val="20"/>
          <w:lang w:eastAsia="es-ES"/>
        </w:rPr>
      </w:pPr>
    </w:p>
    <w:p w:rsidR="0045389A" w:rsidRPr="0045389A" w:rsidRDefault="0045389A" w:rsidP="00000B08">
      <w:pPr>
        <w:widowControl w:val="0"/>
        <w:spacing w:after="0" w:line="360" w:lineRule="auto"/>
        <w:rPr>
          <w:rFonts w:ascii="Arial" w:eastAsia="Times New Roman" w:hAnsi="Arial" w:cs="Arial"/>
          <w:snapToGrid w:val="0"/>
          <w:sz w:val="24"/>
          <w:szCs w:val="20"/>
          <w:lang w:eastAsia="es-ES"/>
        </w:rPr>
      </w:pPr>
    </w:p>
    <w:p w:rsidR="00B05A21" w:rsidRPr="00B05A21" w:rsidRDefault="00B05A21" w:rsidP="00B05A21">
      <w:pPr>
        <w:spacing w:after="0" w:line="360" w:lineRule="auto"/>
        <w:jc w:val="right"/>
        <w:rPr>
          <w:rFonts w:ascii="Arial" w:eastAsia="Times New Roman" w:hAnsi="Arial" w:cs="Arial"/>
          <w:sz w:val="24"/>
          <w:szCs w:val="24"/>
          <w:lang w:val="es-ES" w:eastAsia="es-ES"/>
        </w:rPr>
      </w:pPr>
      <w:r w:rsidRPr="00B05A21">
        <w:rPr>
          <w:rFonts w:ascii="Arial" w:eastAsia="Times New Roman" w:hAnsi="Arial" w:cs="Arial"/>
          <w:sz w:val="24"/>
          <w:szCs w:val="24"/>
          <w:lang w:val="es-ES" w:eastAsia="es-ES"/>
        </w:rPr>
        <w:t>Monte Cristo, 21 de marzo del 2025.</w:t>
      </w:r>
    </w:p>
    <w:p w:rsidR="00B05A21" w:rsidRPr="00B05A21" w:rsidRDefault="00B05A21" w:rsidP="00B05A21">
      <w:pPr>
        <w:spacing w:after="0" w:line="360" w:lineRule="auto"/>
        <w:rPr>
          <w:rFonts w:ascii="Arial" w:eastAsia="Times New Roman" w:hAnsi="Arial" w:cs="Arial"/>
          <w:b/>
          <w:sz w:val="24"/>
          <w:szCs w:val="24"/>
          <w:lang w:val="es-ES" w:eastAsia="es-ES"/>
        </w:rPr>
      </w:pPr>
    </w:p>
    <w:p w:rsidR="00B05A21" w:rsidRPr="00B05A21" w:rsidRDefault="00B05A21" w:rsidP="00B05A21">
      <w:pPr>
        <w:pStyle w:val="Ttulo2"/>
        <w:jc w:val="center"/>
        <w:rPr>
          <w:rFonts w:asciiTheme="minorHAnsi" w:eastAsia="Times New Roman" w:hAnsiTheme="minorHAnsi" w:cstheme="minorHAnsi"/>
          <w:b/>
          <w:color w:val="auto"/>
          <w:sz w:val="32"/>
          <w:lang w:val="es-ES" w:eastAsia="es-ES"/>
        </w:rPr>
      </w:pPr>
      <w:r w:rsidRPr="00B05A21">
        <w:rPr>
          <w:rFonts w:asciiTheme="minorHAnsi" w:eastAsia="Times New Roman" w:hAnsiTheme="minorHAnsi" w:cstheme="minorHAnsi"/>
          <w:b/>
          <w:color w:val="auto"/>
          <w:sz w:val="32"/>
          <w:lang w:val="es-ES" w:eastAsia="es-ES"/>
        </w:rPr>
        <w:t>DECRETO N° 33/2025</w:t>
      </w:r>
    </w:p>
    <w:p w:rsidR="00B05A21" w:rsidRPr="00B05A21" w:rsidRDefault="00B05A21" w:rsidP="00B05A21">
      <w:pPr>
        <w:spacing w:after="0" w:line="360" w:lineRule="auto"/>
        <w:jc w:val="both"/>
        <w:rPr>
          <w:rFonts w:ascii="Arial" w:eastAsia="Times New Roman" w:hAnsi="Arial" w:cs="Arial"/>
          <w:sz w:val="24"/>
          <w:szCs w:val="24"/>
          <w:lang w:val="es-ES" w:eastAsia="es-ES"/>
        </w:rPr>
      </w:pPr>
      <w:r w:rsidRPr="00B05A21">
        <w:rPr>
          <w:rFonts w:ascii="Arial" w:eastAsia="Times New Roman" w:hAnsi="Arial" w:cs="Arial"/>
          <w:b/>
          <w:sz w:val="24"/>
          <w:szCs w:val="24"/>
          <w:lang w:val="es-ES" w:eastAsia="es-ES"/>
        </w:rPr>
        <w:t>VISTOS:</w:t>
      </w:r>
      <w:r w:rsidRPr="00B05A21">
        <w:rPr>
          <w:rFonts w:ascii="Arial" w:eastAsia="Times New Roman" w:hAnsi="Arial" w:cs="Arial"/>
          <w:sz w:val="24"/>
          <w:szCs w:val="24"/>
          <w:lang w:val="es-ES" w:eastAsia="es-ES"/>
        </w:rPr>
        <w:t xml:space="preserve"> </w:t>
      </w:r>
    </w:p>
    <w:p w:rsidR="00B05A21" w:rsidRPr="00B05A21" w:rsidRDefault="00B05A21" w:rsidP="00B05A21">
      <w:pPr>
        <w:spacing w:after="0" w:line="360" w:lineRule="auto"/>
        <w:jc w:val="both"/>
        <w:rPr>
          <w:rFonts w:ascii="Arial" w:eastAsia="Times New Roman" w:hAnsi="Arial" w:cs="Arial"/>
          <w:sz w:val="24"/>
          <w:szCs w:val="24"/>
          <w:lang w:val="es-ES" w:eastAsia="es-ES"/>
        </w:rPr>
      </w:pPr>
      <w:r w:rsidRPr="00B05A21">
        <w:rPr>
          <w:rFonts w:ascii="Arial" w:eastAsia="Times New Roman" w:hAnsi="Arial" w:cs="Arial"/>
          <w:sz w:val="24"/>
          <w:szCs w:val="24"/>
          <w:lang w:val="es-ES" w:eastAsia="es-ES"/>
        </w:rPr>
        <w:t xml:space="preserve">La invitación para participar en la misión comercial a la República Popular China, organizada por la empresa </w:t>
      </w:r>
      <w:proofErr w:type="spellStart"/>
      <w:r w:rsidRPr="00B05A21">
        <w:rPr>
          <w:rFonts w:ascii="Arial" w:eastAsia="Times New Roman" w:hAnsi="Arial" w:cs="Arial"/>
          <w:sz w:val="24"/>
          <w:szCs w:val="24"/>
          <w:lang w:val="es-ES" w:eastAsia="es-ES"/>
        </w:rPr>
        <w:t>Nexus</w:t>
      </w:r>
      <w:proofErr w:type="spellEnd"/>
      <w:r w:rsidRPr="00B05A21">
        <w:rPr>
          <w:rFonts w:ascii="Arial" w:eastAsia="Times New Roman" w:hAnsi="Arial" w:cs="Arial"/>
          <w:sz w:val="24"/>
          <w:szCs w:val="24"/>
          <w:lang w:val="es-ES" w:eastAsia="es-ES"/>
        </w:rPr>
        <w:t xml:space="preserve"> América S.A. por medio de la empresa </w:t>
      </w:r>
      <w:proofErr w:type="spellStart"/>
      <w:r w:rsidRPr="00B05A21">
        <w:rPr>
          <w:rFonts w:ascii="Arial" w:eastAsia="Times New Roman" w:hAnsi="Arial" w:cs="Arial"/>
          <w:sz w:val="24"/>
          <w:szCs w:val="24"/>
          <w:lang w:val="es-ES" w:eastAsia="es-ES"/>
        </w:rPr>
        <w:t>Travel</w:t>
      </w:r>
      <w:proofErr w:type="spellEnd"/>
      <w:r w:rsidRPr="00B05A21">
        <w:rPr>
          <w:rFonts w:ascii="Arial" w:eastAsia="Times New Roman" w:hAnsi="Arial" w:cs="Arial"/>
          <w:sz w:val="24"/>
          <w:szCs w:val="24"/>
          <w:lang w:val="es-ES" w:eastAsia="es-ES"/>
        </w:rPr>
        <w:t xml:space="preserve"> Boutique S.A.S.S.A.S, dedicada al comercio exterior, con más de 15 años de experiencia en la importación de productos desde diversas regiones del mundo, y con una sólida presencia en mercados clave como China, India y Brasil.</w:t>
      </w:r>
    </w:p>
    <w:p w:rsidR="00B05A21" w:rsidRPr="00B05A21" w:rsidRDefault="00B05A21" w:rsidP="00B05A21">
      <w:pPr>
        <w:spacing w:after="0" w:line="360" w:lineRule="auto"/>
        <w:jc w:val="both"/>
        <w:rPr>
          <w:rFonts w:ascii="Arial" w:eastAsia="Times New Roman" w:hAnsi="Arial" w:cs="Arial"/>
          <w:b/>
          <w:sz w:val="24"/>
          <w:szCs w:val="24"/>
          <w:lang w:val="es-ES" w:eastAsia="es-ES"/>
        </w:rPr>
      </w:pPr>
      <w:r w:rsidRPr="00B05A21">
        <w:rPr>
          <w:rFonts w:ascii="Arial" w:eastAsia="Times New Roman" w:hAnsi="Arial" w:cs="Arial"/>
          <w:b/>
          <w:sz w:val="24"/>
          <w:szCs w:val="24"/>
          <w:lang w:val="es-ES" w:eastAsia="es-ES"/>
        </w:rPr>
        <w:t xml:space="preserve">Y CONSIDERANDO: </w:t>
      </w:r>
    </w:p>
    <w:p w:rsidR="00B05A21" w:rsidRPr="00B05A21" w:rsidRDefault="00B05A21" w:rsidP="00B05A21">
      <w:pPr>
        <w:spacing w:after="0" w:line="360" w:lineRule="auto"/>
        <w:jc w:val="both"/>
        <w:rPr>
          <w:rFonts w:ascii="Arial" w:eastAsia="Times New Roman" w:hAnsi="Arial" w:cs="Arial"/>
          <w:sz w:val="24"/>
          <w:szCs w:val="24"/>
          <w:lang w:val="es-ES" w:eastAsia="es-ES"/>
        </w:rPr>
      </w:pPr>
      <w:r w:rsidRPr="00B05A21">
        <w:rPr>
          <w:rFonts w:ascii="Arial" w:eastAsia="Times New Roman" w:hAnsi="Arial" w:cs="Arial"/>
          <w:sz w:val="24"/>
          <w:szCs w:val="24"/>
          <w:lang w:val="es-ES" w:eastAsia="es-ES"/>
        </w:rPr>
        <w:t xml:space="preserve">Que la empresa </w:t>
      </w:r>
      <w:proofErr w:type="spellStart"/>
      <w:r w:rsidRPr="00B05A21">
        <w:rPr>
          <w:rFonts w:ascii="Arial" w:eastAsia="Times New Roman" w:hAnsi="Arial" w:cs="Arial"/>
          <w:sz w:val="24"/>
          <w:szCs w:val="24"/>
          <w:lang w:val="es-ES" w:eastAsia="es-ES"/>
        </w:rPr>
        <w:t>Nexus</w:t>
      </w:r>
      <w:proofErr w:type="spellEnd"/>
      <w:r w:rsidRPr="00B05A21">
        <w:rPr>
          <w:rFonts w:ascii="Arial" w:eastAsia="Times New Roman" w:hAnsi="Arial" w:cs="Arial"/>
          <w:sz w:val="24"/>
          <w:szCs w:val="24"/>
          <w:lang w:val="es-ES" w:eastAsia="es-ES"/>
        </w:rPr>
        <w:t xml:space="preserve"> América SA se ha consolidado como un referente en el sector, promoviendo oportunidades de negocio y desarrollo económico para empresas argentinas,</w:t>
      </w:r>
      <w:r w:rsidRPr="00B05A21">
        <w:rPr>
          <w:rFonts w:ascii="Times New Roman" w:eastAsia="Times New Roman" w:hAnsi="Times New Roman" w:cs="Times New Roman"/>
          <w:sz w:val="24"/>
          <w:szCs w:val="24"/>
          <w:lang w:val="es-ES" w:eastAsia="es-ES"/>
        </w:rPr>
        <w:t xml:space="preserve"> </w:t>
      </w:r>
      <w:r w:rsidRPr="00B05A21">
        <w:rPr>
          <w:rFonts w:ascii="Arial" w:eastAsia="Times New Roman" w:hAnsi="Arial" w:cs="Arial"/>
          <w:sz w:val="24"/>
          <w:szCs w:val="24"/>
          <w:lang w:val="es-ES" w:eastAsia="es-ES"/>
        </w:rPr>
        <w:t>organizado una misión comercial que partirá el 14 de abril de 2025 y regresará el 29 de abril de 2025.</w:t>
      </w:r>
    </w:p>
    <w:p w:rsidR="00B05A21" w:rsidRPr="00B05A21" w:rsidRDefault="00B05A21" w:rsidP="00B05A21">
      <w:pPr>
        <w:spacing w:after="0" w:line="360" w:lineRule="auto"/>
        <w:jc w:val="both"/>
        <w:rPr>
          <w:rFonts w:ascii="Arial" w:eastAsia="Times New Roman" w:hAnsi="Arial" w:cs="Arial"/>
          <w:sz w:val="24"/>
          <w:szCs w:val="24"/>
          <w:lang w:val="es-ES" w:eastAsia="es-ES"/>
        </w:rPr>
      </w:pPr>
      <w:r w:rsidRPr="00B05A21">
        <w:rPr>
          <w:rFonts w:ascii="Arial" w:eastAsia="Times New Roman" w:hAnsi="Arial" w:cs="Arial"/>
          <w:sz w:val="24"/>
          <w:szCs w:val="24"/>
          <w:lang w:val="es-ES" w:eastAsia="es-ES"/>
        </w:rPr>
        <w:t>Que la Municipalidad de Monte Cristo tiene el objetivo de fomentar las relaciones comerciales internacionales y explorar nuevas oportunidades de exportación e importación para los productos y servicios de nuestra ciudad, por lo que se considera oportuno la participación del municipio en representación de la ciudad.</w:t>
      </w:r>
    </w:p>
    <w:p w:rsidR="00B05A21" w:rsidRPr="00B05A21" w:rsidRDefault="00B05A21" w:rsidP="00B05A21">
      <w:pPr>
        <w:spacing w:after="0" w:line="360" w:lineRule="auto"/>
        <w:jc w:val="both"/>
        <w:rPr>
          <w:rFonts w:ascii="Arial" w:eastAsia="Times New Roman" w:hAnsi="Arial" w:cs="Arial"/>
          <w:sz w:val="24"/>
          <w:szCs w:val="24"/>
          <w:lang w:val="es-ES" w:eastAsia="es-ES"/>
        </w:rPr>
      </w:pPr>
      <w:r w:rsidRPr="00B05A21">
        <w:rPr>
          <w:rFonts w:ascii="Arial" w:eastAsia="Times New Roman" w:hAnsi="Arial" w:cs="Arial"/>
          <w:sz w:val="24"/>
          <w:szCs w:val="24"/>
          <w:lang w:val="es-ES" w:eastAsia="es-ES"/>
        </w:rPr>
        <w:t>Que se considera de particular interés extender la invitación para los empresarios, emprendedores y comerciantes locales, dándoles la posibilidad de participar en la misión comercial a la República Popular China.</w:t>
      </w:r>
    </w:p>
    <w:p w:rsidR="00B05A21" w:rsidRPr="00B05A21" w:rsidRDefault="00B05A21" w:rsidP="00B05A21">
      <w:pPr>
        <w:spacing w:after="0" w:line="360" w:lineRule="auto"/>
        <w:jc w:val="both"/>
        <w:rPr>
          <w:rFonts w:ascii="Arial" w:eastAsia="Times New Roman" w:hAnsi="Arial" w:cs="Arial"/>
          <w:sz w:val="24"/>
          <w:szCs w:val="24"/>
          <w:lang w:val="es-ES" w:eastAsia="es-ES"/>
        </w:rPr>
      </w:pPr>
      <w:r w:rsidRPr="00B05A21">
        <w:rPr>
          <w:rFonts w:ascii="Arial" w:eastAsia="Times New Roman" w:hAnsi="Arial" w:cs="Arial"/>
          <w:sz w:val="24"/>
          <w:szCs w:val="24"/>
          <w:lang w:val="es-ES" w:eastAsia="es-ES"/>
        </w:rPr>
        <w:lastRenderedPageBreak/>
        <w:t>Que dicha misión tiene como propósito profundizar el proceso de hermanamiento con China y explorar oportunidades comerciales en sectores clave como la industria alimenticia y otros productos fabricados en la ciudad.</w:t>
      </w:r>
    </w:p>
    <w:p w:rsidR="00B05A21" w:rsidRPr="00B05A21" w:rsidRDefault="00B05A21" w:rsidP="00B05A21">
      <w:pPr>
        <w:spacing w:after="0" w:line="360" w:lineRule="auto"/>
        <w:jc w:val="both"/>
        <w:rPr>
          <w:rFonts w:ascii="Arial" w:eastAsia="Times New Roman" w:hAnsi="Arial" w:cs="Arial"/>
          <w:sz w:val="24"/>
          <w:szCs w:val="24"/>
          <w:lang w:val="es-ES" w:eastAsia="es-ES"/>
        </w:rPr>
      </w:pPr>
      <w:r w:rsidRPr="00B05A21">
        <w:rPr>
          <w:rFonts w:ascii="Arial" w:eastAsia="Times New Roman" w:hAnsi="Arial" w:cs="Arial"/>
          <w:sz w:val="24"/>
          <w:szCs w:val="24"/>
          <w:lang w:val="es-ES" w:eastAsia="es-ES"/>
        </w:rPr>
        <w:t>Que, en el marco de este proceso, esta misión representa una excelente oportunidad para generar vínculos con fabricantes y distribuidores de primer nivel, así como para acceder a información clave sobre las tendencias del comercio global.</w:t>
      </w:r>
    </w:p>
    <w:p w:rsidR="00B05A21" w:rsidRPr="00B05A21" w:rsidRDefault="00B05A21" w:rsidP="00B05A21">
      <w:pPr>
        <w:spacing w:after="0" w:line="360" w:lineRule="auto"/>
        <w:jc w:val="both"/>
        <w:rPr>
          <w:rFonts w:ascii="Arial" w:eastAsia="Times New Roman" w:hAnsi="Arial" w:cs="Arial"/>
          <w:sz w:val="24"/>
          <w:szCs w:val="24"/>
          <w:lang w:val="es-ES" w:eastAsia="es-ES"/>
        </w:rPr>
      </w:pPr>
      <w:r w:rsidRPr="00B05A21">
        <w:rPr>
          <w:rFonts w:ascii="Arial" w:eastAsia="Times New Roman" w:hAnsi="Arial" w:cs="Arial"/>
          <w:sz w:val="24"/>
          <w:szCs w:val="24"/>
          <w:lang w:val="es-ES" w:eastAsia="es-ES"/>
        </w:rPr>
        <w:t>Que el acompañamiento y la participación activa de las autoridades locales en este tipo de eventos son fundamentales para fomentar la internacionalización de nuestras economías regionales y potenciar el desarrollo productivo de nuestras comunidades.</w:t>
      </w:r>
    </w:p>
    <w:p w:rsidR="00B05A21" w:rsidRPr="00B05A21" w:rsidRDefault="00B05A21" w:rsidP="00B05A21">
      <w:pPr>
        <w:spacing w:after="0" w:line="360" w:lineRule="auto"/>
        <w:jc w:val="both"/>
        <w:rPr>
          <w:rFonts w:ascii="Arial" w:eastAsia="Times New Roman" w:hAnsi="Arial" w:cs="Arial"/>
          <w:sz w:val="24"/>
          <w:szCs w:val="24"/>
          <w:lang w:val="es-ES" w:eastAsia="es-ES"/>
        </w:rPr>
      </w:pPr>
      <w:r w:rsidRPr="00B05A21">
        <w:rPr>
          <w:rFonts w:ascii="Arial" w:eastAsia="Times New Roman" w:hAnsi="Arial" w:cs="Arial"/>
          <w:sz w:val="24"/>
          <w:szCs w:val="24"/>
          <w:lang w:val="es-ES" w:eastAsia="es-ES"/>
        </w:rPr>
        <w:t>Por ello:</w:t>
      </w:r>
    </w:p>
    <w:p w:rsidR="00B05A21" w:rsidRPr="00B05A21" w:rsidRDefault="00B05A21" w:rsidP="00B05A21">
      <w:pPr>
        <w:spacing w:after="0" w:line="360" w:lineRule="auto"/>
        <w:jc w:val="center"/>
        <w:rPr>
          <w:rFonts w:ascii="Arial" w:eastAsia="Times New Roman" w:hAnsi="Arial" w:cs="Arial"/>
          <w:b/>
          <w:sz w:val="24"/>
          <w:szCs w:val="24"/>
          <w:lang w:val="es-ES" w:eastAsia="es-ES"/>
        </w:rPr>
      </w:pPr>
      <w:r w:rsidRPr="00B05A21">
        <w:rPr>
          <w:rFonts w:ascii="Arial" w:eastAsia="Times New Roman" w:hAnsi="Arial" w:cs="Arial"/>
          <w:b/>
          <w:sz w:val="24"/>
          <w:szCs w:val="24"/>
          <w:lang w:val="es-ES" w:eastAsia="es-ES"/>
        </w:rPr>
        <w:t>EL INTENDENTE DE LA CIUDAD DE MONTE CRISTO EN USO DE SUS FACULTADES OTORGADAS POR LA LEY ORGANICA MUNICIPAL 8102</w:t>
      </w:r>
    </w:p>
    <w:p w:rsidR="00B05A21" w:rsidRPr="00B05A21" w:rsidRDefault="00B05A21" w:rsidP="00B05A21">
      <w:pPr>
        <w:spacing w:after="0" w:line="360" w:lineRule="auto"/>
        <w:jc w:val="center"/>
        <w:rPr>
          <w:rFonts w:ascii="Arial" w:eastAsia="Times New Roman" w:hAnsi="Arial" w:cs="Arial"/>
          <w:b/>
          <w:sz w:val="24"/>
          <w:szCs w:val="24"/>
          <w:lang w:val="es-ES" w:eastAsia="es-ES"/>
        </w:rPr>
      </w:pPr>
      <w:r w:rsidRPr="00B05A21">
        <w:rPr>
          <w:rFonts w:ascii="Arial" w:eastAsia="Times New Roman" w:hAnsi="Arial" w:cs="Arial"/>
          <w:b/>
          <w:sz w:val="24"/>
          <w:szCs w:val="24"/>
          <w:lang w:val="es-ES" w:eastAsia="es-ES"/>
        </w:rPr>
        <w:t>DECRETA:</w:t>
      </w:r>
    </w:p>
    <w:p w:rsidR="00B05A21" w:rsidRPr="00B05A21" w:rsidRDefault="00B05A21" w:rsidP="00B05A21">
      <w:pPr>
        <w:spacing w:after="0" w:line="360" w:lineRule="auto"/>
        <w:jc w:val="both"/>
        <w:rPr>
          <w:rFonts w:ascii="Arial" w:eastAsia="Times New Roman" w:hAnsi="Arial" w:cs="Arial"/>
          <w:sz w:val="24"/>
          <w:szCs w:val="24"/>
          <w:lang w:val="es-ES" w:eastAsia="es-ES"/>
        </w:rPr>
      </w:pPr>
      <w:r w:rsidRPr="00B05A21">
        <w:rPr>
          <w:rFonts w:ascii="Arial" w:eastAsia="Times New Roman" w:hAnsi="Arial" w:cs="Arial"/>
          <w:b/>
          <w:sz w:val="24"/>
          <w:szCs w:val="24"/>
          <w:u w:val="single"/>
          <w:lang w:val="es-ES" w:eastAsia="es-ES"/>
        </w:rPr>
        <w:t>ARTÍCULO 1:</w:t>
      </w:r>
      <w:r w:rsidRPr="00B05A21">
        <w:rPr>
          <w:rFonts w:ascii="Arial" w:eastAsia="Times New Roman" w:hAnsi="Arial" w:cs="Arial"/>
          <w:sz w:val="24"/>
          <w:szCs w:val="24"/>
          <w:lang w:val="es-ES" w:eastAsia="es-ES"/>
        </w:rPr>
        <w:t xml:space="preserve"> PARTICIPAR en nombre y representación de la Municipalidad de Monte Cristo de la misión comercial a la República Popular China organizada por la empresa </w:t>
      </w:r>
      <w:proofErr w:type="spellStart"/>
      <w:r w:rsidRPr="00B05A21">
        <w:rPr>
          <w:rFonts w:ascii="Arial" w:eastAsia="Times New Roman" w:hAnsi="Arial" w:cs="Arial"/>
          <w:sz w:val="24"/>
          <w:szCs w:val="24"/>
          <w:lang w:val="es-ES" w:eastAsia="es-ES"/>
        </w:rPr>
        <w:t>Nexus</w:t>
      </w:r>
      <w:proofErr w:type="spellEnd"/>
      <w:r w:rsidRPr="00B05A21">
        <w:rPr>
          <w:rFonts w:ascii="Arial" w:eastAsia="Times New Roman" w:hAnsi="Arial" w:cs="Arial"/>
          <w:sz w:val="24"/>
          <w:szCs w:val="24"/>
          <w:lang w:val="es-ES" w:eastAsia="es-ES"/>
        </w:rPr>
        <w:t xml:space="preserve"> América SA CUIT 30-71090194-1</w:t>
      </w:r>
      <w:r w:rsidRPr="00B05A21">
        <w:rPr>
          <w:rFonts w:ascii="Times New Roman" w:eastAsia="Times New Roman" w:hAnsi="Times New Roman" w:cs="Times New Roman"/>
          <w:sz w:val="24"/>
          <w:szCs w:val="24"/>
          <w:lang w:val="es-ES" w:eastAsia="es-ES"/>
        </w:rPr>
        <w:t xml:space="preserve"> </w:t>
      </w:r>
      <w:r w:rsidRPr="00B05A21">
        <w:rPr>
          <w:rFonts w:ascii="Arial" w:eastAsia="Times New Roman" w:hAnsi="Arial" w:cs="Arial"/>
          <w:sz w:val="24"/>
          <w:szCs w:val="24"/>
          <w:lang w:val="es-ES" w:eastAsia="es-ES"/>
        </w:rPr>
        <w:t xml:space="preserve">por medio de la empresa </w:t>
      </w:r>
      <w:proofErr w:type="spellStart"/>
      <w:r w:rsidRPr="00B05A21">
        <w:rPr>
          <w:rFonts w:ascii="Arial" w:eastAsia="Times New Roman" w:hAnsi="Arial" w:cs="Arial"/>
          <w:sz w:val="24"/>
          <w:szCs w:val="24"/>
          <w:lang w:val="es-ES" w:eastAsia="es-ES"/>
        </w:rPr>
        <w:t>Travel</w:t>
      </w:r>
      <w:proofErr w:type="spellEnd"/>
      <w:r w:rsidRPr="00B05A21">
        <w:rPr>
          <w:rFonts w:ascii="Arial" w:eastAsia="Times New Roman" w:hAnsi="Arial" w:cs="Arial"/>
          <w:sz w:val="24"/>
          <w:szCs w:val="24"/>
          <w:lang w:val="es-ES" w:eastAsia="es-ES"/>
        </w:rPr>
        <w:t xml:space="preserve"> Boutique S.A.S.S.A.S CUIT 30-71689638-9 con el objetivo de explorar oportunidades de exportación e importación de productos y servicios de la ciudad, así como de fortalecer los lazos comerciales. </w:t>
      </w:r>
    </w:p>
    <w:p w:rsidR="00B05A21" w:rsidRPr="00B05A21" w:rsidRDefault="00B05A21" w:rsidP="00B05A21">
      <w:pPr>
        <w:spacing w:after="0" w:line="360" w:lineRule="auto"/>
        <w:jc w:val="both"/>
        <w:rPr>
          <w:rFonts w:ascii="Arial" w:eastAsia="Times New Roman" w:hAnsi="Arial" w:cs="Arial"/>
          <w:sz w:val="24"/>
          <w:szCs w:val="24"/>
          <w:lang w:val="es-ES" w:eastAsia="es-ES"/>
        </w:rPr>
      </w:pPr>
      <w:r w:rsidRPr="00B05A21">
        <w:rPr>
          <w:rFonts w:ascii="Arial" w:eastAsia="Times New Roman" w:hAnsi="Arial" w:cs="Arial"/>
          <w:b/>
          <w:sz w:val="24"/>
          <w:szCs w:val="24"/>
          <w:u w:val="single"/>
          <w:lang w:val="es-ES" w:eastAsia="es-ES"/>
        </w:rPr>
        <w:t>ARTÍCULO 2:</w:t>
      </w:r>
      <w:r w:rsidRPr="00B05A21">
        <w:rPr>
          <w:rFonts w:ascii="Arial" w:eastAsia="Times New Roman" w:hAnsi="Arial" w:cs="Arial"/>
          <w:sz w:val="24"/>
          <w:szCs w:val="24"/>
          <w:lang w:val="es-ES" w:eastAsia="es-ES"/>
        </w:rPr>
        <w:t xml:space="preserve"> EXTENDER la invitación a empresarios, emprendedores y comerciantes locales para participar</w:t>
      </w:r>
      <w:r w:rsidRPr="00B05A21">
        <w:rPr>
          <w:rFonts w:ascii="Times New Roman" w:eastAsia="Times New Roman" w:hAnsi="Times New Roman" w:cs="Times New Roman"/>
          <w:sz w:val="24"/>
          <w:szCs w:val="24"/>
          <w:lang w:val="es-ES" w:eastAsia="es-ES"/>
        </w:rPr>
        <w:t xml:space="preserve"> </w:t>
      </w:r>
      <w:r w:rsidRPr="00B05A21">
        <w:rPr>
          <w:rFonts w:ascii="Arial" w:eastAsia="Times New Roman" w:hAnsi="Arial" w:cs="Arial"/>
          <w:sz w:val="24"/>
          <w:szCs w:val="24"/>
          <w:lang w:val="es-ES" w:eastAsia="es-ES"/>
        </w:rPr>
        <w:t>de la misión comercial a la República Popular China que tendrá inicio el día 14 de abril del 2025 y regresará a Córdoba el 29 de abril de 2025.</w:t>
      </w:r>
    </w:p>
    <w:p w:rsidR="00B05A21" w:rsidRPr="00B05A21" w:rsidRDefault="00B05A21" w:rsidP="00B05A21">
      <w:pPr>
        <w:spacing w:after="0" w:line="360" w:lineRule="auto"/>
        <w:jc w:val="both"/>
        <w:rPr>
          <w:rFonts w:ascii="Arial" w:eastAsia="Times New Roman" w:hAnsi="Arial" w:cs="Arial"/>
          <w:sz w:val="24"/>
          <w:szCs w:val="24"/>
          <w:lang w:val="es-ES" w:eastAsia="es-ES"/>
        </w:rPr>
      </w:pPr>
      <w:r w:rsidRPr="00B05A21">
        <w:rPr>
          <w:rFonts w:ascii="Arial" w:eastAsia="Times New Roman" w:hAnsi="Arial" w:cs="Arial"/>
          <w:b/>
          <w:sz w:val="24"/>
          <w:szCs w:val="24"/>
          <w:u w:val="single"/>
          <w:lang w:val="es-ES" w:eastAsia="es-ES"/>
        </w:rPr>
        <w:t>ARTICULO 3:</w:t>
      </w:r>
      <w:r w:rsidRPr="00B05A21">
        <w:rPr>
          <w:rFonts w:ascii="Arial" w:eastAsia="Times New Roman" w:hAnsi="Arial" w:cs="Arial"/>
          <w:sz w:val="24"/>
          <w:szCs w:val="24"/>
          <w:lang w:val="es-ES" w:eastAsia="es-ES"/>
        </w:rPr>
        <w:t xml:space="preserve"> Las erogaciones que demanden las actividades vinculadas a esta misión se imputaran a la partida 1.1.03.08     VIATICOS Y MOVILIDAD del presupuesto vigente.</w:t>
      </w:r>
    </w:p>
    <w:p w:rsidR="00B05A21" w:rsidRPr="00B05A21" w:rsidRDefault="00B05A21" w:rsidP="00B05A21">
      <w:pPr>
        <w:spacing w:after="0" w:line="360" w:lineRule="auto"/>
        <w:jc w:val="both"/>
        <w:rPr>
          <w:rFonts w:ascii="Arial" w:eastAsia="Times New Roman" w:hAnsi="Arial" w:cs="Arial"/>
          <w:b/>
          <w:sz w:val="24"/>
          <w:szCs w:val="24"/>
          <w:u w:val="single"/>
          <w:lang w:val="es-ES" w:eastAsia="es-ES"/>
        </w:rPr>
      </w:pPr>
      <w:r w:rsidRPr="00B05A21">
        <w:rPr>
          <w:rFonts w:ascii="Arial" w:eastAsia="Times New Roman" w:hAnsi="Arial" w:cs="Arial"/>
          <w:b/>
          <w:sz w:val="24"/>
          <w:szCs w:val="24"/>
          <w:u w:val="single"/>
          <w:lang w:val="es-ES" w:eastAsia="es-ES"/>
        </w:rPr>
        <w:lastRenderedPageBreak/>
        <w:t>ARTICULO 4:</w:t>
      </w:r>
      <w:r w:rsidRPr="00B05A21">
        <w:rPr>
          <w:rFonts w:ascii="Arial" w:eastAsia="Times New Roman" w:hAnsi="Arial" w:cs="Arial"/>
          <w:sz w:val="24"/>
          <w:szCs w:val="24"/>
          <w:lang w:val="es-ES" w:eastAsia="es-ES"/>
        </w:rPr>
        <w:t xml:space="preserve"> PROCOLIZAR, Comunicar, publicar, dese al R.M. y archívese. </w:t>
      </w:r>
    </w:p>
    <w:p w:rsidR="00B05A21" w:rsidRPr="00B05A21" w:rsidRDefault="00B05A21" w:rsidP="00B05A21">
      <w:pPr>
        <w:spacing w:after="0" w:line="360" w:lineRule="auto"/>
        <w:rPr>
          <w:rFonts w:ascii="Times New Roman" w:eastAsia="Times New Roman" w:hAnsi="Times New Roman" w:cs="Times New Roman"/>
          <w:sz w:val="24"/>
          <w:szCs w:val="24"/>
          <w:lang w:val="es-ES" w:eastAsia="es-ES"/>
        </w:rPr>
      </w:pPr>
    </w:p>
    <w:tbl>
      <w:tblPr>
        <w:tblStyle w:val="Tablaconefectos3D31"/>
        <w:tblW w:w="0" w:type="auto"/>
        <w:tblLook w:val="04A0" w:firstRow="1" w:lastRow="0" w:firstColumn="1" w:lastColumn="0" w:noHBand="0" w:noVBand="1"/>
      </w:tblPr>
      <w:tblGrid>
        <w:gridCol w:w="1368"/>
        <w:gridCol w:w="4950"/>
      </w:tblGrid>
      <w:tr w:rsidR="00B05A21" w:rsidRPr="00B05A21" w:rsidTr="00F869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B05A21" w:rsidRPr="00B05A21" w:rsidRDefault="00B05A21" w:rsidP="00B05A21">
            <w:pPr>
              <w:spacing w:line="276" w:lineRule="auto"/>
              <w:rPr>
                <w:rFonts w:ascii="Arial" w:hAnsi="Arial" w:cs="Arial"/>
                <w:sz w:val="24"/>
                <w:szCs w:val="24"/>
                <w:lang w:val="en-US" w:eastAsia="es-ES"/>
              </w:rPr>
            </w:pPr>
            <w:r w:rsidRPr="00B05A21">
              <w:rPr>
                <w:rFonts w:ascii="Arial" w:hAnsi="Arial" w:cs="Arial"/>
                <w:sz w:val="24"/>
                <w:szCs w:val="24"/>
                <w:lang w:val="en-US" w:eastAsia="es-ES"/>
              </w:rPr>
              <w:t>FIRMADO</w:t>
            </w:r>
          </w:p>
        </w:tc>
        <w:tc>
          <w:tcPr>
            <w:tcW w:w="4950" w:type="dxa"/>
          </w:tcPr>
          <w:p w:rsidR="00B05A21" w:rsidRPr="00B05A21" w:rsidRDefault="00B05A21" w:rsidP="00B05A2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US" w:eastAsia="es-ES"/>
              </w:rPr>
            </w:pPr>
            <w:r w:rsidRPr="00B05A21">
              <w:rPr>
                <w:rFonts w:ascii="Arial" w:hAnsi="Arial" w:cs="Arial"/>
                <w:sz w:val="24"/>
                <w:szCs w:val="24"/>
                <w:lang w:val="en-US" w:eastAsia="es-ES"/>
              </w:rPr>
              <w:t>Int. Municipal Daniel Alejandro Haniewicz</w:t>
            </w:r>
          </w:p>
        </w:tc>
      </w:tr>
      <w:tr w:rsidR="00B05A21" w:rsidRPr="00B05A21" w:rsidTr="00F86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B05A21" w:rsidRPr="00B05A21" w:rsidRDefault="00B05A21" w:rsidP="00B05A21">
            <w:pPr>
              <w:spacing w:line="276" w:lineRule="auto"/>
              <w:rPr>
                <w:rFonts w:ascii="Arial" w:hAnsi="Arial" w:cs="Arial"/>
                <w:b/>
                <w:sz w:val="24"/>
                <w:szCs w:val="24"/>
                <w:lang w:val="en-US" w:eastAsia="es-ES"/>
              </w:rPr>
            </w:pPr>
          </w:p>
        </w:tc>
        <w:tc>
          <w:tcPr>
            <w:tcW w:w="4950" w:type="dxa"/>
          </w:tcPr>
          <w:p w:rsidR="00B05A21" w:rsidRPr="00B05A21" w:rsidRDefault="00B05A21" w:rsidP="00B05A2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eastAsia="es-ES"/>
              </w:rPr>
            </w:pPr>
            <w:r w:rsidRPr="00B05A21">
              <w:rPr>
                <w:rFonts w:ascii="Arial" w:hAnsi="Arial" w:cs="Arial"/>
                <w:sz w:val="24"/>
                <w:szCs w:val="24"/>
                <w:lang w:val="es-ES" w:eastAsia="es-ES"/>
              </w:rPr>
              <w:t>Sec. De Gob. Dante Villalba</w:t>
            </w:r>
          </w:p>
        </w:tc>
      </w:tr>
    </w:tbl>
    <w:p w:rsidR="00B05A21" w:rsidRPr="00B05A21" w:rsidRDefault="00B05A21" w:rsidP="00B05A21">
      <w:pPr>
        <w:spacing w:after="0" w:line="360" w:lineRule="auto"/>
        <w:rPr>
          <w:rFonts w:ascii="Times New Roman" w:eastAsia="Times New Roman" w:hAnsi="Times New Roman" w:cs="Times New Roman"/>
          <w:sz w:val="24"/>
          <w:szCs w:val="24"/>
          <w:lang w:val="es-ES" w:eastAsia="es-ES"/>
        </w:rPr>
      </w:pPr>
    </w:p>
    <w:p w:rsidR="00665B59" w:rsidRDefault="00665B59"/>
    <w:p w:rsidR="00665B59" w:rsidRDefault="00665B59"/>
    <w:p w:rsidR="00FB11DA" w:rsidRPr="00FB11DA" w:rsidRDefault="00FB11DA" w:rsidP="00FB11DA">
      <w:pPr>
        <w:spacing w:after="0" w:line="360" w:lineRule="auto"/>
        <w:jc w:val="right"/>
        <w:rPr>
          <w:rFonts w:ascii="Arial" w:eastAsia="Times New Roman" w:hAnsi="Arial" w:cs="Arial"/>
          <w:sz w:val="24"/>
          <w:szCs w:val="20"/>
          <w:lang w:eastAsia="es-ES"/>
        </w:rPr>
      </w:pPr>
      <w:r w:rsidRPr="00FB11DA">
        <w:rPr>
          <w:rFonts w:ascii="Arial" w:eastAsia="Times New Roman" w:hAnsi="Arial" w:cs="Arial"/>
          <w:sz w:val="24"/>
          <w:szCs w:val="20"/>
          <w:lang w:eastAsia="es-ES"/>
        </w:rPr>
        <w:t>Monte Cristo, 26 de marzo de 2024.</w:t>
      </w:r>
    </w:p>
    <w:p w:rsidR="00FB11DA" w:rsidRPr="00FB11DA" w:rsidRDefault="00FB11DA" w:rsidP="00FB11DA">
      <w:pPr>
        <w:spacing w:after="0" w:line="360" w:lineRule="auto"/>
        <w:jc w:val="right"/>
        <w:rPr>
          <w:rFonts w:ascii="Arial" w:eastAsia="Times New Roman" w:hAnsi="Arial" w:cs="Arial"/>
          <w:sz w:val="24"/>
          <w:szCs w:val="20"/>
          <w:lang w:eastAsia="es-ES"/>
        </w:rPr>
      </w:pPr>
    </w:p>
    <w:p w:rsidR="00FB11DA" w:rsidRPr="00FB11DA" w:rsidRDefault="00FB11DA" w:rsidP="00FB11DA">
      <w:pPr>
        <w:pStyle w:val="Ttulo2"/>
        <w:jc w:val="center"/>
        <w:rPr>
          <w:rFonts w:asciiTheme="minorHAnsi" w:eastAsia="Times New Roman" w:hAnsiTheme="minorHAnsi" w:cstheme="minorHAnsi"/>
          <w:b/>
          <w:color w:val="auto"/>
          <w:sz w:val="32"/>
          <w:lang w:val="es-ES_tradnl" w:eastAsia="es-ES"/>
        </w:rPr>
      </w:pPr>
      <w:r>
        <w:rPr>
          <w:rFonts w:asciiTheme="minorHAnsi" w:eastAsia="Times New Roman" w:hAnsiTheme="minorHAnsi" w:cstheme="minorHAnsi"/>
          <w:b/>
          <w:color w:val="auto"/>
          <w:sz w:val="32"/>
          <w:lang w:val="es-ES_tradnl" w:eastAsia="es-ES"/>
        </w:rPr>
        <w:t>DECRETO N</w:t>
      </w:r>
      <w:r w:rsidRPr="00FB11DA">
        <w:rPr>
          <w:rFonts w:asciiTheme="minorHAnsi" w:eastAsia="Times New Roman" w:hAnsiTheme="minorHAnsi" w:cstheme="minorHAnsi"/>
          <w:b/>
          <w:color w:val="auto"/>
          <w:sz w:val="32"/>
          <w:lang w:val="es-ES_tradnl" w:eastAsia="es-ES"/>
        </w:rPr>
        <w:t>º 34/2025</w:t>
      </w:r>
    </w:p>
    <w:p w:rsidR="00FB11DA" w:rsidRPr="00FB11DA" w:rsidRDefault="00FB11DA" w:rsidP="00FB11DA">
      <w:pPr>
        <w:spacing w:after="0" w:line="360" w:lineRule="auto"/>
        <w:jc w:val="both"/>
        <w:rPr>
          <w:rFonts w:ascii="Arial" w:eastAsia="Times New Roman" w:hAnsi="Arial" w:cs="Arial"/>
          <w:b/>
          <w:sz w:val="24"/>
          <w:szCs w:val="20"/>
          <w:lang w:eastAsia="es-ES"/>
        </w:rPr>
      </w:pPr>
    </w:p>
    <w:p w:rsidR="00FB11DA" w:rsidRPr="00FB11DA" w:rsidRDefault="00FB11DA" w:rsidP="00FB11DA">
      <w:pPr>
        <w:autoSpaceDE w:val="0"/>
        <w:autoSpaceDN w:val="0"/>
        <w:adjustRightInd w:val="0"/>
        <w:spacing w:after="0" w:line="360" w:lineRule="auto"/>
        <w:jc w:val="both"/>
        <w:rPr>
          <w:rFonts w:ascii="Arial" w:eastAsia="Times New Roman" w:hAnsi="Arial" w:cs="Arial"/>
          <w:sz w:val="24"/>
          <w:szCs w:val="24"/>
          <w:lang w:val="es-ES" w:eastAsia="es-ES"/>
        </w:rPr>
      </w:pPr>
      <w:r w:rsidRPr="00FB11DA">
        <w:rPr>
          <w:rFonts w:ascii="Arial" w:eastAsia="Times New Roman" w:hAnsi="Arial" w:cs="Arial"/>
          <w:b/>
          <w:sz w:val="24"/>
          <w:szCs w:val="20"/>
          <w:lang w:eastAsia="es-ES"/>
        </w:rPr>
        <w:t>VISTO:</w:t>
      </w:r>
      <w:r w:rsidRPr="00FB11DA">
        <w:rPr>
          <w:rFonts w:ascii="Arial" w:eastAsia="Times New Roman" w:hAnsi="Arial" w:cs="Arial"/>
          <w:sz w:val="24"/>
          <w:szCs w:val="24"/>
          <w:lang w:val="es-ES" w:eastAsia="es-ES"/>
        </w:rPr>
        <w:t xml:space="preserve"> </w:t>
      </w:r>
    </w:p>
    <w:p w:rsidR="00FB11DA" w:rsidRPr="00FB11DA" w:rsidRDefault="00FB11DA" w:rsidP="00FB11DA">
      <w:pPr>
        <w:autoSpaceDE w:val="0"/>
        <w:autoSpaceDN w:val="0"/>
        <w:adjustRightInd w:val="0"/>
        <w:spacing w:after="0" w:line="360" w:lineRule="auto"/>
        <w:jc w:val="both"/>
        <w:rPr>
          <w:rFonts w:ascii="Arial" w:eastAsia="Times New Roman" w:hAnsi="Arial" w:cs="Arial"/>
          <w:sz w:val="24"/>
          <w:szCs w:val="24"/>
          <w:lang w:val="es-ES" w:eastAsia="es-ES"/>
        </w:rPr>
      </w:pPr>
      <w:r w:rsidRPr="00FB11DA">
        <w:rPr>
          <w:rFonts w:ascii="Arial" w:eastAsia="Times New Roman" w:hAnsi="Arial" w:cs="Arial"/>
          <w:sz w:val="24"/>
          <w:szCs w:val="24"/>
          <w:lang w:val="es-ES" w:eastAsia="es-ES"/>
        </w:rPr>
        <w:t>La Ordenanza N° 1487.</w:t>
      </w:r>
    </w:p>
    <w:p w:rsidR="00FB11DA" w:rsidRPr="00FB11DA" w:rsidRDefault="00FB11DA" w:rsidP="00FB11DA">
      <w:pPr>
        <w:spacing w:after="0" w:line="360" w:lineRule="auto"/>
        <w:jc w:val="both"/>
        <w:rPr>
          <w:rFonts w:ascii="Arial" w:eastAsia="Times New Roman" w:hAnsi="Arial" w:cs="Arial"/>
          <w:sz w:val="24"/>
          <w:szCs w:val="20"/>
          <w:lang w:eastAsia="es-ES"/>
        </w:rPr>
      </w:pPr>
      <w:r w:rsidRPr="00FB11DA">
        <w:rPr>
          <w:rFonts w:ascii="Arial" w:eastAsia="Times New Roman" w:hAnsi="Arial" w:cs="Arial"/>
          <w:b/>
          <w:bCs/>
          <w:sz w:val="24"/>
          <w:szCs w:val="20"/>
          <w:lang w:eastAsia="es-ES"/>
        </w:rPr>
        <w:t>Y CONSIDERANDO:</w:t>
      </w:r>
      <w:r w:rsidRPr="00FB11DA">
        <w:rPr>
          <w:rFonts w:ascii="Arial" w:eastAsia="Times New Roman" w:hAnsi="Arial" w:cs="Arial"/>
          <w:sz w:val="24"/>
          <w:szCs w:val="20"/>
          <w:lang w:eastAsia="es-ES"/>
        </w:rPr>
        <w:t xml:space="preserve"> </w:t>
      </w:r>
    </w:p>
    <w:p w:rsidR="00FB11DA" w:rsidRPr="00FB11DA" w:rsidRDefault="00FB11DA" w:rsidP="00FB11DA">
      <w:pPr>
        <w:spacing w:after="0" w:line="360" w:lineRule="auto"/>
        <w:jc w:val="both"/>
        <w:rPr>
          <w:rFonts w:ascii="Arial" w:eastAsia="Times New Roman" w:hAnsi="Arial" w:cs="Arial"/>
          <w:sz w:val="24"/>
          <w:szCs w:val="20"/>
          <w:lang w:eastAsia="es-ES"/>
        </w:rPr>
      </w:pPr>
      <w:r w:rsidRPr="00FB11DA">
        <w:rPr>
          <w:rFonts w:ascii="Arial" w:eastAsia="Times New Roman" w:hAnsi="Arial" w:cs="Arial"/>
          <w:sz w:val="24"/>
          <w:szCs w:val="20"/>
          <w:lang w:eastAsia="es-ES"/>
        </w:rPr>
        <w:t xml:space="preserve">Que mediante Ordenanza N° 1487 se autorizó al Departamento Ejecutivo Municipal a realizar el llamado a concurso de precios a sobre cerrado y mejor postor, para efectuar la venta de dos lotes - A y B - de terreno baldío de propiedad municipal (lotes 4 y 5 </w:t>
      </w:r>
      <w:proofErr w:type="spellStart"/>
      <w:r w:rsidRPr="00FB11DA">
        <w:rPr>
          <w:rFonts w:ascii="Arial" w:eastAsia="Times New Roman" w:hAnsi="Arial" w:cs="Arial"/>
          <w:sz w:val="24"/>
          <w:szCs w:val="20"/>
          <w:lang w:eastAsia="es-ES"/>
        </w:rPr>
        <w:t>mz</w:t>
      </w:r>
      <w:proofErr w:type="spellEnd"/>
      <w:r w:rsidRPr="00FB11DA">
        <w:rPr>
          <w:rFonts w:ascii="Arial" w:eastAsia="Times New Roman" w:hAnsi="Arial" w:cs="Arial"/>
          <w:sz w:val="24"/>
          <w:szCs w:val="20"/>
          <w:lang w:eastAsia="es-ES"/>
        </w:rPr>
        <w:t>. 170), NOMENCLATURA CATASTRAL número 13-03-64-01-01-170-004 y NOMENCLATURA CATASTRAL número 13-03-64-01-01-170-005 respectivamente.</w:t>
      </w:r>
    </w:p>
    <w:p w:rsidR="00FB11DA" w:rsidRPr="00FB11DA" w:rsidRDefault="00FB11DA" w:rsidP="00FB11DA">
      <w:pPr>
        <w:spacing w:after="0" w:line="360" w:lineRule="auto"/>
        <w:jc w:val="both"/>
        <w:rPr>
          <w:rFonts w:ascii="Arial" w:eastAsia="Times New Roman" w:hAnsi="Arial" w:cs="Arial"/>
          <w:sz w:val="24"/>
          <w:szCs w:val="20"/>
          <w:lang w:eastAsia="es-ES"/>
        </w:rPr>
      </w:pPr>
      <w:r w:rsidRPr="00FB11DA">
        <w:rPr>
          <w:rFonts w:ascii="Arial" w:eastAsia="Times New Roman" w:hAnsi="Arial" w:cs="Arial"/>
          <w:sz w:val="24"/>
          <w:szCs w:val="20"/>
          <w:lang w:eastAsia="es-ES"/>
        </w:rPr>
        <w:t>Que se declaró desierto el primer llamado, por no haberse recibido ninguna propuesta en la fecha de apertura de sobres del 21 de noviembre de 2024.</w:t>
      </w:r>
    </w:p>
    <w:p w:rsidR="00FB11DA" w:rsidRPr="00FB11DA" w:rsidRDefault="00FB11DA" w:rsidP="00FB11DA">
      <w:pPr>
        <w:spacing w:after="0" w:line="360" w:lineRule="auto"/>
        <w:jc w:val="both"/>
        <w:rPr>
          <w:rFonts w:ascii="Arial" w:eastAsia="Times New Roman" w:hAnsi="Arial" w:cs="Arial"/>
          <w:sz w:val="24"/>
          <w:szCs w:val="20"/>
          <w:lang w:eastAsia="es-ES"/>
        </w:rPr>
      </w:pPr>
      <w:r w:rsidRPr="00FB11DA">
        <w:rPr>
          <w:rFonts w:ascii="Arial" w:eastAsia="Times New Roman" w:hAnsi="Arial" w:cs="Arial"/>
          <w:sz w:val="24"/>
          <w:szCs w:val="20"/>
          <w:lang w:eastAsia="es-ES"/>
        </w:rPr>
        <w:t>Que, en un segundo llamado realizado el 9 de diciembre de 2024, las ofertas presentadas no alcanzaron el precio base establecido por los Decretos N.º 98/2024 y N.º 102/2024, por lo que también se declaró desierto.</w:t>
      </w:r>
    </w:p>
    <w:p w:rsidR="00FB11DA" w:rsidRPr="00FB11DA" w:rsidRDefault="00FB11DA" w:rsidP="00FB11DA">
      <w:pPr>
        <w:spacing w:after="0" w:line="360" w:lineRule="auto"/>
        <w:jc w:val="both"/>
        <w:rPr>
          <w:rFonts w:ascii="Arial" w:eastAsia="Times New Roman" w:hAnsi="Arial" w:cs="Arial"/>
          <w:sz w:val="24"/>
          <w:szCs w:val="20"/>
          <w:lang w:eastAsia="es-ES"/>
        </w:rPr>
      </w:pPr>
      <w:r w:rsidRPr="00FB11DA">
        <w:rPr>
          <w:rFonts w:ascii="Arial" w:eastAsia="Times New Roman" w:hAnsi="Arial" w:cs="Arial"/>
          <w:sz w:val="24"/>
          <w:szCs w:val="20"/>
          <w:lang w:eastAsia="es-ES"/>
        </w:rPr>
        <w:t xml:space="preserve">Que, mediante el Decreto N.º 108/2024, ratificado por el Concejo Deliberante a través de la Ordenanza N.º 1519/2024, se convocó un tercer llamado a concurso con apertura de sobres el 30 de diciembre de 2024, con un precio base de </w:t>
      </w:r>
      <w:r w:rsidRPr="00FB11DA">
        <w:rPr>
          <w:rFonts w:ascii="Arial" w:eastAsia="Times New Roman" w:hAnsi="Arial" w:cs="Arial"/>
          <w:sz w:val="24"/>
          <w:szCs w:val="20"/>
          <w:lang w:eastAsia="es-ES"/>
        </w:rPr>
        <w:lastRenderedPageBreak/>
        <w:t xml:space="preserve">$27.908.053,80 para cada lote, resultando en la venta exitosa del Lote Cinco a la Sra. Marisol Villa por la suma de $28.000.000,00, mientras que el Lote Cuatro no fue </w:t>
      </w:r>
      <w:proofErr w:type="gramStart"/>
      <w:r w:rsidRPr="00FB11DA">
        <w:rPr>
          <w:rFonts w:ascii="Arial" w:eastAsia="Times New Roman" w:hAnsi="Arial" w:cs="Arial"/>
          <w:sz w:val="24"/>
          <w:szCs w:val="20"/>
          <w:lang w:eastAsia="es-ES"/>
        </w:rPr>
        <w:t>adjudicado</w:t>
      </w:r>
      <w:proofErr w:type="gramEnd"/>
      <w:r w:rsidRPr="00FB11DA">
        <w:rPr>
          <w:rFonts w:ascii="Arial" w:eastAsia="Times New Roman" w:hAnsi="Arial" w:cs="Arial"/>
          <w:sz w:val="24"/>
          <w:szCs w:val="20"/>
          <w:lang w:eastAsia="es-ES"/>
        </w:rPr>
        <w:t>.</w:t>
      </w:r>
    </w:p>
    <w:p w:rsidR="00FB11DA" w:rsidRPr="00FB11DA" w:rsidRDefault="00FB11DA" w:rsidP="00FB11DA">
      <w:pPr>
        <w:spacing w:after="0" w:line="360" w:lineRule="auto"/>
        <w:jc w:val="both"/>
        <w:rPr>
          <w:rFonts w:ascii="Arial" w:eastAsia="Times New Roman" w:hAnsi="Arial" w:cs="Arial"/>
          <w:sz w:val="24"/>
          <w:szCs w:val="20"/>
          <w:lang w:eastAsia="es-ES"/>
        </w:rPr>
      </w:pPr>
      <w:r w:rsidRPr="00FB11DA">
        <w:rPr>
          <w:rFonts w:ascii="Arial" w:eastAsia="Times New Roman" w:hAnsi="Arial" w:cs="Arial"/>
          <w:sz w:val="24"/>
          <w:szCs w:val="20"/>
          <w:lang w:eastAsia="es-ES"/>
        </w:rPr>
        <w:t>Que, considerando la necesidad de proceder con la venta del Lote Cuatro y el destino de los fondos recaudados para financiar importantes obras municipales, como la construcción del nuevo corralón municipal, resulta menester proceder a un nuevo llamado a concurso.</w:t>
      </w:r>
    </w:p>
    <w:p w:rsidR="00FB11DA" w:rsidRPr="00FB11DA" w:rsidRDefault="00FB11DA" w:rsidP="00FB11DA">
      <w:pPr>
        <w:spacing w:after="0" w:line="360" w:lineRule="auto"/>
        <w:jc w:val="both"/>
        <w:rPr>
          <w:rFonts w:ascii="Arial" w:eastAsia="Times New Roman" w:hAnsi="Arial" w:cs="Arial"/>
          <w:sz w:val="24"/>
          <w:szCs w:val="20"/>
          <w:lang w:eastAsia="es-ES"/>
        </w:rPr>
      </w:pPr>
      <w:r w:rsidRPr="00FB11DA">
        <w:rPr>
          <w:rFonts w:ascii="Arial" w:eastAsia="Times New Roman" w:hAnsi="Arial" w:cs="Arial"/>
          <w:sz w:val="24"/>
          <w:szCs w:val="20"/>
          <w:lang w:eastAsia="es-ES"/>
        </w:rPr>
        <w:t>Por ello:</w:t>
      </w:r>
    </w:p>
    <w:p w:rsidR="00FB11DA" w:rsidRPr="00FB11DA" w:rsidRDefault="00FB11DA" w:rsidP="00FB11DA">
      <w:pPr>
        <w:spacing w:after="0" w:line="360" w:lineRule="auto"/>
        <w:jc w:val="center"/>
        <w:rPr>
          <w:rFonts w:ascii="Arial" w:eastAsia="Times New Roman" w:hAnsi="Arial" w:cs="Arial"/>
          <w:b/>
          <w:bCs/>
          <w:sz w:val="24"/>
          <w:szCs w:val="20"/>
          <w:lang w:eastAsia="es-ES"/>
        </w:rPr>
      </w:pPr>
      <w:r w:rsidRPr="00FB11DA">
        <w:rPr>
          <w:rFonts w:ascii="Arial" w:eastAsia="Times New Roman" w:hAnsi="Arial" w:cs="Arial"/>
          <w:b/>
          <w:bCs/>
          <w:sz w:val="24"/>
          <w:szCs w:val="20"/>
          <w:lang w:eastAsia="es-ES"/>
        </w:rPr>
        <w:t>EL INTENDENTE MUNICIPAL EN USO DE SUS FACULTADES OTORGADAS POR LA LEY ORGANICA MUNICIPAL 8102</w:t>
      </w:r>
    </w:p>
    <w:p w:rsidR="00FB11DA" w:rsidRPr="00FB11DA" w:rsidRDefault="00FB11DA" w:rsidP="00FB11DA">
      <w:pPr>
        <w:spacing w:after="0" w:line="360" w:lineRule="auto"/>
        <w:jc w:val="center"/>
        <w:rPr>
          <w:rFonts w:ascii="Arial" w:eastAsia="Times New Roman" w:hAnsi="Arial" w:cs="Arial"/>
          <w:b/>
          <w:bCs/>
          <w:sz w:val="24"/>
          <w:szCs w:val="20"/>
          <w:lang w:eastAsia="es-ES"/>
        </w:rPr>
      </w:pPr>
      <w:r w:rsidRPr="00FB11DA">
        <w:rPr>
          <w:rFonts w:ascii="Arial" w:eastAsia="Times New Roman" w:hAnsi="Arial" w:cs="Arial"/>
          <w:b/>
          <w:bCs/>
          <w:sz w:val="24"/>
          <w:szCs w:val="20"/>
          <w:lang w:eastAsia="es-ES"/>
        </w:rPr>
        <w:t>DECRETA</w:t>
      </w:r>
    </w:p>
    <w:p w:rsidR="00FB11DA" w:rsidRPr="00FB11DA" w:rsidRDefault="00FB11DA" w:rsidP="00FB11DA">
      <w:pPr>
        <w:spacing w:after="0" w:line="360" w:lineRule="auto"/>
        <w:jc w:val="both"/>
        <w:rPr>
          <w:rFonts w:ascii="Arial" w:eastAsia="Times New Roman" w:hAnsi="Arial" w:cs="Arial"/>
          <w:sz w:val="24"/>
          <w:szCs w:val="20"/>
          <w:lang w:eastAsia="es-ES"/>
        </w:rPr>
      </w:pPr>
    </w:p>
    <w:p w:rsidR="00FB11DA" w:rsidRPr="00FB11DA" w:rsidRDefault="00FB11DA" w:rsidP="00FB11DA">
      <w:pPr>
        <w:widowControl w:val="0"/>
        <w:spacing w:after="0" w:line="360" w:lineRule="auto"/>
        <w:jc w:val="both"/>
        <w:rPr>
          <w:rFonts w:ascii="Arial" w:eastAsia="Times New Roman" w:hAnsi="Arial" w:cs="Arial"/>
          <w:snapToGrid w:val="0"/>
          <w:sz w:val="24"/>
          <w:szCs w:val="20"/>
          <w:lang w:val="es-ES" w:eastAsia="es-ES"/>
        </w:rPr>
      </w:pPr>
      <w:r w:rsidRPr="00FB11DA">
        <w:rPr>
          <w:rFonts w:ascii="Arial" w:eastAsia="Times New Roman" w:hAnsi="Arial" w:cs="Arial"/>
          <w:b/>
          <w:snapToGrid w:val="0"/>
          <w:sz w:val="24"/>
          <w:szCs w:val="20"/>
          <w:lang w:val="es-ES" w:eastAsia="es-ES"/>
        </w:rPr>
        <w:t>Artículo 1º.-</w:t>
      </w:r>
      <w:r w:rsidRPr="00FB11DA">
        <w:rPr>
          <w:rFonts w:ascii="Arial" w:eastAsia="Times New Roman" w:hAnsi="Arial" w:cs="Arial"/>
          <w:snapToGrid w:val="0"/>
          <w:sz w:val="24"/>
          <w:szCs w:val="20"/>
          <w:lang w:val="es-ES" w:eastAsia="es-ES"/>
        </w:rPr>
        <w:t xml:space="preserve"> DECLARAR desierto el Llamado a Concurso de Precios convocado por Decreto N° 108/2024, respecto a la Ordenanza N°1487/24, para los inmuebles identificados como Lote Cuatro de la Manzana 170.</w:t>
      </w:r>
    </w:p>
    <w:p w:rsidR="00FB11DA" w:rsidRPr="00FB11DA" w:rsidRDefault="00FB11DA" w:rsidP="00FB11DA">
      <w:pPr>
        <w:widowControl w:val="0"/>
        <w:spacing w:after="0" w:line="360" w:lineRule="auto"/>
        <w:jc w:val="both"/>
        <w:rPr>
          <w:rFonts w:ascii="Arial" w:eastAsia="Times New Roman" w:hAnsi="Arial" w:cs="Arial"/>
          <w:snapToGrid w:val="0"/>
          <w:sz w:val="24"/>
          <w:szCs w:val="20"/>
          <w:lang w:val="es-ES" w:eastAsia="es-ES"/>
        </w:rPr>
      </w:pPr>
      <w:r w:rsidRPr="00FB11DA">
        <w:rPr>
          <w:rFonts w:ascii="Arial" w:eastAsia="Times New Roman" w:hAnsi="Arial" w:cs="Arial"/>
          <w:b/>
          <w:snapToGrid w:val="0"/>
          <w:sz w:val="24"/>
          <w:szCs w:val="20"/>
          <w:lang w:val="es-ES" w:eastAsia="es-ES"/>
        </w:rPr>
        <w:t xml:space="preserve">Artículo 2º.- </w:t>
      </w:r>
      <w:r w:rsidRPr="00FB11DA">
        <w:rPr>
          <w:rFonts w:ascii="Arial" w:eastAsia="Times New Roman" w:hAnsi="Arial" w:cs="Arial"/>
          <w:snapToGrid w:val="0"/>
          <w:sz w:val="24"/>
          <w:szCs w:val="20"/>
          <w:lang w:val="es-ES" w:eastAsia="es-ES"/>
        </w:rPr>
        <w:t>CONVOCAR por 4ra vez, a concurso de precios a sobre cerrado y mejor postor para los inmuebles identificados como Lote Cuatro de la Manzana 170, estableciéndose como fecha de apertura de sobres el día 11 de abril de 2025 a las 08:30 horas.</w:t>
      </w:r>
    </w:p>
    <w:p w:rsidR="00FB11DA" w:rsidRPr="00FB11DA" w:rsidRDefault="00FB11DA" w:rsidP="00FB11DA">
      <w:pPr>
        <w:widowControl w:val="0"/>
        <w:spacing w:after="0" w:line="360" w:lineRule="auto"/>
        <w:jc w:val="both"/>
        <w:rPr>
          <w:rFonts w:ascii="Arial" w:eastAsia="Times New Roman" w:hAnsi="Arial" w:cs="Arial"/>
          <w:snapToGrid w:val="0"/>
          <w:sz w:val="24"/>
          <w:szCs w:val="20"/>
          <w:lang w:val="es-ES" w:eastAsia="es-ES"/>
        </w:rPr>
      </w:pPr>
      <w:r w:rsidRPr="00FB11DA">
        <w:rPr>
          <w:rFonts w:ascii="Arial" w:eastAsia="Times New Roman" w:hAnsi="Arial" w:cs="Arial"/>
          <w:b/>
          <w:snapToGrid w:val="0"/>
          <w:sz w:val="24"/>
          <w:szCs w:val="20"/>
          <w:lang w:val="es-ES" w:eastAsia="es-ES"/>
        </w:rPr>
        <w:t>Artículo 3º.-</w:t>
      </w:r>
      <w:r w:rsidRPr="00FB11DA">
        <w:rPr>
          <w:rFonts w:ascii="Arial" w:eastAsia="Times New Roman" w:hAnsi="Arial" w:cs="Arial"/>
          <w:snapToGrid w:val="0"/>
          <w:sz w:val="24"/>
          <w:szCs w:val="20"/>
          <w:lang w:val="es-ES" w:eastAsia="es-ES"/>
        </w:rPr>
        <w:t xml:space="preserve"> FIJAR como precios base para este llamado la suma de pesos VEINTISIETE MILLONES NOVECIENTOS OCHO MIL CINCUENTA Y TRES PESOS CON OCHENTA CENTAVOS ($27.908.053,80).</w:t>
      </w:r>
    </w:p>
    <w:p w:rsidR="00FB11DA" w:rsidRPr="00FB11DA" w:rsidRDefault="00FB11DA" w:rsidP="00FB11DA">
      <w:pPr>
        <w:widowControl w:val="0"/>
        <w:spacing w:after="0" w:line="360" w:lineRule="auto"/>
        <w:jc w:val="both"/>
        <w:rPr>
          <w:rFonts w:ascii="Arial" w:eastAsia="Times New Roman" w:hAnsi="Arial" w:cs="Arial"/>
          <w:snapToGrid w:val="0"/>
          <w:sz w:val="24"/>
          <w:szCs w:val="20"/>
          <w:lang w:val="es-ES" w:eastAsia="es-ES"/>
        </w:rPr>
      </w:pPr>
      <w:r w:rsidRPr="00FB11DA">
        <w:rPr>
          <w:rFonts w:ascii="Arial" w:eastAsia="Times New Roman" w:hAnsi="Arial" w:cs="Arial"/>
          <w:b/>
          <w:snapToGrid w:val="0"/>
          <w:sz w:val="24"/>
          <w:szCs w:val="20"/>
          <w:lang w:val="es-ES" w:eastAsia="es-ES"/>
        </w:rPr>
        <w:t>Artículo 4º.-</w:t>
      </w:r>
      <w:r w:rsidRPr="00FB11DA">
        <w:rPr>
          <w:rFonts w:ascii="Arial" w:eastAsia="Times New Roman" w:hAnsi="Arial" w:cs="Arial"/>
          <w:snapToGrid w:val="0"/>
          <w:sz w:val="24"/>
          <w:szCs w:val="20"/>
          <w:lang w:val="es-ES" w:eastAsia="es-ES"/>
        </w:rPr>
        <w:t xml:space="preserve"> DISPONER que a los fines de la adjudicación se tendrá en cuenta además del precio ofrecido, la mejor opción de pago.</w:t>
      </w:r>
    </w:p>
    <w:p w:rsidR="00FB11DA" w:rsidRPr="00FB11DA" w:rsidRDefault="00FB11DA" w:rsidP="00FB11DA">
      <w:pPr>
        <w:widowControl w:val="0"/>
        <w:spacing w:after="0" w:line="360" w:lineRule="auto"/>
        <w:jc w:val="both"/>
        <w:rPr>
          <w:rFonts w:ascii="Arial" w:eastAsia="Times New Roman" w:hAnsi="Arial" w:cs="Arial"/>
          <w:bCs/>
          <w:snapToGrid w:val="0"/>
          <w:sz w:val="24"/>
          <w:szCs w:val="20"/>
          <w:lang w:val="es-ES" w:eastAsia="es-ES"/>
        </w:rPr>
      </w:pPr>
      <w:r w:rsidRPr="00FB11DA">
        <w:rPr>
          <w:rFonts w:ascii="Arial" w:eastAsia="Times New Roman" w:hAnsi="Arial" w:cs="Arial"/>
          <w:b/>
          <w:bCs/>
          <w:snapToGrid w:val="0"/>
          <w:sz w:val="24"/>
          <w:szCs w:val="20"/>
          <w:lang w:val="es-ES" w:eastAsia="es-ES"/>
        </w:rPr>
        <w:t>Artículo 5º.-</w:t>
      </w:r>
      <w:r w:rsidRPr="00FB11DA">
        <w:rPr>
          <w:rFonts w:ascii="Courier New" w:eastAsia="Times New Roman" w:hAnsi="Courier New" w:cs="Times New Roman"/>
          <w:snapToGrid w:val="0"/>
          <w:sz w:val="24"/>
          <w:szCs w:val="20"/>
          <w:lang w:val="es-ES" w:eastAsia="es-ES"/>
        </w:rPr>
        <w:t xml:space="preserve"> </w:t>
      </w:r>
      <w:r w:rsidRPr="00FB11DA">
        <w:rPr>
          <w:rFonts w:ascii="Arial" w:eastAsia="Times New Roman" w:hAnsi="Arial" w:cs="Arial"/>
          <w:bCs/>
          <w:snapToGrid w:val="0"/>
          <w:sz w:val="24"/>
          <w:szCs w:val="20"/>
          <w:lang w:val="es-ES" w:eastAsia="es-ES"/>
        </w:rPr>
        <w:t>DISPONER que el pliego de Bases y Condiciones del concurso podrá ser consultado y retirado, previo pago de derechos de oficina, en el edificio municipal de Monte Cristo, ubicado en calle Luis F. Tagle N°295, de lunes a viernes en horario de 08:00 a 13:00 horas, hasta el día 10 de abril de 2025.</w:t>
      </w:r>
    </w:p>
    <w:p w:rsidR="00FB11DA" w:rsidRPr="00FB11DA" w:rsidRDefault="00FB11DA" w:rsidP="00FB11DA">
      <w:pPr>
        <w:widowControl w:val="0"/>
        <w:spacing w:after="0" w:line="360" w:lineRule="auto"/>
        <w:jc w:val="both"/>
        <w:rPr>
          <w:rFonts w:ascii="Arial" w:eastAsia="Times New Roman" w:hAnsi="Arial" w:cs="Arial"/>
          <w:bCs/>
          <w:snapToGrid w:val="0"/>
          <w:sz w:val="24"/>
          <w:szCs w:val="20"/>
          <w:lang w:val="es-ES" w:eastAsia="es-ES"/>
        </w:rPr>
      </w:pPr>
      <w:r w:rsidRPr="00FB11DA">
        <w:rPr>
          <w:rFonts w:ascii="Arial" w:eastAsia="Times New Roman" w:hAnsi="Arial" w:cs="Arial"/>
          <w:b/>
          <w:bCs/>
          <w:snapToGrid w:val="0"/>
          <w:sz w:val="24"/>
          <w:szCs w:val="20"/>
          <w:lang w:val="es-ES" w:eastAsia="es-ES"/>
        </w:rPr>
        <w:lastRenderedPageBreak/>
        <w:t>Artículo 6º.-</w:t>
      </w:r>
      <w:r w:rsidRPr="00FB11DA">
        <w:rPr>
          <w:rFonts w:ascii="Courier New" w:eastAsia="Times New Roman" w:hAnsi="Courier New" w:cs="Times New Roman"/>
          <w:snapToGrid w:val="0"/>
          <w:sz w:val="24"/>
          <w:szCs w:val="20"/>
          <w:lang w:val="es-ES" w:eastAsia="es-ES"/>
        </w:rPr>
        <w:t xml:space="preserve"> </w:t>
      </w:r>
      <w:r w:rsidRPr="00FB11DA">
        <w:rPr>
          <w:rFonts w:ascii="Arial" w:eastAsia="Times New Roman" w:hAnsi="Arial" w:cs="Arial"/>
          <w:bCs/>
          <w:snapToGrid w:val="0"/>
          <w:sz w:val="24"/>
          <w:szCs w:val="20"/>
          <w:lang w:val="es-ES" w:eastAsia="es-ES"/>
        </w:rPr>
        <w:t xml:space="preserve">HÁGASE saber a los interesados que las comunicaciones relacionadas con el presente concurso deberán dirigirse por escrito o vía correo electrónico a </w:t>
      </w:r>
      <w:hyperlink r:id="rId7" w:history="1">
        <w:r w:rsidRPr="00FB11DA">
          <w:rPr>
            <w:rFonts w:ascii="Arial" w:eastAsia="Times New Roman" w:hAnsi="Arial" w:cs="Arial"/>
            <w:bCs/>
            <w:snapToGrid w:val="0"/>
            <w:color w:val="0563C1"/>
            <w:sz w:val="24"/>
            <w:szCs w:val="20"/>
            <w:u w:val="single"/>
            <w:lang w:val="es-ES" w:eastAsia="es-ES"/>
          </w:rPr>
          <w:t>asesoria_legal@montecristo.gov.ar</w:t>
        </w:r>
      </w:hyperlink>
      <w:r w:rsidRPr="00FB11DA">
        <w:rPr>
          <w:rFonts w:ascii="Arial" w:eastAsia="Times New Roman" w:hAnsi="Arial" w:cs="Arial"/>
          <w:bCs/>
          <w:snapToGrid w:val="0"/>
          <w:sz w:val="24"/>
          <w:szCs w:val="20"/>
          <w:lang w:val="es-ES" w:eastAsia="es-ES"/>
        </w:rPr>
        <w:t xml:space="preserve"> </w:t>
      </w:r>
    </w:p>
    <w:p w:rsidR="00FB11DA" w:rsidRPr="00FB11DA" w:rsidRDefault="00FB11DA" w:rsidP="00FB11DA">
      <w:pPr>
        <w:widowControl w:val="0"/>
        <w:spacing w:after="0" w:line="360" w:lineRule="auto"/>
        <w:jc w:val="both"/>
        <w:rPr>
          <w:rFonts w:ascii="Arial" w:eastAsia="Times New Roman" w:hAnsi="Arial" w:cs="Arial"/>
          <w:bCs/>
          <w:snapToGrid w:val="0"/>
          <w:sz w:val="24"/>
          <w:szCs w:val="20"/>
          <w:lang w:val="es-ES" w:eastAsia="es-ES"/>
        </w:rPr>
      </w:pPr>
      <w:r w:rsidRPr="00FB11DA">
        <w:rPr>
          <w:rFonts w:ascii="Arial" w:eastAsia="Times New Roman" w:hAnsi="Arial" w:cs="Arial"/>
          <w:b/>
          <w:bCs/>
          <w:snapToGrid w:val="0"/>
          <w:sz w:val="24"/>
          <w:szCs w:val="20"/>
          <w:lang w:val="es-ES" w:eastAsia="es-ES"/>
        </w:rPr>
        <w:t>Artículo 7º.-</w:t>
      </w:r>
      <w:r w:rsidRPr="00FB11DA">
        <w:rPr>
          <w:rFonts w:ascii="Courier New" w:eastAsia="Times New Roman" w:hAnsi="Courier New" w:cs="Times New Roman"/>
          <w:snapToGrid w:val="0"/>
          <w:sz w:val="24"/>
          <w:szCs w:val="20"/>
          <w:lang w:val="es-ES" w:eastAsia="es-ES"/>
        </w:rPr>
        <w:t xml:space="preserve"> </w:t>
      </w:r>
      <w:r w:rsidRPr="00FB11DA">
        <w:rPr>
          <w:rFonts w:ascii="Arial" w:eastAsia="Times New Roman" w:hAnsi="Arial" w:cs="Arial"/>
          <w:snapToGrid w:val="0"/>
          <w:sz w:val="24"/>
          <w:szCs w:val="20"/>
          <w:lang w:val="es-ES" w:eastAsia="es-ES"/>
        </w:rPr>
        <w:t xml:space="preserve">DISPONER la </w:t>
      </w:r>
      <w:r w:rsidRPr="00FB11DA">
        <w:rPr>
          <w:rFonts w:ascii="Arial" w:eastAsia="Times New Roman" w:hAnsi="Arial" w:cs="Arial"/>
          <w:bCs/>
          <w:snapToGrid w:val="0"/>
          <w:sz w:val="24"/>
          <w:szCs w:val="20"/>
          <w:lang w:val="es-ES" w:eastAsia="es-ES"/>
        </w:rPr>
        <w:t>publicidad el presente Decreto en los medios de difusión oficial, conforme a los artículos 22 y 23 del Régimen de Contrataciones, Ordenanza N°1311.</w:t>
      </w:r>
    </w:p>
    <w:p w:rsidR="00FB11DA" w:rsidRPr="00FB11DA" w:rsidRDefault="00FB11DA" w:rsidP="00FB11DA">
      <w:pPr>
        <w:widowControl w:val="0"/>
        <w:spacing w:after="0" w:line="360" w:lineRule="auto"/>
        <w:jc w:val="both"/>
        <w:rPr>
          <w:rFonts w:ascii="Arial" w:eastAsia="Times New Roman" w:hAnsi="Arial" w:cs="Arial"/>
          <w:bCs/>
          <w:snapToGrid w:val="0"/>
          <w:sz w:val="24"/>
          <w:szCs w:val="20"/>
          <w:lang w:val="es-ES" w:eastAsia="es-ES"/>
        </w:rPr>
      </w:pPr>
      <w:r w:rsidRPr="00FB11DA">
        <w:rPr>
          <w:rFonts w:ascii="Arial" w:eastAsia="Times New Roman" w:hAnsi="Arial" w:cs="Arial"/>
          <w:b/>
          <w:bCs/>
          <w:snapToGrid w:val="0"/>
          <w:sz w:val="24"/>
          <w:szCs w:val="20"/>
          <w:lang w:val="es-ES" w:eastAsia="es-ES"/>
        </w:rPr>
        <w:t>Artículo 8º.-</w:t>
      </w:r>
      <w:r w:rsidRPr="00FB11DA">
        <w:rPr>
          <w:rFonts w:ascii="Courier New" w:eastAsia="Times New Roman" w:hAnsi="Courier New" w:cs="Times New Roman"/>
          <w:snapToGrid w:val="0"/>
          <w:sz w:val="24"/>
          <w:szCs w:val="20"/>
          <w:lang w:val="es-ES" w:eastAsia="es-ES"/>
        </w:rPr>
        <w:t xml:space="preserve"> </w:t>
      </w:r>
      <w:r w:rsidRPr="00FB11DA">
        <w:rPr>
          <w:rFonts w:ascii="Arial" w:eastAsia="Times New Roman" w:hAnsi="Arial" w:cs="Arial"/>
          <w:bCs/>
          <w:snapToGrid w:val="0"/>
          <w:sz w:val="24"/>
          <w:szCs w:val="20"/>
          <w:lang w:val="es-ES" w:eastAsia="es-ES"/>
        </w:rPr>
        <w:t>IMPUTESE lo recaudado del concurso de precios de la Ordenanza N°1487/24 en la partida 2.3.1.05 – Venta de Terrenos.</w:t>
      </w:r>
    </w:p>
    <w:p w:rsidR="00FB11DA" w:rsidRPr="00FB11DA" w:rsidRDefault="00FB11DA" w:rsidP="00FB11DA">
      <w:pPr>
        <w:widowControl w:val="0"/>
        <w:spacing w:after="0" w:line="360" w:lineRule="auto"/>
        <w:jc w:val="both"/>
        <w:rPr>
          <w:rFonts w:ascii="Arial" w:eastAsia="Times New Roman" w:hAnsi="Arial" w:cs="Arial"/>
          <w:snapToGrid w:val="0"/>
          <w:sz w:val="24"/>
          <w:szCs w:val="20"/>
          <w:lang w:val="es-ES" w:eastAsia="es-ES"/>
        </w:rPr>
      </w:pPr>
      <w:r w:rsidRPr="00FB11DA">
        <w:rPr>
          <w:rFonts w:ascii="Arial" w:eastAsia="Times New Roman" w:hAnsi="Arial" w:cs="Arial"/>
          <w:b/>
          <w:bCs/>
          <w:snapToGrid w:val="0"/>
          <w:sz w:val="24"/>
          <w:szCs w:val="20"/>
          <w:lang w:val="es-ES" w:eastAsia="es-ES"/>
        </w:rPr>
        <w:t xml:space="preserve">Artículo 9º.- </w:t>
      </w:r>
      <w:r w:rsidRPr="00FB11DA">
        <w:rPr>
          <w:rFonts w:ascii="Arial" w:eastAsia="Times New Roman" w:hAnsi="Arial" w:cs="Arial"/>
          <w:snapToGrid w:val="0"/>
          <w:sz w:val="24"/>
          <w:szCs w:val="20"/>
          <w:lang w:val="es-ES" w:eastAsia="es-ES"/>
        </w:rPr>
        <w:t xml:space="preserve">PROTOCOLÍCESE, Comuníquese, publíquese, dese al R.M. y archívese. </w:t>
      </w:r>
    </w:p>
    <w:p w:rsidR="00FB11DA" w:rsidRPr="00FB11DA" w:rsidRDefault="00FB11DA" w:rsidP="00FB11DA">
      <w:pPr>
        <w:widowControl w:val="0"/>
        <w:spacing w:after="0" w:line="360" w:lineRule="auto"/>
        <w:jc w:val="both"/>
        <w:rPr>
          <w:rFonts w:ascii="Arial" w:eastAsia="Times New Roman" w:hAnsi="Arial" w:cs="Arial"/>
          <w:snapToGrid w:val="0"/>
          <w:sz w:val="24"/>
          <w:szCs w:val="20"/>
          <w:lang w:val="es-ES" w:eastAsia="es-ES"/>
        </w:rPr>
      </w:pPr>
    </w:p>
    <w:tbl>
      <w:tblPr>
        <w:tblW w:w="0" w:type="auto"/>
        <w:tblLook w:val="04A0" w:firstRow="1" w:lastRow="0" w:firstColumn="1" w:lastColumn="0" w:noHBand="0" w:noVBand="1"/>
      </w:tblPr>
      <w:tblGrid>
        <w:gridCol w:w="1368"/>
        <w:gridCol w:w="4950"/>
      </w:tblGrid>
      <w:tr w:rsidR="00FB11DA" w:rsidRPr="00FB11DA" w:rsidTr="00F8695B">
        <w:tc>
          <w:tcPr>
            <w:tcW w:w="1368" w:type="dxa"/>
            <w:tcBorders>
              <w:right w:val="single" w:sz="6" w:space="0" w:color="808080"/>
            </w:tcBorders>
            <w:shd w:val="clear" w:color="auto" w:fill="auto"/>
          </w:tcPr>
          <w:p w:rsidR="00FB11DA" w:rsidRPr="00FB11DA" w:rsidRDefault="00FB11DA" w:rsidP="00FB11DA">
            <w:pPr>
              <w:widowControl w:val="0"/>
              <w:spacing w:after="0" w:line="276" w:lineRule="auto"/>
              <w:rPr>
                <w:rFonts w:ascii="Arial" w:eastAsia="Times New Roman" w:hAnsi="Arial" w:cs="Arial"/>
                <w:b/>
                <w:bCs/>
                <w:snapToGrid w:val="0"/>
                <w:sz w:val="24"/>
                <w:szCs w:val="20"/>
                <w:lang w:val="es-ES" w:eastAsia="es-ES"/>
              </w:rPr>
            </w:pPr>
            <w:r w:rsidRPr="00FB11DA">
              <w:rPr>
                <w:rFonts w:ascii="Arial" w:eastAsia="Times New Roman" w:hAnsi="Arial" w:cs="Arial"/>
                <w:b/>
                <w:bCs/>
                <w:snapToGrid w:val="0"/>
                <w:sz w:val="24"/>
                <w:szCs w:val="20"/>
                <w:lang w:val="es-ES" w:eastAsia="es-ES"/>
              </w:rPr>
              <w:t>FIRMADO</w:t>
            </w:r>
          </w:p>
        </w:tc>
        <w:tc>
          <w:tcPr>
            <w:tcW w:w="4950" w:type="dxa"/>
            <w:shd w:val="clear" w:color="auto" w:fill="auto"/>
          </w:tcPr>
          <w:p w:rsidR="00FB11DA" w:rsidRPr="00FB11DA" w:rsidRDefault="00FB11DA" w:rsidP="00FB11DA">
            <w:pPr>
              <w:widowControl w:val="0"/>
              <w:spacing w:after="0" w:line="276" w:lineRule="auto"/>
              <w:rPr>
                <w:rFonts w:ascii="Arial" w:eastAsia="Times New Roman" w:hAnsi="Arial" w:cs="Arial"/>
                <w:b/>
                <w:bCs/>
                <w:snapToGrid w:val="0"/>
                <w:sz w:val="24"/>
                <w:szCs w:val="20"/>
                <w:lang w:val="es-ES" w:eastAsia="es-ES"/>
              </w:rPr>
            </w:pPr>
            <w:proofErr w:type="spellStart"/>
            <w:r w:rsidRPr="00FB11DA">
              <w:rPr>
                <w:rFonts w:ascii="Arial" w:eastAsia="Times New Roman" w:hAnsi="Arial" w:cs="Arial"/>
                <w:b/>
                <w:bCs/>
                <w:snapToGrid w:val="0"/>
                <w:sz w:val="24"/>
                <w:szCs w:val="20"/>
                <w:lang w:val="es-ES" w:eastAsia="es-ES"/>
              </w:rPr>
              <w:t>Int</w:t>
            </w:r>
            <w:proofErr w:type="spellEnd"/>
            <w:r w:rsidRPr="00FB11DA">
              <w:rPr>
                <w:rFonts w:ascii="Arial" w:eastAsia="Times New Roman" w:hAnsi="Arial" w:cs="Arial"/>
                <w:b/>
                <w:bCs/>
                <w:snapToGrid w:val="0"/>
                <w:sz w:val="24"/>
                <w:szCs w:val="20"/>
                <w:lang w:val="es-ES" w:eastAsia="es-ES"/>
              </w:rPr>
              <w:t>. Municipal Daniel Alejandro Haniewicz</w:t>
            </w:r>
          </w:p>
        </w:tc>
      </w:tr>
      <w:tr w:rsidR="00FB11DA" w:rsidRPr="00FB11DA" w:rsidTr="00F8695B">
        <w:tc>
          <w:tcPr>
            <w:tcW w:w="1368" w:type="dxa"/>
            <w:tcBorders>
              <w:top w:val="single" w:sz="6" w:space="0" w:color="808080"/>
              <w:right w:val="single" w:sz="6" w:space="0" w:color="808080"/>
            </w:tcBorders>
            <w:shd w:val="clear" w:color="auto" w:fill="auto"/>
          </w:tcPr>
          <w:p w:rsidR="00FB11DA" w:rsidRPr="00FB11DA" w:rsidRDefault="00FB11DA" w:rsidP="00FB11DA">
            <w:pPr>
              <w:widowControl w:val="0"/>
              <w:spacing w:after="0" w:line="276" w:lineRule="auto"/>
              <w:rPr>
                <w:rFonts w:ascii="Arial" w:eastAsia="Times New Roman" w:hAnsi="Arial" w:cs="Arial"/>
                <w:b/>
                <w:snapToGrid w:val="0"/>
                <w:sz w:val="24"/>
                <w:szCs w:val="20"/>
                <w:lang w:val="es-ES" w:eastAsia="es-ES"/>
              </w:rPr>
            </w:pPr>
          </w:p>
        </w:tc>
        <w:tc>
          <w:tcPr>
            <w:tcW w:w="4950" w:type="dxa"/>
            <w:tcBorders>
              <w:top w:val="single" w:sz="6" w:space="0" w:color="808080"/>
              <w:bottom w:val="single" w:sz="6" w:space="0" w:color="FFFFFF"/>
            </w:tcBorders>
            <w:shd w:val="clear" w:color="auto" w:fill="auto"/>
          </w:tcPr>
          <w:p w:rsidR="00FB11DA" w:rsidRPr="00FB11DA" w:rsidRDefault="00FB11DA" w:rsidP="00FB11DA">
            <w:pPr>
              <w:widowControl w:val="0"/>
              <w:spacing w:after="0" w:line="276" w:lineRule="auto"/>
              <w:rPr>
                <w:rFonts w:ascii="Arial" w:eastAsia="Times New Roman" w:hAnsi="Arial" w:cs="Arial"/>
                <w:snapToGrid w:val="0"/>
                <w:sz w:val="24"/>
                <w:szCs w:val="20"/>
                <w:lang w:val="es-ES" w:eastAsia="es-ES"/>
              </w:rPr>
            </w:pPr>
            <w:r w:rsidRPr="00FB11DA">
              <w:rPr>
                <w:rFonts w:ascii="Arial" w:eastAsia="Times New Roman" w:hAnsi="Arial" w:cs="Arial"/>
                <w:snapToGrid w:val="0"/>
                <w:sz w:val="24"/>
                <w:szCs w:val="20"/>
                <w:lang w:val="es-ES" w:eastAsia="es-ES"/>
              </w:rPr>
              <w:t>Sec. De Gob. Dante Villalba</w:t>
            </w:r>
          </w:p>
        </w:tc>
      </w:tr>
    </w:tbl>
    <w:p w:rsidR="00FB11DA" w:rsidRPr="00FB11DA" w:rsidRDefault="00FB11DA" w:rsidP="00FB11DA">
      <w:pPr>
        <w:widowControl w:val="0"/>
        <w:spacing w:after="0" w:line="360" w:lineRule="auto"/>
        <w:jc w:val="both"/>
        <w:rPr>
          <w:rFonts w:ascii="Arial" w:eastAsia="Times New Roman" w:hAnsi="Arial" w:cs="Arial"/>
          <w:snapToGrid w:val="0"/>
          <w:sz w:val="24"/>
          <w:szCs w:val="20"/>
          <w:lang w:val="es-ES" w:eastAsia="es-ES"/>
        </w:rPr>
      </w:pPr>
    </w:p>
    <w:p w:rsidR="008F2430" w:rsidRDefault="008F2430" w:rsidP="008F2430">
      <w:pPr>
        <w:spacing w:after="0" w:line="360" w:lineRule="auto"/>
        <w:jc w:val="right"/>
        <w:rPr>
          <w:rFonts w:ascii="Arial" w:eastAsia="Times New Roman" w:hAnsi="Arial" w:cs="Arial"/>
          <w:sz w:val="24"/>
          <w:szCs w:val="20"/>
          <w:lang w:eastAsia="es-ES"/>
        </w:rPr>
      </w:pPr>
    </w:p>
    <w:p w:rsidR="008F2430" w:rsidRPr="008F2430" w:rsidRDefault="008F2430" w:rsidP="008F2430">
      <w:pPr>
        <w:spacing w:after="0" w:line="360" w:lineRule="auto"/>
        <w:jc w:val="right"/>
        <w:rPr>
          <w:rFonts w:ascii="Arial" w:eastAsia="Times New Roman" w:hAnsi="Arial" w:cs="Arial"/>
          <w:sz w:val="24"/>
          <w:szCs w:val="20"/>
          <w:lang w:eastAsia="es-ES"/>
        </w:rPr>
      </w:pPr>
      <w:r w:rsidRPr="008F2430">
        <w:rPr>
          <w:rFonts w:ascii="Arial" w:eastAsia="Times New Roman" w:hAnsi="Arial" w:cs="Arial"/>
          <w:sz w:val="24"/>
          <w:szCs w:val="20"/>
          <w:lang w:eastAsia="es-ES"/>
        </w:rPr>
        <w:t>Monte Cristo, 26 de marzo de 2025.</w:t>
      </w:r>
    </w:p>
    <w:p w:rsidR="008F2430" w:rsidRPr="008F2430" w:rsidRDefault="008F2430" w:rsidP="008F2430">
      <w:pPr>
        <w:spacing w:after="0" w:line="360" w:lineRule="auto"/>
        <w:jc w:val="right"/>
        <w:rPr>
          <w:rFonts w:ascii="Arial" w:eastAsia="Times New Roman" w:hAnsi="Arial" w:cs="Arial"/>
          <w:sz w:val="24"/>
          <w:szCs w:val="20"/>
          <w:lang w:eastAsia="es-ES"/>
        </w:rPr>
      </w:pPr>
    </w:p>
    <w:p w:rsidR="008F2430" w:rsidRPr="008F2430" w:rsidRDefault="008F2430" w:rsidP="008F2430">
      <w:pPr>
        <w:pStyle w:val="Ttulo2"/>
        <w:jc w:val="center"/>
        <w:rPr>
          <w:rFonts w:asciiTheme="minorHAnsi" w:eastAsia="Times New Roman" w:hAnsiTheme="minorHAnsi" w:cstheme="minorHAnsi"/>
          <w:b/>
          <w:color w:val="auto"/>
          <w:sz w:val="32"/>
          <w:lang w:val="es-ES_tradnl" w:eastAsia="es-ES"/>
        </w:rPr>
      </w:pPr>
      <w:r>
        <w:rPr>
          <w:rFonts w:asciiTheme="minorHAnsi" w:eastAsia="Times New Roman" w:hAnsiTheme="minorHAnsi" w:cstheme="minorHAnsi"/>
          <w:b/>
          <w:color w:val="auto"/>
          <w:sz w:val="32"/>
          <w:lang w:val="es-ES_tradnl" w:eastAsia="es-ES"/>
        </w:rPr>
        <w:t>DECRETO N</w:t>
      </w:r>
      <w:r w:rsidRPr="008F2430">
        <w:rPr>
          <w:rFonts w:asciiTheme="minorHAnsi" w:eastAsia="Times New Roman" w:hAnsiTheme="minorHAnsi" w:cstheme="minorHAnsi"/>
          <w:b/>
          <w:color w:val="auto"/>
          <w:sz w:val="32"/>
          <w:lang w:val="es-ES_tradnl" w:eastAsia="es-ES"/>
        </w:rPr>
        <w:t>º 35/2025</w:t>
      </w:r>
    </w:p>
    <w:p w:rsidR="008F2430" w:rsidRPr="008F2430" w:rsidRDefault="008F2430" w:rsidP="008F2430">
      <w:pPr>
        <w:spacing w:after="0" w:line="360" w:lineRule="auto"/>
        <w:jc w:val="both"/>
        <w:rPr>
          <w:rFonts w:ascii="Arial" w:eastAsia="Times New Roman" w:hAnsi="Arial" w:cs="Arial"/>
          <w:b/>
          <w:sz w:val="24"/>
          <w:szCs w:val="20"/>
          <w:lang w:eastAsia="es-ES"/>
        </w:rPr>
      </w:pPr>
    </w:p>
    <w:p w:rsidR="008F2430" w:rsidRPr="008F2430" w:rsidRDefault="008F2430" w:rsidP="008F2430">
      <w:pPr>
        <w:autoSpaceDE w:val="0"/>
        <w:autoSpaceDN w:val="0"/>
        <w:adjustRightInd w:val="0"/>
        <w:spacing w:after="0" w:line="360" w:lineRule="auto"/>
        <w:jc w:val="both"/>
        <w:rPr>
          <w:rFonts w:ascii="Arial" w:eastAsia="Times New Roman" w:hAnsi="Arial" w:cs="Arial"/>
          <w:sz w:val="24"/>
          <w:szCs w:val="24"/>
          <w:lang w:val="es-ES" w:eastAsia="es-ES"/>
        </w:rPr>
      </w:pPr>
      <w:r w:rsidRPr="008F2430">
        <w:rPr>
          <w:rFonts w:ascii="Arial" w:eastAsia="Times New Roman" w:hAnsi="Arial" w:cs="Arial"/>
          <w:b/>
          <w:sz w:val="24"/>
          <w:szCs w:val="20"/>
          <w:lang w:eastAsia="es-ES"/>
        </w:rPr>
        <w:t>VISTO:</w:t>
      </w:r>
      <w:r w:rsidRPr="008F2430">
        <w:rPr>
          <w:rFonts w:ascii="Arial" w:eastAsia="Times New Roman" w:hAnsi="Arial" w:cs="Arial"/>
          <w:sz w:val="24"/>
          <w:szCs w:val="24"/>
          <w:lang w:val="es-ES" w:eastAsia="es-ES"/>
        </w:rPr>
        <w:t xml:space="preserve"> </w:t>
      </w:r>
    </w:p>
    <w:p w:rsidR="008F2430" w:rsidRPr="008F2430" w:rsidRDefault="008F2430" w:rsidP="008F2430">
      <w:pPr>
        <w:autoSpaceDE w:val="0"/>
        <w:autoSpaceDN w:val="0"/>
        <w:adjustRightInd w:val="0"/>
        <w:spacing w:after="0" w:line="360" w:lineRule="auto"/>
        <w:jc w:val="both"/>
        <w:rPr>
          <w:rFonts w:ascii="Arial" w:eastAsia="Times New Roman" w:hAnsi="Arial" w:cs="Arial"/>
          <w:sz w:val="24"/>
          <w:szCs w:val="24"/>
          <w:lang w:val="es-ES" w:eastAsia="es-ES"/>
        </w:rPr>
      </w:pPr>
      <w:r w:rsidRPr="008F2430">
        <w:rPr>
          <w:rFonts w:ascii="Arial" w:eastAsia="Times New Roman" w:hAnsi="Arial" w:cs="Arial"/>
          <w:sz w:val="24"/>
          <w:szCs w:val="24"/>
          <w:lang w:val="es-ES" w:eastAsia="es-ES"/>
        </w:rPr>
        <w:t>El Acta Acuerdo celebrado con el Sindicato de Trabajadores Municipales de Monte Cristo y zona el día 25 de marzo del 2025.</w:t>
      </w:r>
    </w:p>
    <w:p w:rsidR="008F2430" w:rsidRPr="008F2430" w:rsidRDefault="008F2430" w:rsidP="008F2430">
      <w:pPr>
        <w:spacing w:after="0" w:line="360" w:lineRule="auto"/>
        <w:jc w:val="both"/>
        <w:rPr>
          <w:rFonts w:ascii="Arial" w:eastAsia="Times New Roman" w:hAnsi="Arial" w:cs="Arial"/>
          <w:sz w:val="24"/>
          <w:szCs w:val="20"/>
          <w:lang w:eastAsia="es-ES"/>
        </w:rPr>
      </w:pPr>
      <w:r w:rsidRPr="008F2430">
        <w:rPr>
          <w:rFonts w:ascii="Arial" w:eastAsia="Times New Roman" w:hAnsi="Arial" w:cs="Arial"/>
          <w:b/>
          <w:bCs/>
          <w:sz w:val="24"/>
          <w:szCs w:val="20"/>
          <w:lang w:eastAsia="es-ES"/>
        </w:rPr>
        <w:t>Y CONSIDERANDO:</w:t>
      </w:r>
      <w:r w:rsidRPr="008F2430">
        <w:rPr>
          <w:rFonts w:ascii="Arial" w:eastAsia="Times New Roman" w:hAnsi="Arial" w:cs="Arial"/>
          <w:sz w:val="24"/>
          <w:szCs w:val="20"/>
          <w:lang w:eastAsia="es-ES"/>
        </w:rPr>
        <w:t xml:space="preserve"> </w:t>
      </w:r>
    </w:p>
    <w:p w:rsidR="008F2430" w:rsidRPr="008F2430" w:rsidRDefault="008F2430" w:rsidP="008F2430">
      <w:pPr>
        <w:spacing w:after="0" w:line="360" w:lineRule="auto"/>
        <w:jc w:val="both"/>
        <w:rPr>
          <w:rFonts w:ascii="Arial" w:eastAsia="Times New Roman" w:hAnsi="Arial" w:cs="Arial"/>
          <w:sz w:val="24"/>
          <w:szCs w:val="20"/>
          <w:lang w:eastAsia="es-ES"/>
        </w:rPr>
      </w:pPr>
      <w:r w:rsidRPr="008F2430">
        <w:rPr>
          <w:rFonts w:ascii="Arial" w:eastAsia="Times New Roman" w:hAnsi="Arial" w:cs="Arial"/>
          <w:sz w:val="24"/>
          <w:szCs w:val="20"/>
          <w:lang w:eastAsia="es-ES"/>
        </w:rPr>
        <w:t>Que se ha decidido modificar para ser aplicadas a partir del mes de marzo, disposiciones del Decreto N°12/2025, en base al acuerdo alcanzado entre representantes del Departamento Ejecutivo y miembros del Sindicato de Trabajadores Municipales de Monte Cristo y zona.</w:t>
      </w:r>
    </w:p>
    <w:p w:rsidR="008F2430" w:rsidRPr="008F2430" w:rsidRDefault="008F2430" w:rsidP="008F2430">
      <w:pPr>
        <w:spacing w:after="0" w:line="360" w:lineRule="auto"/>
        <w:jc w:val="both"/>
        <w:rPr>
          <w:rFonts w:ascii="Arial" w:eastAsia="Times New Roman" w:hAnsi="Arial" w:cs="Arial"/>
          <w:sz w:val="24"/>
          <w:szCs w:val="20"/>
          <w:lang w:eastAsia="es-ES"/>
        </w:rPr>
      </w:pPr>
      <w:r w:rsidRPr="008F2430">
        <w:rPr>
          <w:rFonts w:ascii="Arial" w:eastAsia="Times New Roman" w:hAnsi="Arial" w:cs="Arial"/>
          <w:sz w:val="24"/>
          <w:szCs w:val="20"/>
          <w:lang w:eastAsia="es-ES"/>
        </w:rPr>
        <w:lastRenderedPageBreak/>
        <w:t xml:space="preserve">Que se acordó modificar el porcentaje de incremento remunerativo del inc. C del </w:t>
      </w:r>
      <w:proofErr w:type="spellStart"/>
      <w:r w:rsidRPr="008F2430">
        <w:rPr>
          <w:rFonts w:ascii="Arial" w:eastAsia="Times New Roman" w:hAnsi="Arial" w:cs="Arial"/>
          <w:sz w:val="24"/>
          <w:szCs w:val="20"/>
          <w:lang w:eastAsia="es-ES"/>
        </w:rPr>
        <w:t>articulo</w:t>
      </w:r>
      <w:proofErr w:type="spellEnd"/>
      <w:r w:rsidRPr="008F2430">
        <w:rPr>
          <w:rFonts w:ascii="Arial" w:eastAsia="Times New Roman" w:hAnsi="Arial" w:cs="Arial"/>
          <w:sz w:val="24"/>
          <w:szCs w:val="20"/>
          <w:lang w:eastAsia="es-ES"/>
        </w:rPr>
        <w:t xml:space="preserve"> primero del Decreto N° 12/2025 elevándolo del 2% al 3,7% aplicable a las remuneraciones básicas percibidas por el personal municipal de planta permanente, contratados y planta política correspondiente al mes de marzo.</w:t>
      </w:r>
    </w:p>
    <w:p w:rsidR="008F2430" w:rsidRPr="008F2430" w:rsidRDefault="008F2430" w:rsidP="008F2430">
      <w:pPr>
        <w:spacing w:after="0" w:line="360" w:lineRule="auto"/>
        <w:jc w:val="both"/>
        <w:rPr>
          <w:rFonts w:ascii="Arial" w:eastAsia="Times New Roman" w:hAnsi="Arial" w:cs="Arial"/>
          <w:sz w:val="24"/>
          <w:szCs w:val="20"/>
          <w:lang w:eastAsia="es-ES"/>
        </w:rPr>
      </w:pPr>
      <w:r w:rsidRPr="008F2430">
        <w:rPr>
          <w:rFonts w:ascii="Arial" w:eastAsia="Times New Roman" w:hAnsi="Arial" w:cs="Arial"/>
          <w:sz w:val="24"/>
          <w:szCs w:val="20"/>
          <w:lang w:eastAsia="es-ES"/>
        </w:rPr>
        <w:t>Que también se acordó determinar el monto fijo del concepto refrigerio a partir del mes de marzo en la suma de pesos cuarenta y un mil ochenta y cuatro ($41.084,00).</w:t>
      </w:r>
    </w:p>
    <w:p w:rsidR="008F2430" w:rsidRPr="008F2430" w:rsidRDefault="008F2430" w:rsidP="008F2430">
      <w:pPr>
        <w:spacing w:after="0" w:line="360" w:lineRule="auto"/>
        <w:jc w:val="both"/>
        <w:rPr>
          <w:rFonts w:ascii="Arial" w:eastAsia="Times New Roman" w:hAnsi="Arial" w:cs="Arial"/>
          <w:sz w:val="24"/>
          <w:szCs w:val="20"/>
          <w:lang w:eastAsia="es-ES"/>
        </w:rPr>
      </w:pPr>
      <w:r w:rsidRPr="008F2430">
        <w:rPr>
          <w:rFonts w:ascii="Arial" w:eastAsia="Times New Roman" w:hAnsi="Arial" w:cs="Arial"/>
          <w:sz w:val="24"/>
          <w:szCs w:val="20"/>
          <w:lang w:eastAsia="es-ES"/>
        </w:rPr>
        <w:t>Por ello:</w:t>
      </w:r>
    </w:p>
    <w:p w:rsidR="008F2430" w:rsidRPr="008F2430" w:rsidRDefault="008F2430" w:rsidP="008F2430">
      <w:pPr>
        <w:spacing w:after="0" w:line="360" w:lineRule="auto"/>
        <w:jc w:val="center"/>
        <w:rPr>
          <w:rFonts w:ascii="Arial" w:eastAsia="Times New Roman" w:hAnsi="Arial" w:cs="Arial"/>
          <w:b/>
          <w:bCs/>
          <w:sz w:val="24"/>
          <w:szCs w:val="20"/>
          <w:lang w:eastAsia="es-ES"/>
        </w:rPr>
      </w:pPr>
      <w:r w:rsidRPr="008F2430">
        <w:rPr>
          <w:rFonts w:ascii="Arial" w:eastAsia="Times New Roman" w:hAnsi="Arial" w:cs="Arial"/>
          <w:b/>
          <w:bCs/>
          <w:sz w:val="24"/>
          <w:szCs w:val="20"/>
          <w:lang w:eastAsia="es-ES"/>
        </w:rPr>
        <w:t>EL INTENDENTE MUNICIPAL EN USO DE SUS FACULTADES OTORGADAS POR LA LEY ORGANICA MUNICIPAL 8102</w:t>
      </w:r>
    </w:p>
    <w:p w:rsidR="008F2430" w:rsidRPr="008F2430" w:rsidRDefault="008F2430" w:rsidP="008F2430">
      <w:pPr>
        <w:spacing w:after="0" w:line="360" w:lineRule="auto"/>
        <w:jc w:val="center"/>
        <w:rPr>
          <w:rFonts w:ascii="Arial" w:eastAsia="Times New Roman" w:hAnsi="Arial" w:cs="Arial"/>
          <w:b/>
          <w:bCs/>
          <w:sz w:val="24"/>
          <w:szCs w:val="20"/>
          <w:lang w:eastAsia="es-ES"/>
        </w:rPr>
      </w:pPr>
      <w:r w:rsidRPr="008F2430">
        <w:rPr>
          <w:rFonts w:ascii="Arial" w:eastAsia="Times New Roman" w:hAnsi="Arial" w:cs="Arial"/>
          <w:b/>
          <w:bCs/>
          <w:sz w:val="24"/>
          <w:szCs w:val="20"/>
          <w:lang w:eastAsia="es-ES"/>
        </w:rPr>
        <w:t>DECRETA</w:t>
      </w:r>
    </w:p>
    <w:p w:rsidR="008F2430" w:rsidRPr="008F2430" w:rsidRDefault="008F2430" w:rsidP="008F2430">
      <w:pPr>
        <w:spacing w:after="0" w:line="360" w:lineRule="auto"/>
        <w:jc w:val="both"/>
        <w:rPr>
          <w:rFonts w:ascii="Arial" w:eastAsia="Times New Roman" w:hAnsi="Arial" w:cs="Arial"/>
          <w:sz w:val="24"/>
          <w:szCs w:val="20"/>
          <w:lang w:eastAsia="es-ES"/>
        </w:rPr>
      </w:pPr>
    </w:p>
    <w:p w:rsidR="008F2430" w:rsidRPr="008F2430" w:rsidRDefault="008F2430" w:rsidP="008F2430">
      <w:pPr>
        <w:widowControl w:val="0"/>
        <w:spacing w:after="0" w:line="360" w:lineRule="auto"/>
        <w:jc w:val="both"/>
        <w:rPr>
          <w:rFonts w:ascii="Arial" w:eastAsia="Times New Roman" w:hAnsi="Arial" w:cs="Arial"/>
          <w:snapToGrid w:val="0"/>
          <w:sz w:val="24"/>
          <w:szCs w:val="20"/>
          <w:lang w:val="es-ES" w:eastAsia="es-ES"/>
        </w:rPr>
      </w:pPr>
      <w:r w:rsidRPr="008F2430">
        <w:rPr>
          <w:rFonts w:ascii="Arial" w:eastAsia="Times New Roman" w:hAnsi="Arial" w:cs="Arial"/>
          <w:b/>
          <w:snapToGrid w:val="0"/>
          <w:sz w:val="24"/>
          <w:szCs w:val="20"/>
          <w:lang w:val="es-ES" w:eastAsia="es-ES"/>
        </w:rPr>
        <w:t>Artículo 1º.-</w:t>
      </w:r>
      <w:r w:rsidRPr="008F2430">
        <w:rPr>
          <w:rFonts w:ascii="Arial" w:eastAsia="Times New Roman" w:hAnsi="Arial" w:cs="Arial"/>
          <w:snapToGrid w:val="0"/>
          <w:sz w:val="24"/>
          <w:szCs w:val="20"/>
          <w:lang w:val="es-ES" w:eastAsia="es-ES"/>
        </w:rPr>
        <w:t xml:space="preserve"> MODIFICAR el art. 1 inc. C del Decreto N°12/2025, el que quedara redactado de la siguiente manera: </w:t>
      </w:r>
    </w:p>
    <w:p w:rsidR="008F2430" w:rsidRPr="008F2430" w:rsidRDefault="008F2430" w:rsidP="008F2430">
      <w:pPr>
        <w:widowControl w:val="0"/>
        <w:spacing w:after="0" w:line="360" w:lineRule="auto"/>
        <w:jc w:val="both"/>
        <w:rPr>
          <w:rFonts w:ascii="Arial" w:eastAsia="Times New Roman" w:hAnsi="Arial" w:cs="Arial"/>
          <w:bCs/>
          <w:i/>
          <w:snapToGrid w:val="0"/>
          <w:sz w:val="20"/>
          <w:szCs w:val="20"/>
          <w:lang w:val="es-ES" w:eastAsia="es-ES"/>
        </w:rPr>
      </w:pPr>
      <w:bookmarkStart w:id="2" w:name="_Hlk157581263"/>
      <w:r w:rsidRPr="008F2430">
        <w:rPr>
          <w:rFonts w:ascii="Arial" w:eastAsia="Times New Roman" w:hAnsi="Arial" w:cs="Arial"/>
          <w:bCs/>
          <w:i/>
          <w:snapToGrid w:val="0"/>
          <w:sz w:val="20"/>
          <w:szCs w:val="20"/>
          <w:lang w:val="es-ES" w:eastAsia="es-ES"/>
        </w:rPr>
        <w:t xml:space="preserve">Artículo 1º.- </w:t>
      </w:r>
      <w:bookmarkEnd w:id="2"/>
      <w:r w:rsidRPr="008F2430">
        <w:rPr>
          <w:rFonts w:ascii="Arial" w:eastAsia="Times New Roman" w:hAnsi="Arial" w:cs="Arial"/>
          <w:bCs/>
          <w:i/>
          <w:snapToGrid w:val="0"/>
          <w:sz w:val="20"/>
          <w:szCs w:val="20"/>
          <w:lang w:val="es-ES" w:eastAsia="es-ES"/>
        </w:rPr>
        <w:t>OTÓRGUESE un aumento remunerativo escalonado en las remuneraciones básicas del personal municipal de planta permanente, contratados y planta política, conforme al siguiente detalle:</w:t>
      </w:r>
    </w:p>
    <w:p w:rsidR="008F2430" w:rsidRPr="008F2430" w:rsidRDefault="008F2430" w:rsidP="008F2430">
      <w:pPr>
        <w:widowControl w:val="0"/>
        <w:numPr>
          <w:ilvl w:val="0"/>
          <w:numId w:val="2"/>
        </w:numPr>
        <w:spacing w:after="0" w:line="360" w:lineRule="auto"/>
        <w:contextualSpacing/>
        <w:jc w:val="both"/>
        <w:rPr>
          <w:rFonts w:ascii="Arial" w:eastAsia="Times New Roman" w:hAnsi="Arial" w:cs="Arial"/>
          <w:bCs/>
          <w:i/>
          <w:sz w:val="20"/>
          <w:szCs w:val="20"/>
          <w:lang w:eastAsia="es-ES"/>
        </w:rPr>
      </w:pPr>
      <w:r w:rsidRPr="008F2430">
        <w:rPr>
          <w:rFonts w:ascii="Arial" w:eastAsia="Times New Roman" w:hAnsi="Arial" w:cs="Arial"/>
          <w:bCs/>
          <w:i/>
          <w:sz w:val="20"/>
          <w:szCs w:val="20"/>
          <w:lang w:eastAsia="es-ES"/>
        </w:rPr>
        <w:t>Un 3% (tres por ciento) a partir del mes de enero de 2025.</w:t>
      </w:r>
    </w:p>
    <w:p w:rsidR="008F2430" w:rsidRPr="008F2430" w:rsidRDefault="008F2430" w:rsidP="008F2430">
      <w:pPr>
        <w:widowControl w:val="0"/>
        <w:numPr>
          <w:ilvl w:val="0"/>
          <w:numId w:val="2"/>
        </w:numPr>
        <w:spacing w:after="0" w:line="360" w:lineRule="auto"/>
        <w:contextualSpacing/>
        <w:jc w:val="both"/>
        <w:rPr>
          <w:rFonts w:ascii="Arial" w:eastAsia="Times New Roman" w:hAnsi="Arial" w:cs="Arial"/>
          <w:bCs/>
          <w:i/>
          <w:sz w:val="20"/>
          <w:szCs w:val="20"/>
          <w:lang w:eastAsia="es-ES"/>
        </w:rPr>
      </w:pPr>
      <w:r w:rsidRPr="008F2430">
        <w:rPr>
          <w:rFonts w:ascii="Arial" w:eastAsia="Times New Roman" w:hAnsi="Arial" w:cs="Arial"/>
          <w:bCs/>
          <w:i/>
          <w:sz w:val="20"/>
          <w:szCs w:val="20"/>
          <w:lang w:eastAsia="es-ES"/>
        </w:rPr>
        <w:t>Un 2,5% (dos y medio por ciento) a partir del mes de febrero de 2025.</w:t>
      </w:r>
    </w:p>
    <w:p w:rsidR="008F2430" w:rsidRPr="008F2430" w:rsidRDefault="008F2430" w:rsidP="008F2430">
      <w:pPr>
        <w:widowControl w:val="0"/>
        <w:numPr>
          <w:ilvl w:val="0"/>
          <w:numId w:val="2"/>
        </w:numPr>
        <w:spacing w:after="0" w:line="360" w:lineRule="auto"/>
        <w:contextualSpacing/>
        <w:jc w:val="both"/>
        <w:rPr>
          <w:rFonts w:ascii="Arial" w:eastAsia="Times New Roman" w:hAnsi="Arial" w:cs="Arial"/>
          <w:bCs/>
          <w:i/>
          <w:sz w:val="20"/>
          <w:szCs w:val="20"/>
          <w:lang w:eastAsia="es-ES"/>
        </w:rPr>
      </w:pPr>
      <w:r w:rsidRPr="008F2430">
        <w:rPr>
          <w:rFonts w:ascii="Arial" w:eastAsia="Times New Roman" w:hAnsi="Arial" w:cs="Arial"/>
          <w:bCs/>
          <w:i/>
          <w:sz w:val="20"/>
          <w:szCs w:val="20"/>
          <w:lang w:eastAsia="es-ES"/>
        </w:rPr>
        <w:t>Un 3,7% (tres con siete por ciento) a partir del mes de marzo de 2025.</w:t>
      </w:r>
    </w:p>
    <w:p w:rsidR="008F2430" w:rsidRPr="008F2430" w:rsidRDefault="008F2430" w:rsidP="008F2430">
      <w:pPr>
        <w:widowControl w:val="0"/>
        <w:spacing w:after="0" w:line="360" w:lineRule="auto"/>
        <w:jc w:val="both"/>
        <w:rPr>
          <w:rFonts w:ascii="Arial" w:eastAsia="Times New Roman" w:hAnsi="Arial" w:cs="Arial"/>
          <w:snapToGrid w:val="0"/>
          <w:sz w:val="24"/>
          <w:szCs w:val="20"/>
          <w:lang w:val="es-ES" w:eastAsia="es-ES"/>
        </w:rPr>
      </w:pPr>
    </w:p>
    <w:p w:rsidR="008F2430" w:rsidRPr="008F2430" w:rsidRDefault="008F2430" w:rsidP="008F2430">
      <w:pPr>
        <w:widowControl w:val="0"/>
        <w:spacing w:after="0" w:line="360" w:lineRule="auto"/>
        <w:jc w:val="both"/>
        <w:rPr>
          <w:rFonts w:ascii="Arial" w:eastAsia="Times New Roman" w:hAnsi="Arial" w:cs="Arial"/>
          <w:snapToGrid w:val="0"/>
          <w:sz w:val="24"/>
          <w:szCs w:val="20"/>
          <w:lang w:val="es-ES" w:eastAsia="es-ES"/>
        </w:rPr>
      </w:pPr>
      <w:r w:rsidRPr="008F2430">
        <w:rPr>
          <w:rFonts w:ascii="Arial" w:eastAsia="Times New Roman" w:hAnsi="Arial" w:cs="Arial"/>
          <w:b/>
          <w:snapToGrid w:val="0"/>
          <w:sz w:val="24"/>
          <w:szCs w:val="20"/>
          <w:lang w:val="es-ES" w:eastAsia="es-ES"/>
        </w:rPr>
        <w:t>Artículo 2º.-</w:t>
      </w:r>
      <w:r w:rsidRPr="008F2430">
        <w:rPr>
          <w:rFonts w:ascii="Arial" w:eastAsia="Times New Roman" w:hAnsi="Arial" w:cs="Arial"/>
          <w:snapToGrid w:val="0"/>
          <w:sz w:val="24"/>
          <w:szCs w:val="20"/>
          <w:lang w:val="es-ES" w:eastAsia="es-ES"/>
        </w:rPr>
        <w:t xml:space="preserve"> MODIFICAR el art. 2 del Decreto N°12/2025, el que quedara redactado de la siguiente manera: </w:t>
      </w:r>
    </w:p>
    <w:p w:rsidR="008F2430" w:rsidRPr="008F2430" w:rsidRDefault="008F2430" w:rsidP="008F2430">
      <w:pPr>
        <w:spacing w:after="0" w:line="360" w:lineRule="auto"/>
        <w:jc w:val="both"/>
        <w:rPr>
          <w:rFonts w:ascii="Arial" w:eastAsia="Times New Roman" w:hAnsi="Arial" w:cs="Arial"/>
          <w:i/>
          <w:sz w:val="20"/>
          <w:szCs w:val="20"/>
          <w:lang w:eastAsia="es-ES"/>
        </w:rPr>
      </w:pPr>
      <w:r w:rsidRPr="008F2430">
        <w:rPr>
          <w:rFonts w:ascii="Arial" w:eastAsia="Times New Roman" w:hAnsi="Arial" w:cs="Arial"/>
          <w:bCs/>
          <w:i/>
          <w:sz w:val="20"/>
          <w:szCs w:val="20"/>
          <w:lang w:eastAsia="es-ES"/>
        </w:rPr>
        <w:t>Artículo 2º.-</w:t>
      </w:r>
      <w:r w:rsidRPr="008F2430">
        <w:rPr>
          <w:rFonts w:ascii="Arial" w:eastAsia="Times New Roman" w:hAnsi="Arial" w:cs="Arial"/>
          <w:i/>
          <w:sz w:val="20"/>
          <w:szCs w:val="20"/>
          <w:lang w:eastAsia="es-ES"/>
        </w:rPr>
        <w:t xml:space="preserve"> DISPÓNGASE el traspaso a remunerativo (básico) de las sumas actualmente no remunerativas, conforme al siguiente cronograma:</w:t>
      </w:r>
    </w:p>
    <w:p w:rsidR="008F2430" w:rsidRPr="008F2430" w:rsidRDefault="008F2430" w:rsidP="008F2430">
      <w:pPr>
        <w:widowControl w:val="0"/>
        <w:numPr>
          <w:ilvl w:val="0"/>
          <w:numId w:val="3"/>
        </w:numPr>
        <w:spacing w:after="0" w:line="360" w:lineRule="auto"/>
        <w:contextualSpacing/>
        <w:jc w:val="both"/>
        <w:rPr>
          <w:rFonts w:ascii="Arial" w:eastAsia="Times New Roman" w:hAnsi="Arial" w:cs="Arial"/>
          <w:i/>
          <w:sz w:val="20"/>
          <w:szCs w:val="20"/>
          <w:lang w:eastAsia="es-ES"/>
        </w:rPr>
      </w:pPr>
      <w:r w:rsidRPr="008F2430">
        <w:rPr>
          <w:rFonts w:ascii="Arial" w:eastAsia="Times New Roman" w:hAnsi="Arial" w:cs="Arial"/>
          <w:i/>
          <w:sz w:val="20"/>
          <w:szCs w:val="20"/>
          <w:lang w:eastAsia="es-ES"/>
        </w:rPr>
        <w:t>Un 3% (tres por ciento) a partir del mes de enero de 2025.</w:t>
      </w:r>
    </w:p>
    <w:p w:rsidR="008F2430" w:rsidRPr="008F2430" w:rsidRDefault="008F2430" w:rsidP="008F2430">
      <w:pPr>
        <w:widowControl w:val="0"/>
        <w:numPr>
          <w:ilvl w:val="0"/>
          <w:numId w:val="3"/>
        </w:numPr>
        <w:spacing w:after="0" w:line="360" w:lineRule="auto"/>
        <w:contextualSpacing/>
        <w:jc w:val="both"/>
        <w:rPr>
          <w:rFonts w:ascii="Arial" w:eastAsia="Times New Roman" w:hAnsi="Arial" w:cs="Arial"/>
          <w:i/>
          <w:sz w:val="20"/>
          <w:szCs w:val="20"/>
          <w:lang w:eastAsia="es-ES"/>
        </w:rPr>
      </w:pPr>
      <w:r w:rsidRPr="008F2430">
        <w:rPr>
          <w:rFonts w:ascii="Arial" w:eastAsia="Times New Roman" w:hAnsi="Arial" w:cs="Arial"/>
          <w:i/>
          <w:sz w:val="20"/>
          <w:szCs w:val="20"/>
          <w:lang w:eastAsia="es-ES"/>
        </w:rPr>
        <w:t>Un 3% (tres por ciento) a partir del mes de febrero de 2025.</w:t>
      </w:r>
    </w:p>
    <w:p w:rsidR="008F2430" w:rsidRPr="008F2430" w:rsidRDefault="008F2430" w:rsidP="008F2430">
      <w:pPr>
        <w:widowControl w:val="0"/>
        <w:spacing w:after="0" w:line="360" w:lineRule="auto"/>
        <w:jc w:val="both"/>
        <w:rPr>
          <w:rFonts w:ascii="Arial" w:eastAsia="Times New Roman" w:hAnsi="Arial" w:cs="Arial"/>
          <w:b/>
          <w:snapToGrid w:val="0"/>
          <w:sz w:val="24"/>
          <w:szCs w:val="20"/>
          <w:lang w:val="es-ES" w:eastAsia="es-ES"/>
        </w:rPr>
      </w:pPr>
    </w:p>
    <w:p w:rsidR="008F2430" w:rsidRPr="008F2430" w:rsidRDefault="008F2430" w:rsidP="008F2430">
      <w:pPr>
        <w:widowControl w:val="0"/>
        <w:spacing w:after="0" w:line="360" w:lineRule="auto"/>
        <w:jc w:val="both"/>
        <w:rPr>
          <w:rFonts w:ascii="Arial" w:eastAsia="Times New Roman" w:hAnsi="Arial" w:cs="Arial"/>
          <w:snapToGrid w:val="0"/>
          <w:sz w:val="24"/>
          <w:szCs w:val="20"/>
          <w:lang w:val="es-ES" w:eastAsia="es-ES"/>
        </w:rPr>
      </w:pPr>
      <w:r w:rsidRPr="008F2430">
        <w:rPr>
          <w:rFonts w:ascii="Arial" w:eastAsia="Times New Roman" w:hAnsi="Arial" w:cs="Arial"/>
          <w:b/>
          <w:snapToGrid w:val="0"/>
          <w:sz w:val="24"/>
          <w:szCs w:val="20"/>
          <w:lang w:val="es-ES" w:eastAsia="es-ES"/>
        </w:rPr>
        <w:t xml:space="preserve">Artículo 3º.- </w:t>
      </w:r>
      <w:r w:rsidRPr="008F2430">
        <w:rPr>
          <w:rFonts w:ascii="Arial" w:eastAsia="Times New Roman" w:hAnsi="Arial" w:cs="Arial"/>
          <w:snapToGrid w:val="0"/>
          <w:sz w:val="24"/>
          <w:szCs w:val="20"/>
          <w:lang w:val="es-ES" w:eastAsia="es-ES"/>
        </w:rPr>
        <w:t xml:space="preserve">DEJAR sin efecto a partir del mes de marzo del 2025 el </w:t>
      </w:r>
      <w:proofErr w:type="spellStart"/>
      <w:r w:rsidRPr="008F2430">
        <w:rPr>
          <w:rFonts w:ascii="Arial" w:eastAsia="Times New Roman" w:hAnsi="Arial" w:cs="Arial"/>
          <w:snapToGrid w:val="0"/>
          <w:sz w:val="24"/>
          <w:szCs w:val="20"/>
          <w:lang w:val="es-ES" w:eastAsia="es-ES"/>
        </w:rPr>
        <w:t>articulo</w:t>
      </w:r>
      <w:proofErr w:type="spellEnd"/>
      <w:r w:rsidRPr="008F2430">
        <w:rPr>
          <w:rFonts w:ascii="Arial" w:eastAsia="Times New Roman" w:hAnsi="Arial" w:cs="Arial"/>
          <w:snapToGrid w:val="0"/>
          <w:sz w:val="24"/>
          <w:szCs w:val="20"/>
          <w:lang w:val="es-ES" w:eastAsia="es-ES"/>
        </w:rPr>
        <w:t xml:space="preserve"> 3 del Decreto N°12/2025 y FIJAR en la suma de pesos cuarenta y un mil ochenta y cuatro con 00/100 ($41.084,00) el adicional de Refrigerio.</w:t>
      </w:r>
    </w:p>
    <w:p w:rsidR="008F2430" w:rsidRPr="008F2430" w:rsidRDefault="008F2430" w:rsidP="008F2430">
      <w:pPr>
        <w:widowControl w:val="0"/>
        <w:spacing w:after="0" w:line="360" w:lineRule="auto"/>
        <w:jc w:val="both"/>
        <w:rPr>
          <w:rFonts w:ascii="Arial" w:eastAsia="Times New Roman" w:hAnsi="Arial" w:cs="Arial"/>
          <w:b/>
          <w:bCs/>
          <w:snapToGrid w:val="0"/>
          <w:sz w:val="24"/>
          <w:szCs w:val="20"/>
          <w:lang w:val="es-ES" w:eastAsia="es-ES"/>
        </w:rPr>
      </w:pPr>
    </w:p>
    <w:p w:rsidR="008F2430" w:rsidRPr="008F2430" w:rsidRDefault="008F2430" w:rsidP="008F2430">
      <w:pPr>
        <w:widowControl w:val="0"/>
        <w:spacing w:after="0" w:line="360" w:lineRule="auto"/>
        <w:jc w:val="both"/>
        <w:rPr>
          <w:rFonts w:ascii="Arial" w:eastAsia="Times New Roman" w:hAnsi="Arial" w:cs="Arial"/>
          <w:bCs/>
          <w:sz w:val="24"/>
          <w:szCs w:val="24"/>
          <w:lang w:eastAsia="es-ES"/>
        </w:rPr>
      </w:pPr>
      <w:r w:rsidRPr="008F2430">
        <w:rPr>
          <w:rFonts w:ascii="Arial" w:eastAsia="Times New Roman" w:hAnsi="Arial" w:cs="Arial"/>
          <w:b/>
          <w:bCs/>
          <w:snapToGrid w:val="0"/>
          <w:sz w:val="24"/>
          <w:szCs w:val="20"/>
          <w:lang w:val="es-ES" w:eastAsia="es-ES"/>
        </w:rPr>
        <w:t>Artículo 4º.-</w:t>
      </w:r>
      <w:r w:rsidRPr="008F2430">
        <w:rPr>
          <w:rFonts w:ascii="Courier New" w:eastAsia="Times New Roman" w:hAnsi="Courier New" w:cs="Times New Roman"/>
          <w:snapToGrid w:val="0"/>
          <w:sz w:val="24"/>
          <w:szCs w:val="20"/>
          <w:lang w:val="es-ES" w:eastAsia="es-ES"/>
        </w:rPr>
        <w:t xml:space="preserve"> </w:t>
      </w:r>
      <w:r w:rsidRPr="008F2430">
        <w:rPr>
          <w:rFonts w:ascii="Arial" w:eastAsia="Times New Roman" w:hAnsi="Arial" w:cs="Arial"/>
          <w:bCs/>
          <w:sz w:val="24"/>
          <w:szCs w:val="24"/>
          <w:lang w:eastAsia="es-ES"/>
        </w:rPr>
        <w:t>ESTABLECESE que el presente Decreto se dicta “ad referéndum” del Concejo Deliberante, en cumplimiento del Artículo 30º, inciso 9) de la Ley Orgánica Municipal Nº 8102, a cuyo fin elévese a Dicho Cuerpo.</w:t>
      </w:r>
    </w:p>
    <w:p w:rsidR="008F2430" w:rsidRPr="008F2430" w:rsidRDefault="008F2430" w:rsidP="008F2430">
      <w:pPr>
        <w:widowControl w:val="0"/>
        <w:spacing w:after="0" w:line="360" w:lineRule="auto"/>
        <w:jc w:val="both"/>
        <w:rPr>
          <w:rFonts w:ascii="Arial" w:eastAsia="Times New Roman" w:hAnsi="Arial" w:cs="Arial"/>
          <w:snapToGrid w:val="0"/>
          <w:sz w:val="24"/>
          <w:szCs w:val="20"/>
          <w:lang w:val="es-ES" w:eastAsia="es-ES"/>
        </w:rPr>
      </w:pPr>
    </w:p>
    <w:p w:rsidR="008F2430" w:rsidRPr="008F2430" w:rsidRDefault="008F2430" w:rsidP="008F2430">
      <w:pPr>
        <w:widowControl w:val="0"/>
        <w:spacing w:after="0" w:line="360" w:lineRule="auto"/>
        <w:jc w:val="both"/>
        <w:rPr>
          <w:rFonts w:ascii="Arial" w:eastAsia="Times New Roman" w:hAnsi="Arial" w:cs="Arial"/>
          <w:snapToGrid w:val="0"/>
          <w:sz w:val="24"/>
          <w:szCs w:val="20"/>
          <w:lang w:val="es-ES" w:eastAsia="es-ES"/>
        </w:rPr>
      </w:pPr>
      <w:r w:rsidRPr="008F2430">
        <w:rPr>
          <w:rFonts w:ascii="Arial" w:eastAsia="Times New Roman" w:hAnsi="Arial" w:cs="Arial"/>
          <w:b/>
          <w:bCs/>
          <w:snapToGrid w:val="0"/>
          <w:sz w:val="24"/>
          <w:szCs w:val="20"/>
          <w:lang w:val="es-ES" w:eastAsia="es-ES"/>
        </w:rPr>
        <w:t xml:space="preserve">Artículo 5º.- </w:t>
      </w:r>
      <w:r w:rsidRPr="008F2430">
        <w:rPr>
          <w:rFonts w:ascii="Arial" w:eastAsia="Times New Roman" w:hAnsi="Arial" w:cs="Arial"/>
          <w:snapToGrid w:val="0"/>
          <w:sz w:val="24"/>
          <w:szCs w:val="20"/>
          <w:lang w:val="es-ES" w:eastAsia="es-ES"/>
        </w:rPr>
        <w:t xml:space="preserve">PROTOCOLÍCESE, Comuníquese, publíquese, dese al R.M. y archívese. </w:t>
      </w:r>
    </w:p>
    <w:p w:rsidR="008F2430" w:rsidRPr="008F2430" w:rsidRDefault="008F2430" w:rsidP="008F2430">
      <w:pPr>
        <w:widowControl w:val="0"/>
        <w:spacing w:after="0" w:line="360" w:lineRule="auto"/>
        <w:jc w:val="both"/>
        <w:rPr>
          <w:rFonts w:ascii="Arial" w:eastAsia="Times New Roman" w:hAnsi="Arial" w:cs="Arial"/>
          <w:snapToGrid w:val="0"/>
          <w:sz w:val="24"/>
          <w:szCs w:val="20"/>
          <w:lang w:val="es-ES" w:eastAsia="es-ES"/>
        </w:rPr>
      </w:pPr>
    </w:p>
    <w:tbl>
      <w:tblPr>
        <w:tblW w:w="0" w:type="auto"/>
        <w:tblLook w:val="04A0" w:firstRow="1" w:lastRow="0" w:firstColumn="1" w:lastColumn="0" w:noHBand="0" w:noVBand="1"/>
      </w:tblPr>
      <w:tblGrid>
        <w:gridCol w:w="1368"/>
        <w:gridCol w:w="4950"/>
      </w:tblGrid>
      <w:tr w:rsidR="008F2430" w:rsidRPr="008F2430" w:rsidTr="00F8695B">
        <w:tc>
          <w:tcPr>
            <w:tcW w:w="1368" w:type="dxa"/>
            <w:tcBorders>
              <w:right w:val="single" w:sz="6" w:space="0" w:color="808080"/>
            </w:tcBorders>
            <w:shd w:val="clear" w:color="auto" w:fill="auto"/>
          </w:tcPr>
          <w:p w:rsidR="008F2430" w:rsidRPr="008F2430" w:rsidRDefault="008F2430" w:rsidP="008F2430">
            <w:pPr>
              <w:widowControl w:val="0"/>
              <w:spacing w:after="0" w:line="276" w:lineRule="auto"/>
              <w:rPr>
                <w:rFonts w:ascii="Arial" w:eastAsia="Times New Roman" w:hAnsi="Arial" w:cs="Arial"/>
                <w:b/>
                <w:bCs/>
                <w:snapToGrid w:val="0"/>
                <w:sz w:val="24"/>
                <w:szCs w:val="20"/>
                <w:lang w:val="es-ES" w:eastAsia="es-ES"/>
              </w:rPr>
            </w:pPr>
            <w:r w:rsidRPr="008F2430">
              <w:rPr>
                <w:rFonts w:ascii="Arial" w:eastAsia="Times New Roman" w:hAnsi="Arial" w:cs="Arial"/>
                <w:b/>
                <w:bCs/>
                <w:snapToGrid w:val="0"/>
                <w:sz w:val="24"/>
                <w:szCs w:val="20"/>
                <w:lang w:val="es-ES" w:eastAsia="es-ES"/>
              </w:rPr>
              <w:t>FIRMADO</w:t>
            </w:r>
          </w:p>
        </w:tc>
        <w:tc>
          <w:tcPr>
            <w:tcW w:w="4950" w:type="dxa"/>
            <w:shd w:val="clear" w:color="auto" w:fill="auto"/>
          </w:tcPr>
          <w:p w:rsidR="008F2430" w:rsidRPr="008F2430" w:rsidRDefault="008F2430" w:rsidP="008F2430">
            <w:pPr>
              <w:widowControl w:val="0"/>
              <w:spacing w:after="0" w:line="276" w:lineRule="auto"/>
              <w:rPr>
                <w:rFonts w:ascii="Arial" w:eastAsia="Times New Roman" w:hAnsi="Arial" w:cs="Arial"/>
                <w:b/>
                <w:bCs/>
                <w:snapToGrid w:val="0"/>
                <w:sz w:val="24"/>
                <w:szCs w:val="20"/>
                <w:lang w:val="es-ES" w:eastAsia="es-ES"/>
              </w:rPr>
            </w:pPr>
            <w:proofErr w:type="spellStart"/>
            <w:r w:rsidRPr="008F2430">
              <w:rPr>
                <w:rFonts w:ascii="Arial" w:eastAsia="Times New Roman" w:hAnsi="Arial" w:cs="Arial"/>
                <w:b/>
                <w:bCs/>
                <w:snapToGrid w:val="0"/>
                <w:sz w:val="24"/>
                <w:szCs w:val="20"/>
                <w:lang w:val="es-ES" w:eastAsia="es-ES"/>
              </w:rPr>
              <w:t>Int</w:t>
            </w:r>
            <w:proofErr w:type="spellEnd"/>
            <w:r w:rsidRPr="008F2430">
              <w:rPr>
                <w:rFonts w:ascii="Arial" w:eastAsia="Times New Roman" w:hAnsi="Arial" w:cs="Arial"/>
                <w:b/>
                <w:bCs/>
                <w:snapToGrid w:val="0"/>
                <w:sz w:val="24"/>
                <w:szCs w:val="20"/>
                <w:lang w:val="es-ES" w:eastAsia="es-ES"/>
              </w:rPr>
              <w:t>. Municipal Daniel Alejandro Haniewicz</w:t>
            </w:r>
          </w:p>
        </w:tc>
      </w:tr>
      <w:tr w:rsidR="008F2430" w:rsidRPr="008F2430" w:rsidTr="00F8695B">
        <w:tc>
          <w:tcPr>
            <w:tcW w:w="1368" w:type="dxa"/>
            <w:tcBorders>
              <w:top w:val="single" w:sz="6" w:space="0" w:color="808080"/>
              <w:right w:val="single" w:sz="6" w:space="0" w:color="808080"/>
            </w:tcBorders>
            <w:shd w:val="clear" w:color="auto" w:fill="auto"/>
          </w:tcPr>
          <w:p w:rsidR="008F2430" w:rsidRPr="008F2430" w:rsidRDefault="008F2430" w:rsidP="008F2430">
            <w:pPr>
              <w:widowControl w:val="0"/>
              <w:spacing w:after="0" w:line="276" w:lineRule="auto"/>
              <w:rPr>
                <w:rFonts w:ascii="Arial" w:eastAsia="Times New Roman" w:hAnsi="Arial" w:cs="Arial"/>
                <w:b/>
                <w:snapToGrid w:val="0"/>
                <w:sz w:val="24"/>
                <w:szCs w:val="20"/>
                <w:lang w:val="es-ES" w:eastAsia="es-ES"/>
              </w:rPr>
            </w:pPr>
          </w:p>
        </w:tc>
        <w:tc>
          <w:tcPr>
            <w:tcW w:w="4950" w:type="dxa"/>
            <w:tcBorders>
              <w:top w:val="single" w:sz="6" w:space="0" w:color="808080"/>
              <w:bottom w:val="single" w:sz="6" w:space="0" w:color="FFFFFF"/>
            </w:tcBorders>
            <w:shd w:val="clear" w:color="auto" w:fill="auto"/>
          </w:tcPr>
          <w:p w:rsidR="008F2430" w:rsidRPr="008F2430" w:rsidRDefault="008F2430" w:rsidP="008F2430">
            <w:pPr>
              <w:widowControl w:val="0"/>
              <w:spacing w:after="0" w:line="276" w:lineRule="auto"/>
              <w:rPr>
                <w:rFonts w:ascii="Arial" w:eastAsia="Times New Roman" w:hAnsi="Arial" w:cs="Arial"/>
                <w:snapToGrid w:val="0"/>
                <w:sz w:val="24"/>
                <w:szCs w:val="20"/>
                <w:lang w:val="es-ES" w:eastAsia="es-ES"/>
              </w:rPr>
            </w:pPr>
            <w:r w:rsidRPr="008F2430">
              <w:rPr>
                <w:rFonts w:ascii="Arial" w:eastAsia="Times New Roman" w:hAnsi="Arial" w:cs="Arial"/>
                <w:snapToGrid w:val="0"/>
                <w:sz w:val="24"/>
                <w:szCs w:val="20"/>
                <w:lang w:val="es-ES" w:eastAsia="es-ES"/>
              </w:rPr>
              <w:t>Sec. De Gob. Dante Villalba</w:t>
            </w:r>
          </w:p>
        </w:tc>
      </w:tr>
    </w:tbl>
    <w:p w:rsidR="00FB11DA" w:rsidRDefault="00FB11DA"/>
    <w:p w:rsidR="005409F0" w:rsidRDefault="005409F0" w:rsidP="00A37067">
      <w:pPr>
        <w:spacing w:after="0" w:line="360" w:lineRule="auto"/>
        <w:jc w:val="right"/>
        <w:rPr>
          <w:rFonts w:ascii="Arial" w:eastAsia="Times New Roman" w:hAnsi="Arial" w:cs="Arial"/>
          <w:sz w:val="24"/>
          <w:szCs w:val="20"/>
          <w:lang w:eastAsia="es-ES"/>
        </w:rPr>
      </w:pPr>
    </w:p>
    <w:p w:rsidR="00A37067" w:rsidRPr="00A37067" w:rsidRDefault="00A37067" w:rsidP="00A37067">
      <w:pPr>
        <w:spacing w:after="0" w:line="360" w:lineRule="auto"/>
        <w:jc w:val="right"/>
        <w:rPr>
          <w:rFonts w:ascii="Arial" w:eastAsia="Times New Roman" w:hAnsi="Arial" w:cs="Arial"/>
          <w:sz w:val="24"/>
          <w:szCs w:val="20"/>
          <w:lang w:eastAsia="es-ES"/>
        </w:rPr>
      </w:pPr>
      <w:r w:rsidRPr="00A37067">
        <w:rPr>
          <w:rFonts w:ascii="Arial" w:eastAsia="Times New Roman" w:hAnsi="Arial" w:cs="Arial"/>
          <w:sz w:val="24"/>
          <w:szCs w:val="20"/>
          <w:lang w:eastAsia="es-ES"/>
        </w:rPr>
        <w:t>Monte Cristo, 27 de marzo de 2025.</w:t>
      </w:r>
    </w:p>
    <w:p w:rsidR="00A37067" w:rsidRPr="00A37067" w:rsidRDefault="00A37067" w:rsidP="00A37067">
      <w:pPr>
        <w:spacing w:after="0" w:line="360" w:lineRule="auto"/>
        <w:jc w:val="right"/>
        <w:rPr>
          <w:rFonts w:ascii="Arial" w:eastAsia="Times New Roman" w:hAnsi="Arial" w:cs="Arial"/>
          <w:sz w:val="24"/>
          <w:szCs w:val="20"/>
          <w:lang w:eastAsia="es-ES"/>
        </w:rPr>
      </w:pPr>
    </w:p>
    <w:p w:rsidR="00A37067" w:rsidRPr="00A37067" w:rsidRDefault="00370627" w:rsidP="00A37067">
      <w:pPr>
        <w:pStyle w:val="Ttulo2"/>
        <w:jc w:val="center"/>
        <w:rPr>
          <w:rFonts w:asciiTheme="minorHAnsi" w:eastAsia="Times New Roman" w:hAnsiTheme="minorHAnsi" w:cstheme="minorHAnsi"/>
          <w:b/>
          <w:color w:val="auto"/>
          <w:sz w:val="32"/>
          <w:lang w:val="es-ES_tradnl" w:eastAsia="es-ES"/>
        </w:rPr>
      </w:pPr>
      <w:r>
        <w:rPr>
          <w:rFonts w:asciiTheme="minorHAnsi" w:eastAsia="Times New Roman" w:hAnsiTheme="minorHAnsi" w:cstheme="minorHAnsi"/>
          <w:b/>
          <w:color w:val="auto"/>
          <w:sz w:val="32"/>
          <w:lang w:val="es-ES_tradnl" w:eastAsia="es-ES"/>
        </w:rPr>
        <w:t>DECRETO N</w:t>
      </w:r>
      <w:r w:rsidR="00A37067" w:rsidRPr="00A37067">
        <w:rPr>
          <w:rFonts w:asciiTheme="minorHAnsi" w:eastAsia="Times New Roman" w:hAnsiTheme="minorHAnsi" w:cstheme="minorHAnsi"/>
          <w:b/>
          <w:color w:val="auto"/>
          <w:sz w:val="32"/>
          <w:lang w:val="es-ES_tradnl" w:eastAsia="es-ES"/>
        </w:rPr>
        <w:t>º 36/2025</w:t>
      </w:r>
    </w:p>
    <w:p w:rsidR="00A37067" w:rsidRPr="00A37067" w:rsidRDefault="00A37067" w:rsidP="00A37067">
      <w:pPr>
        <w:spacing w:after="0" w:line="360" w:lineRule="auto"/>
        <w:jc w:val="both"/>
        <w:rPr>
          <w:rFonts w:ascii="Arial" w:eastAsia="Times New Roman" w:hAnsi="Arial" w:cs="Arial"/>
          <w:b/>
          <w:sz w:val="24"/>
          <w:szCs w:val="20"/>
          <w:lang w:eastAsia="es-ES"/>
        </w:rPr>
      </w:pPr>
    </w:p>
    <w:p w:rsidR="00A37067" w:rsidRPr="00A37067" w:rsidRDefault="00A37067" w:rsidP="00A37067">
      <w:pPr>
        <w:autoSpaceDE w:val="0"/>
        <w:autoSpaceDN w:val="0"/>
        <w:adjustRightInd w:val="0"/>
        <w:spacing w:after="0" w:line="360" w:lineRule="auto"/>
        <w:jc w:val="both"/>
        <w:rPr>
          <w:rFonts w:ascii="Arial" w:eastAsia="Times New Roman" w:hAnsi="Arial" w:cs="Arial"/>
          <w:sz w:val="24"/>
          <w:szCs w:val="24"/>
          <w:lang w:val="es-ES" w:eastAsia="es-ES"/>
        </w:rPr>
      </w:pPr>
      <w:r w:rsidRPr="00A37067">
        <w:rPr>
          <w:rFonts w:ascii="Arial" w:eastAsia="Times New Roman" w:hAnsi="Arial" w:cs="Arial"/>
          <w:b/>
          <w:sz w:val="24"/>
          <w:szCs w:val="20"/>
          <w:lang w:eastAsia="es-ES"/>
        </w:rPr>
        <w:t>VISTO:</w:t>
      </w:r>
      <w:r w:rsidRPr="00A37067">
        <w:rPr>
          <w:rFonts w:ascii="Arial" w:eastAsia="Times New Roman" w:hAnsi="Arial" w:cs="Arial"/>
          <w:sz w:val="24"/>
          <w:szCs w:val="24"/>
          <w:lang w:val="es-ES" w:eastAsia="es-ES"/>
        </w:rPr>
        <w:t xml:space="preserve"> </w:t>
      </w:r>
    </w:p>
    <w:p w:rsidR="00A37067" w:rsidRPr="00A37067" w:rsidRDefault="00A37067" w:rsidP="00A37067">
      <w:pPr>
        <w:spacing w:after="0" w:line="360" w:lineRule="auto"/>
        <w:jc w:val="both"/>
        <w:rPr>
          <w:rFonts w:ascii="Arial" w:eastAsia="Times New Roman" w:hAnsi="Arial" w:cs="Times New Roman"/>
          <w:sz w:val="24"/>
          <w:szCs w:val="20"/>
          <w:lang w:val="es-ES_tradnl" w:eastAsia="es-ES"/>
        </w:rPr>
      </w:pPr>
      <w:r w:rsidRPr="00A37067">
        <w:rPr>
          <w:rFonts w:ascii="Arial" w:eastAsia="Times New Roman" w:hAnsi="Arial" w:cs="Times New Roman"/>
          <w:sz w:val="24"/>
          <w:szCs w:val="20"/>
          <w:lang w:val="es-ES_tradnl" w:eastAsia="es-ES"/>
        </w:rPr>
        <w:t>La necesidad de tratar el proyecto de Ordenanza de ratificación del Acta Acuerdo firmada entre la MUNICIPALIDAD DE MONTE CRISTO y el SINDICATO DE TRABAJADORES MUNICIPALES DE MONTE CRISTO Y ZONA y del Decreto N°35/2025.</w:t>
      </w:r>
    </w:p>
    <w:p w:rsidR="00A37067" w:rsidRPr="00A37067" w:rsidRDefault="00A37067" w:rsidP="00A37067">
      <w:pPr>
        <w:spacing w:after="0" w:line="360" w:lineRule="auto"/>
        <w:jc w:val="both"/>
        <w:rPr>
          <w:rFonts w:ascii="Arial" w:eastAsia="Times New Roman" w:hAnsi="Arial" w:cs="Arial"/>
          <w:sz w:val="24"/>
          <w:szCs w:val="20"/>
          <w:lang w:eastAsia="es-ES"/>
        </w:rPr>
      </w:pPr>
      <w:r w:rsidRPr="00A37067">
        <w:rPr>
          <w:rFonts w:ascii="Arial" w:eastAsia="Times New Roman" w:hAnsi="Arial" w:cs="Arial"/>
          <w:b/>
          <w:bCs/>
          <w:sz w:val="24"/>
          <w:szCs w:val="20"/>
          <w:lang w:eastAsia="es-ES"/>
        </w:rPr>
        <w:t>Y CONSIDERANDO:</w:t>
      </w:r>
      <w:r w:rsidRPr="00A37067">
        <w:rPr>
          <w:rFonts w:ascii="Arial" w:eastAsia="Times New Roman" w:hAnsi="Arial" w:cs="Arial"/>
          <w:sz w:val="24"/>
          <w:szCs w:val="20"/>
          <w:lang w:eastAsia="es-ES"/>
        </w:rPr>
        <w:t xml:space="preserve"> </w:t>
      </w:r>
    </w:p>
    <w:p w:rsidR="00A37067" w:rsidRPr="00A37067" w:rsidRDefault="00A37067" w:rsidP="00A37067">
      <w:pPr>
        <w:spacing w:after="0" w:line="360" w:lineRule="auto"/>
        <w:jc w:val="both"/>
        <w:rPr>
          <w:rFonts w:ascii="Arial" w:eastAsia="Times New Roman" w:hAnsi="Arial" w:cs="Arial"/>
          <w:sz w:val="24"/>
          <w:szCs w:val="20"/>
          <w:lang w:eastAsia="es-ES"/>
        </w:rPr>
      </w:pPr>
      <w:r w:rsidRPr="00A37067">
        <w:rPr>
          <w:rFonts w:ascii="Arial" w:eastAsia="Times New Roman" w:hAnsi="Arial" w:cs="Arial"/>
          <w:sz w:val="24"/>
          <w:szCs w:val="20"/>
          <w:lang w:eastAsia="es-ES"/>
        </w:rPr>
        <w:t>Que las sesiones extraordinarias podrán ser convocado a solicitud escrita del Señor Intendente Municipal.</w:t>
      </w:r>
    </w:p>
    <w:p w:rsidR="00A37067" w:rsidRPr="00A37067" w:rsidRDefault="00A37067" w:rsidP="00A37067">
      <w:pPr>
        <w:spacing w:after="0" w:line="360" w:lineRule="auto"/>
        <w:jc w:val="both"/>
        <w:rPr>
          <w:rFonts w:ascii="Arial" w:eastAsia="Times New Roman" w:hAnsi="Arial" w:cs="Arial"/>
          <w:sz w:val="24"/>
          <w:szCs w:val="20"/>
          <w:lang w:eastAsia="es-ES"/>
        </w:rPr>
      </w:pPr>
      <w:r w:rsidRPr="00A37067">
        <w:rPr>
          <w:rFonts w:ascii="Arial" w:eastAsia="Times New Roman" w:hAnsi="Arial" w:cs="Arial"/>
          <w:sz w:val="24"/>
          <w:szCs w:val="20"/>
          <w:lang w:eastAsia="es-ES"/>
        </w:rPr>
        <w:t>Por ello:</w:t>
      </w:r>
    </w:p>
    <w:p w:rsidR="00A37067" w:rsidRPr="00A37067" w:rsidRDefault="00A37067" w:rsidP="00A37067">
      <w:pPr>
        <w:spacing w:after="0" w:line="360" w:lineRule="auto"/>
        <w:jc w:val="center"/>
        <w:rPr>
          <w:rFonts w:ascii="Arial" w:eastAsia="Times New Roman" w:hAnsi="Arial" w:cs="Arial"/>
          <w:b/>
          <w:bCs/>
          <w:sz w:val="24"/>
          <w:szCs w:val="20"/>
          <w:lang w:eastAsia="es-ES"/>
        </w:rPr>
      </w:pPr>
      <w:r w:rsidRPr="00A37067">
        <w:rPr>
          <w:rFonts w:ascii="Arial" w:eastAsia="Times New Roman" w:hAnsi="Arial" w:cs="Arial"/>
          <w:b/>
          <w:bCs/>
          <w:sz w:val="24"/>
          <w:szCs w:val="20"/>
          <w:lang w:eastAsia="es-ES"/>
        </w:rPr>
        <w:t>EL INTENDENTE MUNICIPAL EN USO DE SUS FACULTADES OTORGADAS POR LA LEY ORGANICA MUNICIPAL 8102</w:t>
      </w:r>
    </w:p>
    <w:p w:rsidR="00A37067" w:rsidRPr="00A37067" w:rsidRDefault="00A37067" w:rsidP="00A37067">
      <w:pPr>
        <w:spacing w:after="0" w:line="360" w:lineRule="auto"/>
        <w:jc w:val="center"/>
        <w:rPr>
          <w:rFonts w:ascii="Arial" w:eastAsia="Times New Roman" w:hAnsi="Arial" w:cs="Arial"/>
          <w:b/>
          <w:bCs/>
          <w:sz w:val="24"/>
          <w:szCs w:val="20"/>
          <w:lang w:eastAsia="es-ES"/>
        </w:rPr>
      </w:pPr>
      <w:r w:rsidRPr="00A37067">
        <w:rPr>
          <w:rFonts w:ascii="Arial" w:eastAsia="Times New Roman" w:hAnsi="Arial" w:cs="Arial"/>
          <w:b/>
          <w:bCs/>
          <w:sz w:val="24"/>
          <w:szCs w:val="20"/>
          <w:lang w:eastAsia="es-ES"/>
        </w:rPr>
        <w:t>DECRETA</w:t>
      </w:r>
    </w:p>
    <w:p w:rsidR="00A37067" w:rsidRPr="00A37067" w:rsidRDefault="00A37067" w:rsidP="00A37067">
      <w:pPr>
        <w:spacing w:after="0" w:line="360" w:lineRule="auto"/>
        <w:jc w:val="both"/>
        <w:rPr>
          <w:rFonts w:ascii="Arial" w:eastAsia="Times New Roman" w:hAnsi="Arial" w:cs="Arial"/>
          <w:sz w:val="24"/>
          <w:szCs w:val="20"/>
          <w:lang w:eastAsia="es-ES"/>
        </w:rPr>
      </w:pPr>
    </w:p>
    <w:p w:rsidR="00A37067" w:rsidRPr="00A37067" w:rsidRDefault="00A37067" w:rsidP="00A37067">
      <w:pPr>
        <w:widowControl w:val="0"/>
        <w:spacing w:after="0" w:line="360" w:lineRule="auto"/>
        <w:jc w:val="both"/>
        <w:rPr>
          <w:rFonts w:ascii="Arial" w:eastAsia="Times New Roman" w:hAnsi="Arial" w:cs="Arial"/>
          <w:snapToGrid w:val="0"/>
          <w:sz w:val="24"/>
          <w:szCs w:val="20"/>
          <w:lang w:val="es-ES" w:eastAsia="es-ES"/>
        </w:rPr>
      </w:pPr>
      <w:r w:rsidRPr="00A37067">
        <w:rPr>
          <w:rFonts w:ascii="Arial" w:eastAsia="Times New Roman" w:hAnsi="Arial" w:cs="Arial"/>
          <w:b/>
          <w:snapToGrid w:val="0"/>
          <w:sz w:val="24"/>
          <w:szCs w:val="20"/>
          <w:lang w:val="es-ES" w:eastAsia="es-ES"/>
        </w:rPr>
        <w:t>Artículo 1º.-</w:t>
      </w:r>
      <w:r w:rsidRPr="00A37067">
        <w:rPr>
          <w:rFonts w:ascii="Arial" w:eastAsia="Times New Roman" w:hAnsi="Arial" w:cs="Arial"/>
          <w:snapToGrid w:val="0"/>
          <w:sz w:val="24"/>
          <w:szCs w:val="20"/>
          <w:lang w:val="es-ES" w:eastAsia="es-ES"/>
        </w:rPr>
        <w:t xml:space="preserve"> CONVOCASE al Concejo Deliberante a sesionar en forma extraordinaria el día 27 de marzo de 2025 para el tratamiento del proyecto de ordenanza de ratificación del Acta Acuerdo firmada entre la MUNICIPALIDAD DE MONTE CRISTO y el SINDICATO DE TRABAJADORES MUNICIPALES DE MONTE CRISTO Y ZONA celebrada el día 25 de marzo del corriente y del Decreto N°35/2025.</w:t>
      </w:r>
    </w:p>
    <w:p w:rsidR="00A37067" w:rsidRPr="00A37067" w:rsidRDefault="00A37067" w:rsidP="00A37067">
      <w:pPr>
        <w:widowControl w:val="0"/>
        <w:spacing w:after="0" w:line="360" w:lineRule="auto"/>
        <w:jc w:val="both"/>
        <w:rPr>
          <w:rFonts w:ascii="Arial" w:eastAsia="Times New Roman" w:hAnsi="Arial" w:cs="Arial"/>
          <w:snapToGrid w:val="0"/>
          <w:sz w:val="24"/>
          <w:szCs w:val="20"/>
          <w:lang w:val="es-ES" w:eastAsia="es-ES"/>
        </w:rPr>
      </w:pPr>
      <w:r w:rsidRPr="00A37067">
        <w:rPr>
          <w:rFonts w:ascii="Arial" w:eastAsia="Times New Roman" w:hAnsi="Arial" w:cs="Arial"/>
          <w:b/>
          <w:bCs/>
          <w:snapToGrid w:val="0"/>
          <w:sz w:val="24"/>
          <w:szCs w:val="20"/>
          <w:lang w:val="es-ES" w:eastAsia="es-ES"/>
        </w:rPr>
        <w:t xml:space="preserve">Artículo 2º.- </w:t>
      </w:r>
      <w:r w:rsidRPr="00A37067">
        <w:rPr>
          <w:rFonts w:ascii="Arial" w:eastAsia="Times New Roman" w:hAnsi="Arial" w:cs="Arial"/>
          <w:snapToGrid w:val="0"/>
          <w:sz w:val="24"/>
          <w:szCs w:val="20"/>
          <w:lang w:val="es-ES" w:eastAsia="es-ES"/>
        </w:rPr>
        <w:t xml:space="preserve">PROTOCOLÍCESE, Comuníquese, publíquese, dese al R.M. y archívese. </w:t>
      </w:r>
    </w:p>
    <w:p w:rsidR="00A37067" w:rsidRPr="00A37067" w:rsidRDefault="00A37067" w:rsidP="00A37067">
      <w:pPr>
        <w:widowControl w:val="0"/>
        <w:spacing w:after="0" w:line="360" w:lineRule="auto"/>
        <w:jc w:val="both"/>
        <w:rPr>
          <w:rFonts w:ascii="Arial" w:eastAsia="Times New Roman" w:hAnsi="Arial" w:cs="Arial"/>
          <w:snapToGrid w:val="0"/>
          <w:sz w:val="24"/>
          <w:szCs w:val="20"/>
          <w:lang w:val="es-ES" w:eastAsia="es-ES"/>
        </w:rPr>
      </w:pPr>
    </w:p>
    <w:tbl>
      <w:tblPr>
        <w:tblW w:w="0" w:type="auto"/>
        <w:tblLook w:val="04A0" w:firstRow="1" w:lastRow="0" w:firstColumn="1" w:lastColumn="0" w:noHBand="0" w:noVBand="1"/>
      </w:tblPr>
      <w:tblGrid>
        <w:gridCol w:w="1368"/>
        <w:gridCol w:w="4950"/>
      </w:tblGrid>
      <w:tr w:rsidR="00A37067" w:rsidRPr="00A37067" w:rsidTr="00F8695B">
        <w:tc>
          <w:tcPr>
            <w:tcW w:w="1368" w:type="dxa"/>
            <w:tcBorders>
              <w:right w:val="single" w:sz="6" w:space="0" w:color="808080"/>
            </w:tcBorders>
            <w:shd w:val="clear" w:color="auto" w:fill="auto"/>
          </w:tcPr>
          <w:p w:rsidR="00A37067" w:rsidRPr="00A37067" w:rsidRDefault="00A37067" w:rsidP="00A37067">
            <w:pPr>
              <w:widowControl w:val="0"/>
              <w:spacing w:after="0" w:line="276" w:lineRule="auto"/>
              <w:rPr>
                <w:rFonts w:ascii="Arial" w:eastAsia="Times New Roman" w:hAnsi="Arial" w:cs="Arial"/>
                <w:b/>
                <w:bCs/>
                <w:snapToGrid w:val="0"/>
                <w:sz w:val="24"/>
                <w:szCs w:val="20"/>
                <w:lang w:val="es-ES" w:eastAsia="es-ES"/>
              </w:rPr>
            </w:pPr>
            <w:r w:rsidRPr="00A37067">
              <w:rPr>
                <w:rFonts w:ascii="Arial" w:eastAsia="Times New Roman" w:hAnsi="Arial" w:cs="Arial"/>
                <w:b/>
                <w:bCs/>
                <w:snapToGrid w:val="0"/>
                <w:sz w:val="24"/>
                <w:szCs w:val="20"/>
                <w:lang w:val="es-ES" w:eastAsia="es-ES"/>
              </w:rPr>
              <w:t>FIRMADO</w:t>
            </w:r>
          </w:p>
        </w:tc>
        <w:tc>
          <w:tcPr>
            <w:tcW w:w="4950" w:type="dxa"/>
            <w:shd w:val="clear" w:color="auto" w:fill="auto"/>
          </w:tcPr>
          <w:p w:rsidR="00A37067" w:rsidRPr="00A37067" w:rsidRDefault="00A37067" w:rsidP="00A37067">
            <w:pPr>
              <w:widowControl w:val="0"/>
              <w:spacing w:after="0" w:line="276" w:lineRule="auto"/>
              <w:rPr>
                <w:rFonts w:ascii="Arial" w:eastAsia="Times New Roman" w:hAnsi="Arial" w:cs="Arial"/>
                <w:b/>
                <w:bCs/>
                <w:snapToGrid w:val="0"/>
                <w:sz w:val="24"/>
                <w:szCs w:val="20"/>
                <w:lang w:val="es-ES" w:eastAsia="es-ES"/>
              </w:rPr>
            </w:pPr>
            <w:proofErr w:type="spellStart"/>
            <w:r w:rsidRPr="00A37067">
              <w:rPr>
                <w:rFonts w:ascii="Arial" w:eastAsia="Times New Roman" w:hAnsi="Arial" w:cs="Arial"/>
                <w:b/>
                <w:bCs/>
                <w:snapToGrid w:val="0"/>
                <w:sz w:val="24"/>
                <w:szCs w:val="20"/>
                <w:lang w:val="es-ES" w:eastAsia="es-ES"/>
              </w:rPr>
              <w:t>Int</w:t>
            </w:r>
            <w:proofErr w:type="spellEnd"/>
            <w:r w:rsidRPr="00A37067">
              <w:rPr>
                <w:rFonts w:ascii="Arial" w:eastAsia="Times New Roman" w:hAnsi="Arial" w:cs="Arial"/>
                <w:b/>
                <w:bCs/>
                <w:snapToGrid w:val="0"/>
                <w:sz w:val="24"/>
                <w:szCs w:val="20"/>
                <w:lang w:val="es-ES" w:eastAsia="es-ES"/>
              </w:rPr>
              <w:t>. Municipal Daniel Alejandro Haniewicz</w:t>
            </w:r>
          </w:p>
        </w:tc>
      </w:tr>
      <w:tr w:rsidR="00A37067" w:rsidRPr="00A37067" w:rsidTr="00F8695B">
        <w:tc>
          <w:tcPr>
            <w:tcW w:w="1368" w:type="dxa"/>
            <w:tcBorders>
              <w:top w:val="single" w:sz="6" w:space="0" w:color="808080"/>
              <w:right w:val="single" w:sz="6" w:space="0" w:color="808080"/>
            </w:tcBorders>
            <w:shd w:val="clear" w:color="auto" w:fill="auto"/>
          </w:tcPr>
          <w:p w:rsidR="00A37067" w:rsidRPr="00A37067" w:rsidRDefault="00A37067" w:rsidP="00A37067">
            <w:pPr>
              <w:widowControl w:val="0"/>
              <w:spacing w:after="0" w:line="276" w:lineRule="auto"/>
              <w:rPr>
                <w:rFonts w:ascii="Arial" w:eastAsia="Times New Roman" w:hAnsi="Arial" w:cs="Arial"/>
                <w:b/>
                <w:snapToGrid w:val="0"/>
                <w:sz w:val="24"/>
                <w:szCs w:val="20"/>
                <w:lang w:val="es-ES" w:eastAsia="es-ES"/>
              </w:rPr>
            </w:pPr>
          </w:p>
        </w:tc>
        <w:tc>
          <w:tcPr>
            <w:tcW w:w="4950" w:type="dxa"/>
            <w:tcBorders>
              <w:top w:val="single" w:sz="6" w:space="0" w:color="808080"/>
              <w:bottom w:val="single" w:sz="6" w:space="0" w:color="FFFFFF"/>
            </w:tcBorders>
            <w:shd w:val="clear" w:color="auto" w:fill="auto"/>
          </w:tcPr>
          <w:p w:rsidR="00A37067" w:rsidRPr="00A37067" w:rsidRDefault="00A37067" w:rsidP="00A37067">
            <w:pPr>
              <w:widowControl w:val="0"/>
              <w:spacing w:after="0" w:line="276" w:lineRule="auto"/>
              <w:rPr>
                <w:rFonts w:ascii="Arial" w:eastAsia="Times New Roman" w:hAnsi="Arial" w:cs="Arial"/>
                <w:snapToGrid w:val="0"/>
                <w:sz w:val="24"/>
                <w:szCs w:val="20"/>
                <w:lang w:val="es-ES" w:eastAsia="es-ES"/>
              </w:rPr>
            </w:pPr>
            <w:r w:rsidRPr="00A37067">
              <w:rPr>
                <w:rFonts w:ascii="Arial" w:eastAsia="Times New Roman" w:hAnsi="Arial" w:cs="Arial"/>
                <w:snapToGrid w:val="0"/>
                <w:sz w:val="24"/>
                <w:szCs w:val="20"/>
                <w:lang w:val="es-ES" w:eastAsia="es-ES"/>
              </w:rPr>
              <w:t>Sec. De Gob. Dante Villalba</w:t>
            </w:r>
          </w:p>
        </w:tc>
      </w:tr>
    </w:tbl>
    <w:p w:rsidR="00A37067" w:rsidRPr="00A37067" w:rsidRDefault="00A37067" w:rsidP="00A37067">
      <w:pPr>
        <w:widowControl w:val="0"/>
        <w:spacing w:after="0" w:line="360" w:lineRule="auto"/>
        <w:jc w:val="both"/>
        <w:rPr>
          <w:rFonts w:ascii="Arial" w:eastAsia="Times New Roman" w:hAnsi="Arial" w:cs="Arial"/>
          <w:snapToGrid w:val="0"/>
          <w:sz w:val="24"/>
          <w:szCs w:val="20"/>
          <w:lang w:val="es-ES" w:eastAsia="es-ES"/>
        </w:rPr>
      </w:pPr>
    </w:p>
    <w:p w:rsidR="00A37067" w:rsidRDefault="00A37067"/>
    <w:p w:rsidR="003933A1" w:rsidRPr="003933A1" w:rsidRDefault="003933A1" w:rsidP="003933A1">
      <w:pPr>
        <w:spacing w:after="0" w:line="276" w:lineRule="auto"/>
        <w:jc w:val="right"/>
        <w:rPr>
          <w:rFonts w:ascii="Arial" w:eastAsia="Times New Roman" w:hAnsi="Arial" w:cs="Arial"/>
          <w:sz w:val="24"/>
          <w:szCs w:val="24"/>
          <w:lang w:val="es-ES_tradnl" w:eastAsia="es-ES"/>
        </w:rPr>
      </w:pPr>
      <w:r w:rsidRPr="003933A1">
        <w:rPr>
          <w:rFonts w:ascii="Arial" w:eastAsia="Times New Roman" w:hAnsi="Arial" w:cs="Arial"/>
          <w:sz w:val="24"/>
          <w:szCs w:val="24"/>
          <w:lang w:val="es-ES_tradnl" w:eastAsia="es-ES"/>
        </w:rPr>
        <w:t>Monte Cristo, 28 de marzo de 2025.</w:t>
      </w:r>
    </w:p>
    <w:p w:rsidR="003933A1" w:rsidRPr="003933A1" w:rsidRDefault="003933A1" w:rsidP="003933A1">
      <w:pPr>
        <w:spacing w:after="0" w:line="276" w:lineRule="auto"/>
        <w:rPr>
          <w:rFonts w:ascii="Arial" w:eastAsia="Times New Roman" w:hAnsi="Arial" w:cs="Arial"/>
          <w:sz w:val="24"/>
          <w:szCs w:val="24"/>
          <w:lang w:val="es-ES" w:eastAsia="es-ES"/>
        </w:rPr>
      </w:pPr>
    </w:p>
    <w:p w:rsidR="003933A1" w:rsidRPr="003933A1" w:rsidRDefault="003933A1" w:rsidP="003933A1">
      <w:pPr>
        <w:pStyle w:val="Ttulo2"/>
        <w:jc w:val="center"/>
        <w:rPr>
          <w:rFonts w:asciiTheme="minorHAnsi" w:eastAsia="Times New Roman" w:hAnsiTheme="minorHAnsi" w:cstheme="minorHAnsi"/>
          <w:b/>
          <w:color w:val="auto"/>
          <w:sz w:val="32"/>
          <w:lang w:val="es-ES" w:eastAsia="es-ES"/>
        </w:rPr>
      </w:pPr>
      <w:r w:rsidRPr="003933A1">
        <w:rPr>
          <w:rFonts w:asciiTheme="minorHAnsi" w:eastAsia="Times New Roman" w:hAnsiTheme="minorHAnsi" w:cstheme="minorHAnsi"/>
          <w:b/>
          <w:color w:val="auto"/>
          <w:sz w:val="32"/>
          <w:lang w:val="es-ES" w:eastAsia="es-ES"/>
        </w:rPr>
        <w:t>DECRETO Nº 37/2025</w:t>
      </w:r>
    </w:p>
    <w:p w:rsidR="003933A1" w:rsidRPr="003933A1" w:rsidRDefault="003933A1" w:rsidP="003933A1">
      <w:pPr>
        <w:spacing w:after="0" w:line="276" w:lineRule="auto"/>
        <w:rPr>
          <w:rFonts w:ascii="Arial" w:eastAsia="Times New Roman" w:hAnsi="Arial" w:cs="Arial"/>
          <w:sz w:val="24"/>
          <w:szCs w:val="24"/>
          <w:lang w:val="es-ES" w:eastAsia="es-ES"/>
        </w:rPr>
      </w:pPr>
    </w:p>
    <w:p w:rsidR="003933A1" w:rsidRPr="003933A1" w:rsidRDefault="003933A1" w:rsidP="003933A1">
      <w:pPr>
        <w:spacing w:after="0" w:line="276" w:lineRule="auto"/>
        <w:jc w:val="both"/>
        <w:rPr>
          <w:rFonts w:ascii="Arial" w:eastAsia="Times New Roman" w:hAnsi="Arial" w:cs="Arial"/>
          <w:sz w:val="24"/>
          <w:szCs w:val="24"/>
          <w:lang w:val="es-ES" w:eastAsia="es-ES"/>
        </w:rPr>
      </w:pPr>
      <w:r w:rsidRPr="003933A1">
        <w:rPr>
          <w:rFonts w:ascii="Arial" w:eastAsia="Times New Roman" w:hAnsi="Arial" w:cs="Arial"/>
          <w:b/>
          <w:bCs/>
          <w:sz w:val="24"/>
          <w:szCs w:val="24"/>
          <w:lang w:val="es-ES" w:eastAsia="es-ES"/>
        </w:rPr>
        <w:t>VISTO:</w:t>
      </w:r>
      <w:r w:rsidRPr="003933A1">
        <w:rPr>
          <w:rFonts w:ascii="Arial" w:eastAsia="Times New Roman" w:hAnsi="Arial" w:cs="Arial"/>
          <w:sz w:val="24"/>
          <w:szCs w:val="24"/>
          <w:lang w:val="es-ES" w:eastAsia="es-ES"/>
        </w:rPr>
        <w:t xml:space="preserve"> </w:t>
      </w:r>
    </w:p>
    <w:p w:rsidR="003933A1" w:rsidRPr="003933A1" w:rsidRDefault="003933A1" w:rsidP="003933A1">
      <w:pPr>
        <w:spacing w:after="0" w:line="276" w:lineRule="auto"/>
        <w:jc w:val="both"/>
        <w:rPr>
          <w:rFonts w:ascii="Arial" w:eastAsia="Times New Roman" w:hAnsi="Arial" w:cs="Arial"/>
          <w:sz w:val="24"/>
          <w:szCs w:val="24"/>
          <w:lang w:val="es-ES" w:eastAsia="es-ES"/>
        </w:rPr>
      </w:pPr>
    </w:p>
    <w:p w:rsidR="003933A1" w:rsidRPr="003933A1" w:rsidRDefault="003933A1" w:rsidP="003933A1">
      <w:pPr>
        <w:spacing w:after="0" w:line="276" w:lineRule="auto"/>
        <w:jc w:val="both"/>
        <w:rPr>
          <w:rFonts w:ascii="Arial" w:eastAsia="Times New Roman" w:hAnsi="Arial" w:cs="Arial"/>
          <w:sz w:val="24"/>
          <w:szCs w:val="24"/>
          <w:lang w:val="es-ES" w:eastAsia="es-ES"/>
        </w:rPr>
      </w:pPr>
      <w:r w:rsidRPr="003933A1">
        <w:rPr>
          <w:rFonts w:ascii="Arial" w:eastAsia="Times New Roman" w:hAnsi="Arial" w:cs="Arial"/>
          <w:sz w:val="24"/>
          <w:szCs w:val="24"/>
          <w:lang w:val="es-ES" w:eastAsia="es-ES"/>
        </w:rPr>
        <w:t>El proyecto de Ordenanza remitido al Concejo Deliberante para su tratamiento y que lleva el Nro. 1539.</w:t>
      </w:r>
    </w:p>
    <w:p w:rsidR="003933A1" w:rsidRPr="003933A1" w:rsidRDefault="003933A1" w:rsidP="003933A1">
      <w:pPr>
        <w:spacing w:after="0" w:line="276" w:lineRule="auto"/>
        <w:jc w:val="both"/>
        <w:rPr>
          <w:rFonts w:ascii="Arial" w:eastAsia="Times New Roman" w:hAnsi="Arial" w:cs="Arial"/>
          <w:b/>
          <w:bCs/>
          <w:sz w:val="24"/>
          <w:szCs w:val="24"/>
          <w:u w:val="single"/>
          <w:lang w:val="es-ES" w:eastAsia="es-ES"/>
        </w:rPr>
      </w:pPr>
    </w:p>
    <w:p w:rsidR="003933A1" w:rsidRPr="003933A1" w:rsidRDefault="003933A1" w:rsidP="003933A1">
      <w:pPr>
        <w:spacing w:after="0" w:line="276" w:lineRule="auto"/>
        <w:jc w:val="both"/>
        <w:rPr>
          <w:rFonts w:ascii="Arial" w:eastAsia="Times New Roman" w:hAnsi="Arial" w:cs="Arial"/>
          <w:sz w:val="24"/>
          <w:szCs w:val="24"/>
          <w:lang w:val="es-ES" w:eastAsia="es-ES"/>
        </w:rPr>
      </w:pPr>
      <w:r w:rsidRPr="003933A1">
        <w:rPr>
          <w:rFonts w:ascii="Arial" w:eastAsia="Times New Roman" w:hAnsi="Arial" w:cs="Arial"/>
          <w:b/>
          <w:bCs/>
          <w:sz w:val="24"/>
          <w:szCs w:val="24"/>
          <w:lang w:val="es-ES" w:eastAsia="es-ES"/>
        </w:rPr>
        <w:t>Y CONSIDERANDO:</w:t>
      </w:r>
      <w:r w:rsidRPr="003933A1">
        <w:rPr>
          <w:rFonts w:ascii="Arial" w:eastAsia="Times New Roman" w:hAnsi="Arial" w:cs="Arial"/>
          <w:sz w:val="24"/>
          <w:szCs w:val="24"/>
          <w:lang w:val="es-ES" w:eastAsia="es-ES"/>
        </w:rPr>
        <w:t xml:space="preserve"> </w:t>
      </w:r>
    </w:p>
    <w:p w:rsidR="003933A1" w:rsidRPr="003933A1" w:rsidRDefault="003933A1" w:rsidP="003933A1">
      <w:pPr>
        <w:spacing w:after="0" w:line="276" w:lineRule="auto"/>
        <w:jc w:val="both"/>
        <w:rPr>
          <w:rFonts w:ascii="Arial" w:eastAsia="Times New Roman" w:hAnsi="Arial" w:cs="Arial"/>
          <w:sz w:val="24"/>
          <w:szCs w:val="24"/>
          <w:lang w:val="es-ES" w:eastAsia="es-ES"/>
        </w:rPr>
      </w:pPr>
      <w:r w:rsidRPr="003933A1">
        <w:rPr>
          <w:rFonts w:ascii="Arial" w:eastAsia="Times New Roman" w:hAnsi="Arial" w:cs="Arial"/>
          <w:sz w:val="24"/>
          <w:szCs w:val="24"/>
          <w:lang w:val="es-ES" w:eastAsia="es-ES"/>
        </w:rPr>
        <w:t xml:space="preserve">  </w:t>
      </w:r>
      <w:r w:rsidRPr="003933A1">
        <w:rPr>
          <w:rFonts w:ascii="Arial" w:eastAsia="Times New Roman" w:hAnsi="Arial" w:cs="Arial"/>
          <w:sz w:val="24"/>
          <w:szCs w:val="24"/>
          <w:lang w:val="es-ES" w:eastAsia="es-ES"/>
        </w:rPr>
        <w:tab/>
      </w:r>
      <w:r w:rsidRPr="003933A1">
        <w:rPr>
          <w:rFonts w:ascii="Arial" w:eastAsia="Times New Roman" w:hAnsi="Arial" w:cs="Arial"/>
          <w:sz w:val="24"/>
          <w:szCs w:val="24"/>
          <w:lang w:val="es-ES" w:eastAsia="es-ES"/>
        </w:rPr>
        <w:tab/>
      </w:r>
      <w:r w:rsidRPr="003933A1">
        <w:rPr>
          <w:rFonts w:ascii="Arial" w:eastAsia="Times New Roman" w:hAnsi="Arial" w:cs="Arial"/>
          <w:sz w:val="24"/>
          <w:szCs w:val="24"/>
          <w:lang w:val="es-ES" w:eastAsia="es-ES"/>
        </w:rPr>
        <w:tab/>
      </w:r>
    </w:p>
    <w:p w:rsidR="003933A1" w:rsidRPr="003933A1" w:rsidRDefault="003933A1" w:rsidP="003933A1">
      <w:pPr>
        <w:spacing w:after="0" w:line="276" w:lineRule="auto"/>
        <w:jc w:val="both"/>
        <w:rPr>
          <w:rFonts w:ascii="Arial" w:eastAsia="Times New Roman" w:hAnsi="Arial" w:cs="Arial"/>
          <w:sz w:val="24"/>
          <w:szCs w:val="24"/>
          <w:lang w:val="es-ES" w:eastAsia="es-ES"/>
        </w:rPr>
      </w:pPr>
      <w:r w:rsidRPr="003933A1">
        <w:rPr>
          <w:rFonts w:ascii="Arial" w:eastAsia="Times New Roman" w:hAnsi="Arial" w:cs="Arial"/>
          <w:sz w:val="24"/>
          <w:szCs w:val="24"/>
          <w:lang w:val="es-ES" w:eastAsia="es-ES"/>
        </w:rPr>
        <w:t>Que la Ordenanza Nro. 1539 fue aprobada y sancionada por el cuerpo legislativo de la ciudad durante la Sesión Extraordinaria del 27 de marzo de 2025.</w:t>
      </w:r>
    </w:p>
    <w:p w:rsidR="003933A1" w:rsidRPr="003933A1" w:rsidRDefault="003933A1" w:rsidP="003933A1">
      <w:pPr>
        <w:spacing w:after="0" w:line="276" w:lineRule="auto"/>
        <w:jc w:val="both"/>
        <w:rPr>
          <w:rFonts w:ascii="Arial" w:eastAsia="Times New Roman" w:hAnsi="Arial" w:cs="Arial"/>
          <w:sz w:val="24"/>
          <w:szCs w:val="24"/>
          <w:lang w:val="es-ES" w:eastAsia="es-ES"/>
        </w:rPr>
      </w:pPr>
    </w:p>
    <w:p w:rsidR="003933A1" w:rsidRPr="003933A1" w:rsidRDefault="003933A1" w:rsidP="003933A1">
      <w:pPr>
        <w:spacing w:after="0" w:line="276" w:lineRule="auto"/>
        <w:jc w:val="both"/>
        <w:rPr>
          <w:rFonts w:ascii="Arial" w:eastAsia="Times New Roman" w:hAnsi="Arial" w:cs="Arial"/>
          <w:sz w:val="24"/>
          <w:szCs w:val="24"/>
          <w:lang w:val="es-ES" w:eastAsia="es-ES"/>
        </w:rPr>
      </w:pPr>
      <w:r w:rsidRPr="003933A1">
        <w:rPr>
          <w:rFonts w:ascii="Arial" w:eastAsia="Times New Roman" w:hAnsi="Arial" w:cs="Arial"/>
          <w:sz w:val="24"/>
          <w:szCs w:val="24"/>
          <w:lang w:val="es-ES" w:eastAsia="es-ES"/>
        </w:rPr>
        <w:t>Que es Atribución del Departamento Ejecutivo de acuerdo al art. 49 inc. 1 de la Ley Orgánica Municipal N°8102 promulgar, publicar y hacer cumplir las Ordenanzas sancionadas por el Concejo Deliberante y reglamentarlas en los casos que sea necesario.</w:t>
      </w:r>
    </w:p>
    <w:p w:rsidR="003933A1" w:rsidRPr="003933A1" w:rsidRDefault="003933A1" w:rsidP="003933A1">
      <w:pPr>
        <w:spacing w:after="0" w:line="276" w:lineRule="auto"/>
        <w:jc w:val="both"/>
        <w:rPr>
          <w:rFonts w:ascii="Arial" w:eastAsia="Times New Roman" w:hAnsi="Arial" w:cs="Arial"/>
          <w:sz w:val="24"/>
          <w:szCs w:val="24"/>
          <w:lang w:val="es-ES" w:eastAsia="es-ES"/>
        </w:rPr>
      </w:pPr>
    </w:p>
    <w:p w:rsidR="003933A1" w:rsidRPr="003933A1" w:rsidRDefault="003933A1" w:rsidP="003933A1">
      <w:pPr>
        <w:spacing w:after="0" w:line="276" w:lineRule="auto"/>
        <w:jc w:val="both"/>
        <w:rPr>
          <w:rFonts w:ascii="Arial" w:eastAsia="Times New Roman" w:hAnsi="Arial" w:cs="Arial"/>
          <w:sz w:val="24"/>
          <w:szCs w:val="24"/>
          <w:lang w:val="es-ES" w:eastAsia="es-ES"/>
        </w:rPr>
      </w:pPr>
      <w:r w:rsidRPr="003933A1">
        <w:rPr>
          <w:rFonts w:ascii="Arial" w:eastAsia="Times New Roman" w:hAnsi="Arial" w:cs="Arial"/>
          <w:sz w:val="24"/>
          <w:szCs w:val="24"/>
          <w:lang w:val="es-ES" w:eastAsia="es-ES"/>
        </w:rPr>
        <w:t>Por ello:</w:t>
      </w:r>
    </w:p>
    <w:p w:rsidR="003933A1" w:rsidRPr="003933A1" w:rsidRDefault="003933A1" w:rsidP="003933A1">
      <w:pPr>
        <w:spacing w:after="0" w:line="276" w:lineRule="auto"/>
        <w:rPr>
          <w:rFonts w:ascii="Arial" w:eastAsia="Times New Roman" w:hAnsi="Arial" w:cs="Arial"/>
          <w:sz w:val="24"/>
          <w:szCs w:val="24"/>
          <w:lang w:val="es-ES" w:eastAsia="es-ES"/>
        </w:rPr>
      </w:pPr>
    </w:p>
    <w:p w:rsidR="003933A1" w:rsidRPr="003933A1" w:rsidRDefault="003933A1" w:rsidP="003933A1">
      <w:pPr>
        <w:spacing w:after="0" w:line="276" w:lineRule="auto"/>
        <w:jc w:val="center"/>
        <w:rPr>
          <w:rFonts w:ascii="Arial" w:eastAsia="Times New Roman" w:hAnsi="Arial" w:cs="Arial"/>
          <w:b/>
          <w:bCs/>
          <w:sz w:val="24"/>
          <w:szCs w:val="24"/>
          <w:lang w:val="es-ES" w:eastAsia="es-ES"/>
        </w:rPr>
      </w:pPr>
      <w:r w:rsidRPr="003933A1">
        <w:rPr>
          <w:rFonts w:ascii="Arial" w:eastAsia="Times New Roman" w:hAnsi="Arial" w:cs="Arial"/>
          <w:b/>
          <w:bCs/>
          <w:sz w:val="24"/>
          <w:szCs w:val="24"/>
          <w:lang w:val="es-ES" w:eastAsia="es-ES"/>
        </w:rPr>
        <w:t>EL INTENDENTE MUNICIPAL DE LA CIUDAD DE MONTE CRISTO EN USO DE SUS ATRIBUCIONES OTORGADAS POR LA LEY ORGANICA MUNICIPAL N°8102</w:t>
      </w:r>
    </w:p>
    <w:p w:rsidR="003933A1" w:rsidRPr="003933A1" w:rsidRDefault="003933A1" w:rsidP="003933A1">
      <w:pPr>
        <w:spacing w:after="0" w:line="276" w:lineRule="auto"/>
        <w:jc w:val="center"/>
        <w:rPr>
          <w:rFonts w:ascii="Arial" w:eastAsia="Times New Roman" w:hAnsi="Arial" w:cs="Arial"/>
          <w:b/>
          <w:bCs/>
          <w:sz w:val="24"/>
          <w:szCs w:val="24"/>
          <w:u w:val="single"/>
          <w:lang w:val="es-ES" w:eastAsia="es-ES"/>
        </w:rPr>
      </w:pPr>
      <w:r w:rsidRPr="003933A1">
        <w:rPr>
          <w:rFonts w:ascii="Arial" w:eastAsia="Times New Roman" w:hAnsi="Arial" w:cs="Arial"/>
          <w:b/>
          <w:bCs/>
          <w:sz w:val="24"/>
          <w:szCs w:val="24"/>
          <w:u w:val="single"/>
          <w:lang w:val="es-ES" w:eastAsia="es-ES"/>
        </w:rPr>
        <w:t>DECRETA:</w:t>
      </w:r>
    </w:p>
    <w:p w:rsidR="003933A1" w:rsidRPr="003933A1" w:rsidRDefault="003933A1" w:rsidP="003933A1">
      <w:pPr>
        <w:spacing w:after="0" w:line="276" w:lineRule="auto"/>
        <w:jc w:val="center"/>
        <w:rPr>
          <w:rFonts w:ascii="Arial" w:eastAsia="Times New Roman" w:hAnsi="Arial" w:cs="Arial"/>
          <w:b/>
          <w:bCs/>
          <w:sz w:val="24"/>
          <w:szCs w:val="24"/>
          <w:lang w:val="es-ES" w:eastAsia="es-ES"/>
        </w:rPr>
      </w:pPr>
    </w:p>
    <w:p w:rsidR="003933A1" w:rsidRPr="003933A1" w:rsidRDefault="003933A1" w:rsidP="003933A1">
      <w:pPr>
        <w:spacing w:after="0" w:line="276" w:lineRule="auto"/>
        <w:jc w:val="both"/>
        <w:rPr>
          <w:rFonts w:ascii="Arial" w:eastAsia="Times New Roman" w:hAnsi="Arial" w:cs="Arial"/>
          <w:sz w:val="24"/>
          <w:szCs w:val="24"/>
          <w:lang w:val="es-ES" w:eastAsia="es-ES"/>
        </w:rPr>
      </w:pPr>
      <w:r w:rsidRPr="003933A1">
        <w:rPr>
          <w:rFonts w:ascii="Arial" w:eastAsia="Times New Roman" w:hAnsi="Arial" w:cs="Arial"/>
          <w:b/>
          <w:sz w:val="24"/>
          <w:szCs w:val="24"/>
          <w:lang w:val="es-ES" w:eastAsia="es-ES"/>
        </w:rPr>
        <w:t>Artículo 1º.-</w:t>
      </w:r>
      <w:r w:rsidRPr="003933A1">
        <w:rPr>
          <w:rFonts w:ascii="Arial" w:eastAsia="Times New Roman" w:hAnsi="Arial" w:cs="Arial"/>
          <w:sz w:val="24"/>
          <w:szCs w:val="24"/>
          <w:lang w:val="es-ES" w:eastAsia="es-ES"/>
        </w:rPr>
        <w:t xml:space="preserve"> PROMULGAR la Ordenanza que lleva el Nº 1539, de ratificación del Decreto Municipal N° 35/2025 y ratificación del Acta Acuerdo firmada con el Sindicato de Trabajadores Municipales de Monte Cristo y Zona con fecha 25 de marzo del 2025.</w:t>
      </w:r>
    </w:p>
    <w:p w:rsidR="003933A1" w:rsidRPr="003933A1" w:rsidRDefault="003933A1" w:rsidP="003933A1">
      <w:pPr>
        <w:autoSpaceDE w:val="0"/>
        <w:autoSpaceDN w:val="0"/>
        <w:adjustRightInd w:val="0"/>
        <w:spacing w:after="0" w:line="276" w:lineRule="auto"/>
        <w:jc w:val="both"/>
        <w:rPr>
          <w:rFonts w:ascii="Arial" w:eastAsia="Times New Roman" w:hAnsi="Arial" w:cs="Arial"/>
          <w:sz w:val="24"/>
          <w:szCs w:val="24"/>
          <w:lang w:val="es-ES" w:eastAsia="es-ES"/>
        </w:rPr>
      </w:pPr>
      <w:r w:rsidRPr="003933A1">
        <w:rPr>
          <w:rFonts w:ascii="Arial" w:eastAsia="Times New Roman" w:hAnsi="Arial" w:cs="Arial"/>
          <w:b/>
          <w:sz w:val="24"/>
          <w:szCs w:val="24"/>
          <w:lang w:val="es-ES" w:eastAsia="es-ES"/>
        </w:rPr>
        <w:t>Artículo 2°. -</w:t>
      </w:r>
      <w:r w:rsidRPr="003933A1">
        <w:rPr>
          <w:rFonts w:ascii="Arial" w:eastAsia="Times New Roman" w:hAnsi="Arial" w:cs="Arial"/>
          <w:sz w:val="24"/>
          <w:szCs w:val="24"/>
          <w:lang w:val="es-ES" w:eastAsia="es-ES"/>
        </w:rPr>
        <w:t xml:space="preserve"> La Ordenanza referida en el artículo anterior fue sancionada por el Concejo Deliberante según consta en el Acta N.º 42 del Libro de Sesiones, correspondiente al 27 de marzo de 2025.</w:t>
      </w:r>
    </w:p>
    <w:p w:rsidR="003933A1" w:rsidRPr="003933A1" w:rsidRDefault="003933A1" w:rsidP="003933A1">
      <w:pPr>
        <w:spacing w:after="0" w:line="276" w:lineRule="auto"/>
        <w:jc w:val="both"/>
        <w:rPr>
          <w:rFonts w:ascii="Arial" w:eastAsia="Times New Roman" w:hAnsi="Arial" w:cs="Arial"/>
          <w:b/>
          <w:bCs/>
          <w:sz w:val="24"/>
          <w:szCs w:val="24"/>
          <w:lang w:val="es-ES" w:eastAsia="es-ES"/>
        </w:rPr>
      </w:pPr>
      <w:r w:rsidRPr="003933A1">
        <w:rPr>
          <w:rFonts w:ascii="Arial" w:eastAsia="Times New Roman" w:hAnsi="Arial" w:cs="Arial"/>
          <w:b/>
          <w:bCs/>
          <w:sz w:val="24"/>
          <w:szCs w:val="24"/>
          <w:lang w:val="es-ES" w:eastAsia="es-ES"/>
        </w:rPr>
        <w:t>Artículo 3º.-</w:t>
      </w:r>
      <w:r w:rsidRPr="003933A1">
        <w:rPr>
          <w:rFonts w:ascii="Arial" w:eastAsia="Times New Roman" w:hAnsi="Arial" w:cs="Arial"/>
          <w:sz w:val="24"/>
          <w:szCs w:val="24"/>
          <w:lang w:val="es-ES" w:eastAsia="es-ES"/>
        </w:rPr>
        <w:t xml:space="preserve"> PROTOCOLÍCESE, Comuníquese, publíquese, dese al R.M. y archívese. -  </w:t>
      </w:r>
    </w:p>
    <w:p w:rsidR="003933A1" w:rsidRPr="003933A1" w:rsidRDefault="003933A1" w:rsidP="003933A1">
      <w:pPr>
        <w:spacing w:after="0" w:line="276" w:lineRule="auto"/>
        <w:rPr>
          <w:rFonts w:ascii="Arial" w:eastAsia="Times New Roman" w:hAnsi="Arial" w:cs="Arial"/>
          <w:sz w:val="24"/>
          <w:szCs w:val="24"/>
          <w:lang w:val="es-ES" w:eastAsia="es-ES"/>
        </w:rPr>
      </w:pPr>
    </w:p>
    <w:tbl>
      <w:tblPr>
        <w:tblStyle w:val="Tablaconefectos3D32"/>
        <w:tblW w:w="0" w:type="auto"/>
        <w:tblLook w:val="04A0" w:firstRow="1" w:lastRow="0" w:firstColumn="1" w:lastColumn="0" w:noHBand="0" w:noVBand="1"/>
      </w:tblPr>
      <w:tblGrid>
        <w:gridCol w:w="1368"/>
        <w:gridCol w:w="4950"/>
      </w:tblGrid>
      <w:tr w:rsidR="003933A1" w:rsidRPr="003933A1" w:rsidTr="00F869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3933A1" w:rsidRPr="003933A1" w:rsidRDefault="003933A1" w:rsidP="003933A1">
            <w:pPr>
              <w:spacing w:line="276" w:lineRule="auto"/>
              <w:rPr>
                <w:rFonts w:ascii="Arial" w:hAnsi="Arial" w:cs="Arial"/>
                <w:sz w:val="24"/>
                <w:szCs w:val="24"/>
                <w:lang w:val="en-US" w:eastAsia="es-ES"/>
              </w:rPr>
            </w:pPr>
            <w:r w:rsidRPr="003933A1">
              <w:rPr>
                <w:rFonts w:ascii="Arial" w:hAnsi="Arial" w:cs="Arial"/>
                <w:sz w:val="24"/>
                <w:szCs w:val="24"/>
                <w:lang w:val="en-US" w:eastAsia="es-ES"/>
              </w:rPr>
              <w:t>FIRMADO</w:t>
            </w:r>
          </w:p>
        </w:tc>
        <w:tc>
          <w:tcPr>
            <w:tcW w:w="4950" w:type="dxa"/>
          </w:tcPr>
          <w:p w:rsidR="003933A1" w:rsidRPr="003933A1" w:rsidRDefault="003933A1" w:rsidP="003933A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US" w:eastAsia="es-ES"/>
              </w:rPr>
            </w:pPr>
            <w:r w:rsidRPr="003933A1">
              <w:rPr>
                <w:rFonts w:ascii="Arial" w:hAnsi="Arial" w:cs="Arial"/>
                <w:sz w:val="24"/>
                <w:szCs w:val="24"/>
                <w:lang w:val="en-US" w:eastAsia="es-ES"/>
              </w:rPr>
              <w:t>Int. Municipal Daniel Alejandro Haniewicz</w:t>
            </w:r>
          </w:p>
        </w:tc>
      </w:tr>
      <w:tr w:rsidR="003933A1" w:rsidRPr="003933A1" w:rsidTr="00F86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3933A1" w:rsidRPr="003933A1" w:rsidRDefault="003933A1" w:rsidP="003933A1">
            <w:pPr>
              <w:spacing w:line="276" w:lineRule="auto"/>
              <w:rPr>
                <w:rFonts w:ascii="Arial" w:hAnsi="Arial" w:cs="Arial"/>
                <w:b/>
                <w:sz w:val="24"/>
                <w:szCs w:val="24"/>
                <w:lang w:val="en-US" w:eastAsia="es-ES"/>
              </w:rPr>
            </w:pPr>
          </w:p>
        </w:tc>
        <w:tc>
          <w:tcPr>
            <w:tcW w:w="4950" w:type="dxa"/>
          </w:tcPr>
          <w:p w:rsidR="003933A1" w:rsidRPr="003933A1" w:rsidRDefault="003933A1" w:rsidP="003933A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eastAsia="es-ES"/>
              </w:rPr>
            </w:pPr>
            <w:r w:rsidRPr="003933A1">
              <w:rPr>
                <w:rFonts w:ascii="Arial" w:hAnsi="Arial" w:cs="Arial"/>
                <w:sz w:val="24"/>
                <w:szCs w:val="24"/>
                <w:lang w:val="es-ES" w:eastAsia="es-ES"/>
              </w:rPr>
              <w:t>Sec. De Gob. Dante Villalba</w:t>
            </w:r>
          </w:p>
        </w:tc>
      </w:tr>
    </w:tbl>
    <w:p w:rsidR="003933A1" w:rsidRPr="003933A1" w:rsidRDefault="003933A1" w:rsidP="003933A1">
      <w:pPr>
        <w:spacing w:after="0" w:line="276" w:lineRule="auto"/>
        <w:rPr>
          <w:rFonts w:ascii="Arial" w:eastAsia="Times New Roman" w:hAnsi="Arial" w:cs="Arial"/>
          <w:sz w:val="24"/>
          <w:szCs w:val="24"/>
          <w:lang w:val="es-ES" w:eastAsia="es-ES"/>
        </w:rPr>
      </w:pPr>
    </w:p>
    <w:p w:rsidR="003933A1" w:rsidRPr="003933A1" w:rsidRDefault="003933A1" w:rsidP="003933A1">
      <w:pPr>
        <w:spacing w:after="0" w:line="276" w:lineRule="auto"/>
        <w:rPr>
          <w:rFonts w:ascii="Arial" w:eastAsia="Times New Roman" w:hAnsi="Arial" w:cs="Arial"/>
          <w:sz w:val="24"/>
          <w:szCs w:val="24"/>
          <w:lang w:val="es-ES" w:eastAsia="es-ES"/>
        </w:rPr>
      </w:pPr>
    </w:p>
    <w:p w:rsidR="003933A1" w:rsidRPr="003933A1" w:rsidRDefault="003933A1" w:rsidP="003933A1">
      <w:pPr>
        <w:spacing w:after="0" w:line="276" w:lineRule="auto"/>
        <w:rPr>
          <w:rFonts w:ascii="Times New Roman" w:eastAsia="Times New Roman" w:hAnsi="Times New Roman" w:cs="Times New Roman"/>
          <w:sz w:val="24"/>
          <w:szCs w:val="24"/>
          <w:lang w:val="es-ES" w:eastAsia="es-ES"/>
        </w:rPr>
      </w:pPr>
    </w:p>
    <w:p w:rsidR="00442761" w:rsidRPr="00442761" w:rsidRDefault="00442761" w:rsidP="00442761">
      <w:pPr>
        <w:spacing w:after="0" w:line="276" w:lineRule="auto"/>
        <w:jc w:val="right"/>
        <w:rPr>
          <w:rFonts w:ascii="Arial" w:eastAsia="Times New Roman" w:hAnsi="Arial" w:cs="Arial"/>
          <w:sz w:val="24"/>
          <w:szCs w:val="24"/>
          <w:lang w:val="es-ES" w:eastAsia="es-ES"/>
        </w:rPr>
      </w:pPr>
      <w:r w:rsidRPr="00442761">
        <w:rPr>
          <w:rFonts w:ascii="Arial" w:eastAsia="Times New Roman" w:hAnsi="Arial" w:cs="Arial"/>
          <w:sz w:val="24"/>
          <w:szCs w:val="24"/>
          <w:lang w:val="es-ES" w:eastAsia="es-ES"/>
        </w:rPr>
        <w:t>Monte Cristo, 28 de marzo del 2025.</w:t>
      </w:r>
    </w:p>
    <w:p w:rsidR="00442761" w:rsidRPr="00442761" w:rsidRDefault="00442761" w:rsidP="00442761">
      <w:pPr>
        <w:spacing w:after="0" w:line="276" w:lineRule="auto"/>
        <w:rPr>
          <w:rFonts w:ascii="Arial" w:eastAsia="Times New Roman" w:hAnsi="Arial" w:cs="Arial"/>
          <w:b/>
          <w:sz w:val="24"/>
          <w:szCs w:val="24"/>
          <w:lang w:val="es-ES" w:eastAsia="es-ES"/>
        </w:rPr>
      </w:pPr>
    </w:p>
    <w:p w:rsidR="00442761" w:rsidRPr="00442761" w:rsidRDefault="00442761" w:rsidP="00442761">
      <w:pPr>
        <w:pStyle w:val="Ttulo2"/>
        <w:jc w:val="center"/>
        <w:rPr>
          <w:rFonts w:asciiTheme="minorHAnsi" w:eastAsia="Times New Roman" w:hAnsiTheme="minorHAnsi" w:cstheme="minorHAnsi"/>
          <w:b/>
          <w:color w:val="auto"/>
          <w:sz w:val="32"/>
          <w:szCs w:val="32"/>
          <w:lang w:val="es-ES" w:eastAsia="es-ES"/>
        </w:rPr>
      </w:pPr>
      <w:r w:rsidRPr="00442761">
        <w:rPr>
          <w:rFonts w:asciiTheme="minorHAnsi" w:eastAsia="Times New Roman" w:hAnsiTheme="minorHAnsi" w:cstheme="minorHAnsi"/>
          <w:b/>
          <w:color w:val="auto"/>
          <w:sz w:val="32"/>
          <w:szCs w:val="32"/>
          <w:lang w:val="es-ES" w:eastAsia="es-ES"/>
        </w:rPr>
        <w:t>DECRETO N° 38/2025</w:t>
      </w:r>
    </w:p>
    <w:p w:rsidR="00442761" w:rsidRPr="00442761" w:rsidRDefault="00442761" w:rsidP="00442761">
      <w:pPr>
        <w:spacing w:before="100" w:beforeAutospacing="1" w:after="100" w:afterAutospacing="1" w:line="276" w:lineRule="auto"/>
        <w:jc w:val="both"/>
        <w:rPr>
          <w:rFonts w:ascii="Arial" w:eastAsia="Times New Roman" w:hAnsi="Arial" w:cs="Arial"/>
          <w:b/>
          <w:bCs/>
          <w:sz w:val="24"/>
          <w:szCs w:val="24"/>
          <w:lang w:eastAsia="es-AR"/>
        </w:rPr>
      </w:pPr>
      <w:r w:rsidRPr="00442761">
        <w:rPr>
          <w:rFonts w:ascii="Arial" w:eastAsia="Times New Roman" w:hAnsi="Arial" w:cs="Arial"/>
          <w:b/>
          <w:bCs/>
          <w:sz w:val="24"/>
          <w:szCs w:val="24"/>
          <w:lang w:eastAsia="es-AR"/>
        </w:rPr>
        <w:t>VISTO:</w:t>
      </w:r>
    </w:p>
    <w:p w:rsidR="00442761" w:rsidRPr="00442761" w:rsidRDefault="00442761" w:rsidP="00442761">
      <w:pPr>
        <w:spacing w:before="100" w:beforeAutospacing="1" w:after="100" w:afterAutospacing="1" w:line="276" w:lineRule="auto"/>
        <w:jc w:val="both"/>
        <w:rPr>
          <w:rFonts w:ascii="Arial" w:eastAsia="Times New Roman" w:hAnsi="Arial" w:cs="Arial"/>
          <w:bCs/>
          <w:sz w:val="24"/>
          <w:szCs w:val="24"/>
          <w:lang w:eastAsia="es-AR"/>
        </w:rPr>
      </w:pPr>
      <w:r w:rsidRPr="00442761">
        <w:rPr>
          <w:rFonts w:ascii="Arial" w:eastAsia="Times New Roman" w:hAnsi="Arial" w:cs="Arial"/>
          <w:bCs/>
          <w:sz w:val="24"/>
          <w:szCs w:val="24"/>
          <w:lang w:eastAsia="es-AR"/>
        </w:rPr>
        <w:t xml:space="preserve">La necesidad de organizar y gestionar el personal de enfermería del Centro de Salud del municipio y de su </w:t>
      </w:r>
      <w:proofErr w:type="spellStart"/>
      <w:r w:rsidRPr="00442761">
        <w:rPr>
          <w:rFonts w:ascii="Arial" w:eastAsia="Times New Roman" w:hAnsi="Arial" w:cs="Arial"/>
          <w:bCs/>
          <w:sz w:val="24"/>
          <w:szCs w:val="24"/>
          <w:lang w:eastAsia="es-AR"/>
        </w:rPr>
        <w:t>vacunatorio</w:t>
      </w:r>
      <w:proofErr w:type="spellEnd"/>
      <w:r w:rsidRPr="00442761">
        <w:rPr>
          <w:rFonts w:ascii="Arial" w:eastAsia="Times New Roman" w:hAnsi="Arial" w:cs="Arial"/>
          <w:bCs/>
          <w:sz w:val="24"/>
          <w:szCs w:val="24"/>
          <w:lang w:eastAsia="es-AR"/>
        </w:rPr>
        <w:t>.</w:t>
      </w:r>
    </w:p>
    <w:p w:rsidR="00442761" w:rsidRPr="00442761" w:rsidRDefault="00442761" w:rsidP="00442761">
      <w:pPr>
        <w:spacing w:before="100" w:beforeAutospacing="1" w:after="100" w:afterAutospacing="1" w:line="276" w:lineRule="auto"/>
        <w:jc w:val="both"/>
        <w:rPr>
          <w:rFonts w:ascii="Arial" w:eastAsia="Times New Roman" w:hAnsi="Arial" w:cs="Arial"/>
          <w:b/>
          <w:bCs/>
          <w:sz w:val="24"/>
          <w:szCs w:val="24"/>
          <w:lang w:eastAsia="es-AR"/>
        </w:rPr>
      </w:pPr>
      <w:r w:rsidRPr="00442761">
        <w:rPr>
          <w:rFonts w:ascii="Arial" w:eastAsia="Times New Roman" w:hAnsi="Arial" w:cs="Arial"/>
          <w:b/>
          <w:bCs/>
          <w:sz w:val="24"/>
          <w:szCs w:val="24"/>
          <w:lang w:eastAsia="es-AR"/>
        </w:rPr>
        <w:t>CONSIDERANDO:</w:t>
      </w:r>
    </w:p>
    <w:p w:rsidR="00442761" w:rsidRPr="00442761" w:rsidRDefault="00442761" w:rsidP="00442761">
      <w:pPr>
        <w:spacing w:before="100" w:beforeAutospacing="1" w:after="100" w:afterAutospacing="1" w:line="276" w:lineRule="auto"/>
        <w:jc w:val="both"/>
        <w:rPr>
          <w:rFonts w:ascii="Arial" w:eastAsia="Times New Roman" w:hAnsi="Arial" w:cs="Arial"/>
          <w:sz w:val="24"/>
          <w:szCs w:val="24"/>
          <w:lang w:eastAsia="es-AR"/>
        </w:rPr>
      </w:pPr>
      <w:r w:rsidRPr="00442761">
        <w:rPr>
          <w:rFonts w:ascii="Arial" w:eastAsia="Times New Roman" w:hAnsi="Arial" w:cs="Arial"/>
          <w:sz w:val="24"/>
          <w:szCs w:val="24"/>
          <w:lang w:eastAsia="es-AR"/>
        </w:rPr>
        <w:lastRenderedPageBreak/>
        <w:t xml:space="preserve">Que la agente municipal de planta permanente </w:t>
      </w:r>
      <w:proofErr w:type="spellStart"/>
      <w:r w:rsidRPr="00442761">
        <w:rPr>
          <w:rFonts w:ascii="Arial" w:eastAsia="Times New Roman" w:hAnsi="Arial" w:cs="Arial"/>
          <w:sz w:val="24"/>
          <w:szCs w:val="24"/>
          <w:lang w:eastAsia="es-AR"/>
        </w:rPr>
        <w:t>Banegas</w:t>
      </w:r>
      <w:proofErr w:type="spellEnd"/>
      <w:r w:rsidRPr="00442761">
        <w:rPr>
          <w:rFonts w:ascii="Arial" w:eastAsia="Times New Roman" w:hAnsi="Arial" w:cs="Arial"/>
          <w:sz w:val="24"/>
          <w:szCs w:val="24"/>
          <w:lang w:eastAsia="es-AR"/>
        </w:rPr>
        <w:t xml:space="preserve"> Verónica Gabriela, DNI 31.706.124, ha demostrado capacidad para asumir funciones de gestión en el área de salud.</w:t>
      </w:r>
    </w:p>
    <w:p w:rsidR="00442761" w:rsidRPr="00442761" w:rsidRDefault="00442761" w:rsidP="00442761">
      <w:pPr>
        <w:spacing w:before="100" w:beforeAutospacing="1" w:after="100" w:afterAutospacing="1" w:line="276" w:lineRule="auto"/>
        <w:jc w:val="both"/>
        <w:rPr>
          <w:rFonts w:ascii="Arial" w:eastAsia="Times New Roman" w:hAnsi="Arial" w:cs="Arial"/>
          <w:sz w:val="24"/>
          <w:szCs w:val="24"/>
          <w:lang w:eastAsia="es-AR"/>
        </w:rPr>
      </w:pPr>
      <w:r w:rsidRPr="00442761">
        <w:rPr>
          <w:rFonts w:ascii="Arial" w:eastAsia="Times New Roman" w:hAnsi="Arial" w:cs="Arial"/>
          <w:sz w:val="24"/>
          <w:szCs w:val="24"/>
          <w:lang w:eastAsia="es-AR"/>
        </w:rPr>
        <w:t>Que es necesario delegar transitoriamente la gestión y organización del personal de enfermería del Centro de Salud a la mencionada agente municipal.</w:t>
      </w:r>
    </w:p>
    <w:p w:rsidR="00442761" w:rsidRPr="00442761" w:rsidRDefault="00442761" w:rsidP="00442761">
      <w:pPr>
        <w:spacing w:before="100" w:beforeAutospacing="1" w:after="100" w:afterAutospacing="1" w:line="276" w:lineRule="auto"/>
        <w:jc w:val="both"/>
        <w:rPr>
          <w:rFonts w:ascii="Arial" w:eastAsia="Times New Roman" w:hAnsi="Arial" w:cs="Arial"/>
          <w:sz w:val="24"/>
          <w:szCs w:val="24"/>
          <w:lang w:eastAsia="es-AR"/>
        </w:rPr>
      </w:pPr>
      <w:r w:rsidRPr="00442761">
        <w:rPr>
          <w:rFonts w:ascii="Arial" w:eastAsia="Times New Roman" w:hAnsi="Arial" w:cs="Arial"/>
          <w:sz w:val="24"/>
          <w:szCs w:val="24"/>
          <w:lang w:eastAsia="es-AR"/>
        </w:rPr>
        <w:t>Que, corresponde designar de forma interina a un responsable para las tareas encomendadas, concediendo al mencionado la categoría correspondiente al nivel y responsabilidades, según el escalafón vigente.</w:t>
      </w:r>
    </w:p>
    <w:p w:rsidR="00442761" w:rsidRPr="00442761" w:rsidRDefault="00442761" w:rsidP="00442761">
      <w:pPr>
        <w:spacing w:after="0" w:line="276" w:lineRule="auto"/>
        <w:jc w:val="both"/>
        <w:rPr>
          <w:rFonts w:ascii="Arial" w:eastAsia="Times New Roman" w:hAnsi="Arial" w:cs="Arial"/>
          <w:sz w:val="24"/>
          <w:szCs w:val="24"/>
          <w:lang w:val="es-ES" w:eastAsia="es-ES"/>
        </w:rPr>
      </w:pPr>
      <w:r w:rsidRPr="00442761">
        <w:rPr>
          <w:rFonts w:ascii="Arial" w:eastAsia="Times New Roman" w:hAnsi="Arial" w:cs="Arial"/>
          <w:sz w:val="24"/>
          <w:szCs w:val="24"/>
          <w:lang w:val="es-ES" w:eastAsia="es-ES"/>
        </w:rPr>
        <w:t>Por ello:</w:t>
      </w:r>
    </w:p>
    <w:p w:rsidR="00442761" w:rsidRPr="00442761" w:rsidRDefault="00442761" w:rsidP="00442761">
      <w:pPr>
        <w:spacing w:after="0" w:line="276" w:lineRule="auto"/>
        <w:jc w:val="center"/>
        <w:rPr>
          <w:rFonts w:ascii="Arial" w:eastAsia="Times New Roman" w:hAnsi="Arial" w:cs="Arial"/>
          <w:b/>
          <w:sz w:val="24"/>
          <w:szCs w:val="24"/>
          <w:lang w:val="es-ES" w:eastAsia="es-ES"/>
        </w:rPr>
      </w:pPr>
      <w:r w:rsidRPr="00442761">
        <w:rPr>
          <w:rFonts w:ascii="Arial" w:eastAsia="Times New Roman" w:hAnsi="Arial" w:cs="Arial"/>
          <w:b/>
          <w:sz w:val="24"/>
          <w:szCs w:val="24"/>
          <w:lang w:val="es-ES" w:eastAsia="es-ES"/>
        </w:rPr>
        <w:t>EL INTENDENTE MUNICIPAL DE LA CIUDAD DE MONTE CRISTO EN USO DE SUS FACULTADES OTORGADAS POR LA LEY ORGANICA MUNICIPAL 8102</w:t>
      </w:r>
    </w:p>
    <w:p w:rsidR="00442761" w:rsidRPr="00442761" w:rsidRDefault="00442761" w:rsidP="00442761">
      <w:pPr>
        <w:spacing w:after="0" w:line="276" w:lineRule="auto"/>
        <w:jc w:val="center"/>
        <w:rPr>
          <w:rFonts w:ascii="Arial" w:eastAsia="Times New Roman" w:hAnsi="Arial" w:cs="Arial"/>
          <w:b/>
          <w:sz w:val="24"/>
          <w:szCs w:val="24"/>
          <w:lang w:val="es-ES" w:eastAsia="es-ES"/>
        </w:rPr>
      </w:pPr>
      <w:r w:rsidRPr="00442761">
        <w:rPr>
          <w:rFonts w:ascii="Arial" w:eastAsia="Times New Roman" w:hAnsi="Arial" w:cs="Arial"/>
          <w:b/>
          <w:sz w:val="24"/>
          <w:szCs w:val="24"/>
          <w:lang w:val="es-ES" w:eastAsia="es-ES"/>
        </w:rPr>
        <w:t>DECRETA:</w:t>
      </w:r>
    </w:p>
    <w:p w:rsidR="00442761" w:rsidRPr="00442761" w:rsidRDefault="00442761" w:rsidP="00442761">
      <w:pPr>
        <w:spacing w:before="100" w:beforeAutospacing="1" w:after="100" w:afterAutospacing="1" w:line="276" w:lineRule="auto"/>
        <w:jc w:val="both"/>
        <w:rPr>
          <w:rFonts w:ascii="Arial" w:eastAsia="Times New Roman" w:hAnsi="Arial" w:cs="Arial"/>
          <w:sz w:val="24"/>
          <w:szCs w:val="24"/>
          <w:lang w:eastAsia="es-AR"/>
        </w:rPr>
      </w:pPr>
      <w:r w:rsidRPr="00442761">
        <w:rPr>
          <w:rFonts w:ascii="Arial" w:eastAsia="Times New Roman" w:hAnsi="Arial" w:cs="Arial"/>
          <w:b/>
          <w:bCs/>
          <w:sz w:val="24"/>
          <w:szCs w:val="24"/>
          <w:lang w:eastAsia="es-AR"/>
        </w:rPr>
        <w:t>ARTÍCULO 1º</w:t>
      </w:r>
      <w:r w:rsidRPr="00442761">
        <w:rPr>
          <w:rFonts w:ascii="Arial" w:eastAsia="Times New Roman" w:hAnsi="Arial" w:cs="Arial"/>
          <w:sz w:val="24"/>
          <w:szCs w:val="24"/>
          <w:lang w:eastAsia="es-AR"/>
        </w:rPr>
        <w:t xml:space="preserve">: </w:t>
      </w:r>
      <w:r w:rsidRPr="00442761">
        <w:rPr>
          <w:rFonts w:ascii="Arial" w:eastAsia="Times New Roman" w:hAnsi="Arial" w:cs="Arial"/>
          <w:b/>
          <w:sz w:val="24"/>
          <w:szCs w:val="24"/>
          <w:lang w:eastAsia="es-AR"/>
        </w:rPr>
        <w:t>ENCOMIÉNDASE</w:t>
      </w:r>
      <w:r w:rsidRPr="00442761">
        <w:rPr>
          <w:rFonts w:ascii="Arial" w:eastAsia="Times New Roman" w:hAnsi="Arial" w:cs="Arial"/>
          <w:sz w:val="24"/>
          <w:szCs w:val="24"/>
          <w:lang w:eastAsia="es-AR"/>
        </w:rPr>
        <w:t xml:space="preserve"> de manera transitoria a partir del 01 de marzo de 2025, el ejercicio de las funciones correspondientes a la gestión y organización del personal de enfermería del Centro de Salud a la agente municipal de planta permanente </w:t>
      </w:r>
      <w:proofErr w:type="spellStart"/>
      <w:r w:rsidRPr="00442761">
        <w:rPr>
          <w:rFonts w:ascii="Arial" w:eastAsia="Times New Roman" w:hAnsi="Arial" w:cs="Arial"/>
          <w:sz w:val="24"/>
          <w:szCs w:val="24"/>
          <w:lang w:eastAsia="es-AR"/>
        </w:rPr>
        <w:t>Banegas</w:t>
      </w:r>
      <w:proofErr w:type="spellEnd"/>
      <w:r w:rsidRPr="00442761">
        <w:rPr>
          <w:rFonts w:ascii="Arial" w:eastAsia="Times New Roman" w:hAnsi="Arial" w:cs="Arial"/>
          <w:sz w:val="24"/>
          <w:szCs w:val="24"/>
          <w:lang w:eastAsia="es-AR"/>
        </w:rPr>
        <w:t xml:space="preserve"> Verónica Gabriela DNI 31.706.124.</w:t>
      </w:r>
    </w:p>
    <w:p w:rsidR="00442761" w:rsidRPr="00442761" w:rsidRDefault="00442761" w:rsidP="00442761">
      <w:pPr>
        <w:spacing w:before="100" w:beforeAutospacing="1" w:after="100" w:afterAutospacing="1" w:line="276" w:lineRule="auto"/>
        <w:jc w:val="both"/>
        <w:rPr>
          <w:rFonts w:ascii="Arial" w:eastAsia="Times New Roman" w:hAnsi="Arial" w:cs="Arial"/>
          <w:sz w:val="24"/>
          <w:szCs w:val="24"/>
          <w:lang w:eastAsia="es-AR"/>
        </w:rPr>
      </w:pPr>
      <w:r w:rsidRPr="00442761">
        <w:rPr>
          <w:rFonts w:ascii="Arial" w:eastAsia="Times New Roman" w:hAnsi="Arial" w:cs="Arial"/>
          <w:b/>
          <w:bCs/>
          <w:sz w:val="24"/>
          <w:szCs w:val="24"/>
          <w:lang w:eastAsia="es-AR"/>
        </w:rPr>
        <w:t>ARTÍCULO 2º</w:t>
      </w:r>
      <w:r w:rsidRPr="00442761">
        <w:rPr>
          <w:rFonts w:ascii="Arial" w:eastAsia="Times New Roman" w:hAnsi="Arial" w:cs="Arial"/>
          <w:sz w:val="24"/>
          <w:szCs w:val="24"/>
          <w:lang w:eastAsia="es-AR"/>
        </w:rPr>
        <w:t xml:space="preserve">: </w:t>
      </w:r>
      <w:r w:rsidRPr="00442761">
        <w:rPr>
          <w:rFonts w:ascii="Arial" w:eastAsia="Times New Roman" w:hAnsi="Arial" w:cs="Arial"/>
          <w:b/>
          <w:sz w:val="24"/>
          <w:szCs w:val="24"/>
          <w:lang w:eastAsia="es-AR"/>
        </w:rPr>
        <w:t>CONCEDER</w:t>
      </w:r>
      <w:r w:rsidRPr="00442761">
        <w:rPr>
          <w:rFonts w:ascii="Arial" w:eastAsia="Times New Roman" w:hAnsi="Arial" w:cs="Arial"/>
          <w:sz w:val="24"/>
          <w:szCs w:val="24"/>
          <w:lang w:eastAsia="es-AR"/>
        </w:rPr>
        <w:t xml:space="preserve"> a la agente municipal de planta permanente </w:t>
      </w:r>
      <w:proofErr w:type="spellStart"/>
      <w:r w:rsidRPr="00442761">
        <w:rPr>
          <w:rFonts w:ascii="Arial" w:eastAsia="Times New Roman" w:hAnsi="Arial" w:cs="Arial"/>
          <w:sz w:val="24"/>
          <w:szCs w:val="24"/>
          <w:lang w:eastAsia="es-AR"/>
        </w:rPr>
        <w:t>Banegas</w:t>
      </w:r>
      <w:proofErr w:type="spellEnd"/>
      <w:r w:rsidRPr="00442761">
        <w:rPr>
          <w:rFonts w:ascii="Arial" w:eastAsia="Times New Roman" w:hAnsi="Arial" w:cs="Arial"/>
          <w:sz w:val="24"/>
          <w:szCs w:val="24"/>
          <w:lang w:eastAsia="es-AR"/>
        </w:rPr>
        <w:t xml:space="preserve"> Verónica Gabriela, DNI 31.706.124 la categoría 18 del escalafón vigente, en forma interina y mientras dure la encomienda de las funciones mencionadas en el artículo 1º.</w:t>
      </w:r>
    </w:p>
    <w:p w:rsidR="00442761" w:rsidRPr="00442761" w:rsidRDefault="00442761" w:rsidP="00442761">
      <w:pPr>
        <w:spacing w:before="100" w:beforeAutospacing="1" w:after="100" w:afterAutospacing="1" w:line="276" w:lineRule="auto"/>
        <w:jc w:val="both"/>
        <w:rPr>
          <w:rFonts w:ascii="Arial" w:eastAsia="Times New Roman" w:hAnsi="Arial" w:cs="Arial"/>
          <w:sz w:val="24"/>
          <w:szCs w:val="24"/>
          <w:lang w:eastAsia="es-AR"/>
        </w:rPr>
      </w:pPr>
      <w:r w:rsidRPr="00442761">
        <w:rPr>
          <w:rFonts w:ascii="Arial" w:eastAsia="Times New Roman" w:hAnsi="Arial" w:cs="Arial"/>
          <w:b/>
          <w:sz w:val="24"/>
          <w:szCs w:val="24"/>
          <w:lang w:eastAsia="es-AR"/>
        </w:rPr>
        <w:t>ARTÍCULO 3°:</w:t>
      </w:r>
      <w:r w:rsidRPr="00442761">
        <w:rPr>
          <w:rFonts w:ascii="Arial" w:eastAsia="Times New Roman" w:hAnsi="Arial" w:cs="Arial"/>
          <w:sz w:val="24"/>
          <w:szCs w:val="24"/>
          <w:lang w:eastAsia="es-AR"/>
        </w:rPr>
        <w:t xml:space="preserve"> </w:t>
      </w:r>
      <w:r w:rsidRPr="00442761">
        <w:rPr>
          <w:rFonts w:ascii="Arial" w:eastAsia="Times New Roman" w:hAnsi="Arial" w:cs="Arial"/>
          <w:b/>
          <w:sz w:val="24"/>
          <w:szCs w:val="24"/>
          <w:lang w:eastAsia="es-AR"/>
        </w:rPr>
        <w:t>PROCEDER</w:t>
      </w:r>
      <w:r w:rsidRPr="00442761">
        <w:rPr>
          <w:rFonts w:ascii="Arial" w:eastAsia="Times New Roman" w:hAnsi="Arial" w:cs="Arial"/>
          <w:sz w:val="24"/>
          <w:szCs w:val="24"/>
          <w:lang w:eastAsia="es-AR"/>
        </w:rPr>
        <w:t xml:space="preserve"> a la compensación de cargos en la Planta de Personal, </w:t>
      </w:r>
      <w:proofErr w:type="spellStart"/>
      <w:r w:rsidRPr="00442761">
        <w:rPr>
          <w:rFonts w:ascii="Arial" w:eastAsia="Times New Roman" w:hAnsi="Arial" w:cs="Arial"/>
          <w:sz w:val="24"/>
          <w:szCs w:val="24"/>
          <w:lang w:eastAsia="es-AR"/>
        </w:rPr>
        <w:t>Banegas</w:t>
      </w:r>
      <w:proofErr w:type="spellEnd"/>
      <w:r w:rsidRPr="00442761">
        <w:rPr>
          <w:rFonts w:ascii="Arial" w:eastAsia="Times New Roman" w:hAnsi="Arial" w:cs="Arial"/>
          <w:sz w:val="24"/>
          <w:szCs w:val="24"/>
          <w:lang w:eastAsia="es-AR"/>
        </w:rPr>
        <w:t xml:space="preserve"> Verónica Gabriela, DNI 31.706.124 asignando el cargo 18, en sustitución del cargo correspondiente a la categoría 15, de acuerdo con lo establecido en el Artículo 9º, inciso b de la Ordenanza 1522.</w:t>
      </w:r>
    </w:p>
    <w:p w:rsidR="00442761" w:rsidRPr="00442761" w:rsidRDefault="00442761" w:rsidP="00442761">
      <w:pPr>
        <w:widowControl w:val="0"/>
        <w:spacing w:after="0" w:line="276" w:lineRule="auto"/>
        <w:jc w:val="both"/>
        <w:rPr>
          <w:rFonts w:ascii="Arial" w:eastAsia="Times New Roman" w:hAnsi="Arial" w:cs="Arial"/>
          <w:bCs/>
          <w:snapToGrid w:val="0"/>
          <w:sz w:val="24"/>
          <w:szCs w:val="24"/>
          <w:lang w:eastAsia="es-ES"/>
        </w:rPr>
      </w:pPr>
      <w:r w:rsidRPr="00442761">
        <w:rPr>
          <w:rFonts w:ascii="Arial" w:eastAsia="Times New Roman" w:hAnsi="Arial" w:cs="Arial"/>
          <w:b/>
          <w:bCs/>
          <w:snapToGrid w:val="0"/>
          <w:sz w:val="24"/>
          <w:szCs w:val="24"/>
          <w:lang w:eastAsia="es-ES"/>
        </w:rPr>
        <w:t xml:space="preserve">ARTÍCULO 4º: OTORGUESE, </w:t>
      </w:r>
      <w:r w:rsidRPr="00442761">
        <w:rPr>
          <w:rFonts w:ascii="Arial" w:eastAsia="Times New Roman" w:hAnsi="Arial" w:cs="Arial"/>
          <w:bCs/>
          <w:snapToGrid w:val="0"/>
          <w:sz w:val="24"/>
          <w:szCs w:val="24"/>
          <w:lang w:eastAsia="es-ES"/>
        </w:rPr>
        <w:t xml:space="preserve">en concepto de Adicional Extensión Extra Laboral, conforme a lo establecido en el Artículo 1° del Decreto N° 07/2024, ratificado mediante Ordenanza N° 1.471, un porcentaje del 50% sobre el sueldo básico a la agente municipal </w:t>
      </w:r>
      <w:proofErr w:type="spellStart"/>
      <w:r w:rsidRPr="00442761">
        <w:rPr>
          <w:rFonts w:ascii="Arial" w:eastAsia="Times New Roman" w:hAnsi="Arial" w:cs="Arial"/>
          <w:bCs/>
          <w:snapToGrid w:val="0"/>
          <w:sz w:val="24"/>
          <w:szCs w:val="24"/>
          <w:lang w:eastAsia="es-ES"/>
        </w:rPr>
        <w:t>Banegas</w:t>
      </w:r>
      <w:proofErr w:type="spellEnd"/>
      <w:r w:rsidRPr="00442761">
        <w:rPr>
          <w:rFonts w:ascii="Arial" w:eastAsia="Times New Roman" w:hAnsi="Arial" w:cs="Arial"/>
          <w:bCs/>
          <w:snapToGrid w:val="0"/>
          <w:sz w:val="24"/>
          <w:szCs w:val="24"/>
          <w:lang w:eastAsia="es-ES"/>
        </w:rPr>
        <w:t xml:space="preserve"> Verónica Gabriela, DNI 31.706.124, Profesional, Cat. 18, a partir del 1° de marzo del presente año, dejando sin efecto cualquier otra bonificación otorgada con anterioridad.</w:t>
      </w:r>
    </w:p>
    <w:p w:rsidR="00442761" w:rsidRPr="00442761" w:rsidRDefault="00442761" w:rsidP="00442761">
      <w:pPr>
        <w:spacing w:before="100" w:beforeAutospacing="1" w:after="100" w:afterAutospacing="1" w:line="276" w:lineRule="auto"/>
        <w:jc w:val="both"/>
        <w:rPr>
          <w:rFonts w:ascii="Arial" w:eastAsia="Times New Roman" w:hAnsi="Arial" w:cs="Arial"/>
          <w:b/>
          <w:sz w:val="24"/>
          <w:szCs w:val="24"/>
          <w:u w:val="single"/>
          <w:lang w:eastAsia="es-AR"/>
        </w:rPr>
      </w:pPr>
      <w:r w:rsidRPr="00442761">
        <w:rPr>
          <w:rFonts w:ascii="Arial" w:eastAsia="Times New Roman" w:hAnsi="Arial" w:cs="Arial"/>
          <w:b/>
          <w:bCs/>
          <w:sz w:val="24"/>
          <w:szCs w:val="24"/>
          <w:lang w:eastAsia="es-AR"/>
        </w:rPr>
        <w:lastRenderedPageBreak/>
        <w:t>ARTÍCULO 5º</w:t>
      </w:r>
      <w:r w:rsidRPr="00442761">
        <w:rPr>
          <w:rFonts w:ascii="Arial" w:eastAsia="Times New Roman" w:hAnsi="Arial" w:cs="Arial"/>
          <w:sz w:val="24"/>
          <w:szCs w:val="24"/>
          <w:lang w:eastAsia="es-AR"/>
        </w:rPr>
        <w:t xml:space="preserve">:  </w:t>
      </w:r>
      <w:r w:rsidRPr="00442761">
        <w:rPr>
          <w:rFonts w:ascii="Arial" w:eastAsia="Times New Roman" w:hAnsi="Arial" w:cs="Arial"/>
          <w:b/>
          <w:sz w:val="24"/>
          <w:szCs w:val="24"/>
          <w:lang w:eastAsia="es-AR"/>
        </w:rPr>
        <w:t>PROTOCOLICESE</w:t>
      </w:r>
      <w:r w:rsidRPr="00442761">
        <w:rPr>
          <w:rFonts w:ascii="Arial" w:eastAsia="Times New Roman" w:hAnsi="Arial" w:cs="Arial"/>
          <w:sz w:val="24"/>
          <w:szCs w:val="24"/>
          <w:lang w:eastAsia="es-AR"/>
        </w:rPr>
        <w:t>, Comuníquese, publicase, dese al R.M. y archívese.</w:t>
      </w:r>
      <w:r w:rsidRPr="00442761">
        <w:rPr>
          <w:rFonts w:ascii="Arial" w:eastAsia="Times New Roman" w:hAnsi="Arial" w:cs="Arial"/>
          <w:b/>
          <w:sz w:val="24"/>
          <w:szCs w:val="24"/>
          <w:u w:val="single"/>
          <w:lang w:eastAsia="es-AR"/>
        </w:rPr>
        <w:t xml:space="preserve"> </w:t>
      </w:r>
    </w:p>
    <w:tbl>
      <w:tblPr>
        <w:tblW w:w="0" w:type="auto"/>
        <w:tblLook w:val="04A0" w:firstRow="1" w:lastRow="0" w:firstColumn="1" w:lastColumn="0" w:noHBand="0" w:noVBand="1"/>
      </w:tblPr>
      <w:tblGrid>
        <w:gridCol w:w="1368"/>
        <w:gridCol w:w="4950"/>
      </w:tblGrid>
      <w:tr w:rsidR="00442761" w:rsidRPr="00442761" w:rsidTr="00F8695B">
        <w:tc>
          <w:tcPr>
            <w:tcW w:w="1368" w:type="dxa"/>
            <w:tcBorders>
              <w:top w:val="nil"/>
              <w:left w:val="nil"/>
              <w:bottom w:val="nil"/>
              <w:right w:val="single" w:sz="6" w:space="0" w:color="808080"/>
            </w:tcBorders>
            <w:shd w:val="clear" w:color="auto" w:fill="auto"/>
            <w:hideMark/>
          </w:tcPr>
          <w:p w:rsidR="00442761" w:rsidRPr="00442761" w:rsidRDefault="00442761" w:rsidP="00442761">
            <w:pPr>
              <w:widowControl w:val="0"/>
              <w:spacing w:after="0" w:line="276" w:lineRule="auto"/>
              <w:rPr>
                <w:rFonts w:ascii="Arial" w:eastAsia="Times New Roman" w:hAnsi="Arial" w:cs="Arial"/>
                <w:b/>
                <w:bCs/>
                <w:sz w:val="24"/>
                <w:szCs w:val="20"/>
                <w:lang w:val="en-US" w:eastAsia="es-ES"/>
              </w:rPr>
            </w:pPr>
            <w:r w:rsidRPr="00442761">
              <w:rPr>
                <w:rFonts w:ascii="Arial" w:eastAsia="Times New Roman" w:hAnsi="Arial" w:cs="Arial"/>
                <w:b/>
                <w:bCs/>
                <w:snapToGrid w:val="0"/>
                <w:sz w:val="24"/>
                <w:szCs w:val="20"/>
                <w:lang w:val="en-US" w:eastAsia="es-ES"/>
              </w:rPr>
              <w:t>FIRMADO</w:t>
            </w:r>
          </w:p>
        </w:tc>
        <w:tc>
          <w:tcPr>
            <w:tcW w:w="4950" w:type="dxa"/>
            <w:shd w:val="clear" w:color="auto" w:fill="auto"/>
            <w:hideMark/>
          </w:tcPr>
          <w:p w:rsidR="00442761" w:rsidRPr="00442761" w:rsidRDefault="00442761" w:rsidP="00442761">
            <w:pPr>
              <w:widowControl w:val="0"/>
              <w:spacing w:after="0" w:line="276" w:lineRule="auto"/>
              <w:rPr>
                <w:rFonts w:ascii="Arial" w:eastAsia="Times New Roman" w:hAnsi="Arial" w:cs="Arial"/>
                <w:b/>
                <w:bCs/>
                <w:snapToGrid w:val="0"/>
                <w:sz w:val="24"/>
                <w:szCs w:val="20"/>
                <w:lang w:val="en-US" w:eastAsia="es-ES"/>
              </w:rPr>
            </w:pPr>
            <w:r w:rsidRPr="00442761">
              <w:rPr>
                <w:rFonts w:ascii="Arial" w:eastAsia="Times New Roman" w:hAnsi="Arial" w:cs="Arial"/>
                <w:b/>
                <w:bCs/>
                <w:snapToGrid w:val="0"/>
                <w:sz w:val="24"/>
                <w:szCs w:val="20"/>
                <w:lang w:val="en-US" w:eastAsia="es-ES"/>
              </w:rPr>
              <w:t>Int. Municipal Daniel Alejandro Haniewicz</w:t>
            </w:r>
          </w:p>
        </w:tc>
      </w:tr>
      <w:tr w:rsidR="00442761" w:rsidRPr="00442761" w:rsidTr="00F8695B">
        <w:tc>
          <w:tcPr>
            <w:tcW w:w="1368" w:type="dxa"/>
            <w:tcBorders>
              <w:top w:val="single" w:sz="6" w:space="0" w:color="808080"/>
              <w:left w:val="nil"/>
              <w:bottom w:val="nil"/>
              <w:right w:val="single" w:sz="6" w:space="0" w:color="808080"/>
            </w:tcBorders>
            <w:shd w:val="clear" w:color="auto" w:fill="auto"/>
          </w:tcPr>
          <w:p w:rsidR="00442761" w:rsidRPr="00442761" w:rsidRDefault="00442761" w:rsidP="00442761">
            <w:pPr>
              <w:widowControl w:val="0"/>
              <w:spacing w:after="0" w:line="276" w:lineRule="auto"/>
              <w:rPr>
                <w:rFonts w:ascii="Arial" w:eastAsia="Times New Roman" w:hAnsi="Arial" w:cs="Arial"/>
                <w:b/>
                <w:snapToGrid w:val="0"/>
                <w:sz w:val="24"/>
                <w:szCs w:val="20"/>
                <w:lang w:val="en-US" w:eastAsia="es-ES"/>
              </w:rPr>
            </w:pPr>
          </w:p>
        </w:tc>
        <w:tc>
          <w:tcPr>
            <w:tcW w:w="4950" w:type="dxa"/>
            <w:tcBorders>
              <w:top w:val="single" w:sz="6" w:space="0" w:color="808080"/>
              <w:left w:val="nil"/>
              <w:bottom w:val="single" w:sz="6" w:space="0" w:color="FFFFFF"/>
              <w:right w:val="nil"/>
            </w:tcBorders>
            <w:shd w:val="clear" w:color="auto" w:fill="auto"/>
            <w:hideMark/>
          </w:tcPr>
          <w:p w:rsidR="00442761" w:rsidRPr="00442761" w:rsidRDefault="00442761" w:rsidP="00442761">
            <w:pPr>
              <w:widowControl w:val="0"/>
              <w:spacing w:after="0" w:line="276" w:lineRule="auto"/>
              <w:rPr>
                <w:rFonts w:ascii="Arial" w:eastAsia="Times New Roman" w:hAnsi="Arial" w:cs="Arial"/>
                <w:snapToGrid w:val="0"/>
                <w:sz w:val="24"/>
                <w:szCs w:val="20"/>
                <w:lang w:val="es-ES" w:eastAsia="es-ES"/>
              </w:rPr>
            </w:pPr>
            <w:r w:rsidRPr="00442761">
              <w:rPr>
                <w:rFonts w:ascii="Arial" w:eastAsia="Times New Roman" w:hAnsi="Arial" w:cs="Arial"/>
                <w:snapToGrid w:val="0"/>
                <w:sz w:val="24"/>
                <w:szCs w:val="20"/>
                <w:lang w:val="es-ES" w:eastAsia="es-ES"/>
              </w:rPr>
              <w:t>Sec. De Gob. Dante Villalba</w:t>
            </w:r>
          </w:p>
        </w:tc>
      </w:tr>
    </w:tbl>
    <w:p w:rsidR="00442761" w:rsidRPr="00442761" w:rsidRDefault="00442761" w:rsidP="00442761">
      <w:pPr>
        <w:widowControl w:val="0"/>
        <w:spacing w:after="0" w:line="276" w:lineRule="auto"/>
        <w:rPr>
          <w:rFonts w:ascii="Arial" w:eastAsia="Times New Roman" w:hAnsi="Arial" w:cs="Arial"/>
          <w:snapToGrid w:val="0"/>
          <w:sz w:val="24"/>
          <w:szCs w:val="24"/>
          <w:lang w:val="es-ES" w:eastAsia="es-ES"/>
        </w:rPr>
      </w:pPr>
    </w:p>
    <w:p w:rsidR="00A37067" w:rsidRDefault="00A37067"/>
    <w:p w:rsidR="00563004" w:rsidRDefault="00563004"/>
    <w:p w:rsidR="00563004" w:rsidRDefault="00563004"/>
    <w:p w:rsidR="00563004" w:rsidRPr="00563004" w:rsidRDefault="00563004" w:rsidP="00563004">
      <w:pPr>
        <w:spacing w:after="0" w:line="276" w:lineRule="auto"/>
        <w:jc w:val="right"/>
        <w:rPr>
          <w:rFonts w:ascii="Arial" w:eastAsia="Times New Roman" w:hAnsi="Arial" w:cs="Arial"/>
          <w:sz w:val="24"/>
          <w:szCs w:val="24"/>
          <w:lang w:val="es-ES" w:eastAsia="es-ES"/>
        </w:rPr>
      </w:pPr>
      <w:r w:rsidRPr="00563004">
        <w:rPr>
          <w:rFonts w:ascii="Arial" w:eastAsia="Times New Roman" w:hAnsi="Arial" w:cs="Arial"/>
          <w:sz w:val="24"/>
          <w:szCs w:val="24"/>
          <w:lang w:val="es-ES" w:eastAsia="es-ES"/>
        </w:rPr>
        <w:t>Monte Cristo, 28 de marzo del 2025.</w:t>
      </w:r>
    </w:p>
    <w:p w:rsidR="00563004" w:rsidRPr="00563004" w:rsidRDefault="00563004" w:rsidP="00563004">
      <w:pPr>
        <w:spacing w:after="0" w:line="276" w:lineRule="auto"/>
        <w:rPr>
          <w:rFonts w:ascii="Arial" w:eastAsia="Times New Roman" w:hAnsi="Arial" w:cs="Arial"/>
          <w:b/>
          <w:sz w:val="24"/>
          <w:szCs w:val="24"/>
          <w:lang w:val="es-ES" w:eastAsia="es-ES"/>
        </w:rPr>
      </w:pPr>
    </w:p>
    <w:p w:rsidR="00563004" w:rsidRPr="00563004" w:rsidRDefault="00563004" w:rsidP="00563004">
      <w:pPr>
        <w:pStyle w:val="Ttulo2"/>
        <w:jc w:val="center"/>
        <w:rPr>
          <w:rFonts w:asciiTheme="minorHAnsi" w:eastAsia="Times New Roman" w:hAnsiTheme="minorHAnsi" w:cstheme="minorHAnsi"/>
          <w:b/>
          <w:color w:val="auto"/>
          <w:sz w:val="32"/>
          <w:szCs w:val="32"/>
          <w:lang w:val="es-ES" w:eastAsia="es-ES"/>
        </w:rPr>
      </w:pPr>
      <w:r w:rsidRPr="00563004">
        <w:rPr>
          <w:rFonts w:asciiTheme="minorHAnsi" w:eastAsia="Times New Roman" w:hAnsiTheme="minorHAnsi" w:cstheme="minorHAnsi"/>
          <w:b/>
          <w:color w:val="auto"/>
          <w:sz w:val="32"/>
          <w:szCs w:val="32"/>
          <w:lang w:val="es-ES" w:eastAsia="es-ES"/>
        </w:rPr>
        <w:t>DECRETO N° 39/2025</w:t>
      </w:r>
    </w:p>
    <w:p w:rsidR="00563004" w:rsidRPr="00563004" w:rsidRDefault="00563004" w:rsidP="00563004">
      <w:pPr>
        <w:spacing w:before="100" w:beforeAutospacing="1" w:after="100" w:afterAutospacing="1" w:line="276" w:lineRule="auto"/>
        <w:jc w:val="both"/>
        <w:rPr>
          <w:rFonts w:ascii="Arial" w:eastAsia="Times New Roman" w:hAnsi="Arial" w:cs="Arial"/>
          <w:b/>
          <w:bCs/>
          <w:sz w:val="24"/>
          <w:szCs w:val="24"/>
          <w:lang w:eastAsia="es-AR"/>
        </w:rPr>
      </w:pPr>
      <w:r w:rsidRPr="00563004">
        <w:rPr>
          <w:rFonts w:ascii="Arial" w:eastAsia="Times New Roman" w:hAnsi="Arial" w:cs="Arial"/>
          <w:b/>
          <w:bCs/>
          <w:sz w:val="24"/>
          <w:szCs w:val="24"/>
          <w:lang w:eastAsia="es-AR"/>
        </w:rPr>
        <w:t>VISTO:</w:t>
      </w:r>
    </w:p>
    <w:p w:rsidR="00563004" w:rsidRPr="00563004" w:rsidRDefault="00563004" w:rsidP="00563004">
      <w:pPr>
        <w:spacing w:before="100" w:beforeAutospacing="1" w:after="100" w:afterAutospacing="1" w:line="276" w:lineRule="auto"/>
        <w:jc w:val="both"/>
        <w:rPr>
          <w:rFonts w:ascii="Arial" w:eastAsia="Times New Roman" w:hAnsi="Arial" w:cs="Arial"/>
          <w:bCs/>
          <w:sz w:val="24"/>
          <w:szCs w:val="24"/>
          <w:lang w:eastAsia="es-AR"/>
        </w:rPr>
      </w:pPr>
      <w:r w:rsidRPr="00563004">
        <w:rPr>
          <w:rFonts w:ascii="Arial" w:eastAsia="Times New Roman" w:hAnsi="Arial" w:cs="Arial"/>
          <w:bCs/>
          <w:sz w:val="24"/>
          <w:szCs w:val="24"/>
          <w:lang w:eastAsia="es-AR"/>
        </w:rPr>
        <w:t>La necesidad de organizar y gestionar el personal de enfermería de las Postas Sanitarias del Municipio.</w:t>
      </w:r>
    </w:p>
    <w:p w:rsidR="00563004" w:rsidRPr="00563004" w:rsidRDefault="00563004" w:rsidP="00563004">
      <w:pPr>
        <w:spacing w:before="100" w:beforeAutospacing="1" w:after="100" w:afterAutospacing="1" w:line="276" w:lineRule="auto"/>
        <w:jc w:val="both"/>
        <w:rPr>
          <w:rFonts w:ascii="Arial" w:eastAsia="Times New Roman" w:hAnsi="Arial" w:cs="Arial"/>
          <w:b/>
          <w:bCs/>
          <w:sz w:val="24"/>
          <w:szCs w:val="24"/>
          <w:lang w:eastAsia="es-AR"/>
        </w:rPr>
      </w:pPr>
      <w:r w:rsidRPr="00563004">
        <w:rPr>
          <w:rFonts w:ascii="Arial" w:eastAsia="Times New Roman" w:hAnsi="Arial" w:cs="Arial"/>
          <w:b/>
          <w:bCs/>
          <w:sz w:val="24"/>
          <w:szCs w:val="24"/>
          <w:lang w:eastAsia="es-AR"/>
        </w:rPr>
        <w:t>CONSIDERANDO:</w:t>
      </w:r>
    </w:p>
    <w:p w:rsidR="00563004" w:rsidRPr="00563004" w:rsidRDefault="00563004" w:rsidP="00563004">
      <w:pPr>
        <w:spacing w:before="100" w:beforeAutospacing="1" w:after="100" w:afterAutospacing="1" w:line="276" w:lineRule="auto"/>
        <w:jc w:val="both"/>
        <w:rPr>
          <w:rFonts w:ascii="Arial" w:eastAsia="Times New Roman" w:hAnsi="Arial" w:cs="Arial"/>
          <w:sz w:val="24"/>
          <w:szCs w:val="24"/>
          <w:lang w:eastAsia="es-AR"/>
        </w:rPr>
      </w:pPr>
      <w:r w:rsidRPr="00563004">
        <w:rPr>
          <w:rFonts w:ascii="Arial" w:eastAsia="Times New Roman" w:hAnsi="Arial" w:cs="Arial"/>
          <w:sz w:val="24"/>
          <w:szCs w:val="24"/>
          <w:lang w:eastAsia="es-AR"/>
        </w:rPr>
        <w:t>Que la agente municipal de planta permanente Caparros Isabel del Valle, DNI 14.383.758, ha demostrado capacidad para asumir funciones de gestión en el área de salud.</w:t>
      </w:r>
    </w:p>
    <w:p w:rsidR="00563004" w:rsidRPr="00563004" w:rsidRDefault="00563004" w:rsidP="00563004">
      <w:pPr>
        <w:spacing w:before="100" w:beforeAutospacing="1" w:after="100" w:afterAutospacing="1" w:line="276" w:lineRule="auto"/>
        <w:jc w:val="both"/>
        <w:rPr>
          <w:rFonts w:ascii="Arial" w:eastAsia="Times New Roman" w:hAnsi="Arial" w:cs="Arial"/>
          <w:sz w:val="24"/>
          <w:szCs w:val="24"/>
          <w:lang w:eastAsia="es-AR"/>
        </w:rPr>
      </w:pPr>
      <w:r w:rsidRPr="00563004">
        <w:rPr>
          <w:rFonts w:ascii="Arial" w:eastAsia="Times New Roman" w:hAnsi="Arial" w:cs="Arial"/>
          <w:sz w:val="24"/>
          <w:szCs w:val="24"/>
          <w:lang w:eastAsia="es-AR"/>
        </w:rPr>
        <w:t>Que es necesario delegar transitoriamente la gestión y organización del personal de enfermería de las Postas Sanitarias Municipales a la mencionada agente municipal.</w:t>
      </w:r>
    </w:p>
    <w:p w:rsidR="00563004" w:rsidRPr="00563004" w:rsidRDefault="00563004" w:rsidP="00563004">
      <w:pPr>
        <w:spacing w:before="100" w:beforeAutospacing="1" w:after="100" w:afterAutospacing="1" w:line="276" w:lineRule="auto"/>
        <w:jc w:val="both"/>
        <w:rPr>
          <w:rFonts w:ascii="Arial" w:eastAsia="Times New Roman" w:hAnsi="Arial" w:cs="Arial"/>
          <w:sz w:val="24"/>
          <w:szCs w:val="24"/>
          <w:lang w:eastAsia="es-AR"/>
        </w:rPr>
      </w:pPr>
      <w:r w:rsidRPr="00563004">
        <w:rPr>
          <w:rFonts w:ascii="Arial" w:eastAsia="Times New Roman" w:hAnsi="Arial" w:cs="Arial"/>
          <w:sz w:val="24"/>
          <w:szCs w:val="24"/>
          <w:lang w:eastAsia="es-AR"/>
        </w:rPr>
        <w:t>Que, corresponde designar de forma interina a un responsable para las tareas encomendadas, concediendo al mencionado la categoría correspondiente al nivel y responsabilidades, según el escalafón vigente.</w:t>
      </w:r>
    </w:p>
    <w:p w:rsidR="00563004" w:rsidRPr="00563004" w:rsidRDefault="00563004" w:rsidP="00563004">
      <w:pPr>
        <w:spacing w:after="0" w:line="276" w:lineRule="auto"/>
        <w:jc w:val="both"/>
        <w:rPr>
          <w:rFonts w:ascii="Arial" w:eastAsia="Times New Roman" w:hAnsi="Arial" w:cs="Arial"/>
          <w:sz w:val="24"/>
          <w:szCs w:val="24"/>
          <w:lang w:val="es-ES" w:eastAsia="es-ES"/>
        </w:rPr>
      </w:pPr>
      <w:r w:rsidRPr="00563004">
        <w:rPr>
          <w:rFonts w:ascii="Arial" w:eastAsia="Times New Roman" w:hAnsi="Arial" w:cs="Arial"/>
          <w:sz w:val="24"/>
          <w:szCs w:val="24"/>
          <w:lang w:val="es-ES" w:eastAsia="es-ES"/>
        </w:rPr>
        <w:t>Por ello:</w:t>
      </w:r>
    </w:p>
    <w:p w:rsidR="00563004" w:rsidRPr="00563004" w:rsidRDefault="00563004" w:rsidP="00563004">
      <w:pPr>
        <w:spacing w:after="0" w:line="276" w:lineRule="auto"/>
        <w:jc w:val="center"/>
        <w:rPr>
          <w:rFonts w:ascii="Arial" w:eastAsia="Times New Roman" w:hAnsi="Arial" w:cs="Arial"/>
          <w:b/>
          <w:sz w:val="24"/>
          <w:szCs w:val="24"/>
          <w:lang w:val="es-ES" w:eastAsia="es-ES"/>
        </w:rPr>
      </w:pPr>
      <w:r w:rsidRPr="00563004">
        <w:rPr>
          <w:rFonts w:ascii="Arial" w:eastAsia="Times New Roman" w:hAnsi="Arial" w:cs="Arial"/>
          <w:b/>
          <w:sz w:val="24"/>
          <w:szCs w:val="24"/>
          <w:lang w:val="es-ES" w:eastAsia="es-ES"/>
        </w:rPr>
        <w:t>EL INTENDENTE MUNICIPAL DE LA CIUDAD DE MONTE CRISTO EN USO DE SUS FACULTADES OTORGADAS POR LA LEY ORGANICA MUNICIPAL 8102</w:t>
      </w:r>
    </w:p>
    <w:p w:rsidR="00563004" w:rsidRPr="00563004" w:rsidRDefault="00563004" w:rsidP="00563004">
      <w:pPr>
        <w:spacing w:after="0" w:line="276" w:lineRule="auto"/>
        <w:jc w:val="center"/>
        <w:rPr>
          <w:rFonts w:ascii="Arial" w:eastAsia="Times New Roman" w:hAnsi="Arial" w:cs="Arial"/>
          <w:b/>
          <w:sz w:val="24"/>
          <w:szCs w:val="24"/>
          <w:lang w:val="es-ES" w:eastAsia="es-ES"/>
        </w:rPr>
      </w:pPr>
      <w:r w:rsidRPr="00563004">
        <w:rPr>
          <w:rFonts w:ascii="Arial" w:eastAsia="Times New Roman" w:hAnsi="Arial" w:cs="Arial"/>
          <w:b/>
          <w:sz w:val="24"/>
          <w:szCs w:val="24"/>
          <w:lang w:val="es-ES" w:eastAsia="es-ES"/>
        </w:rPr>
        <w:t>DECRETA:</w:t>
      </w:r>
    </w:p>
    <w:p w:rsidR="00563004" w:rsidRPr="00563004" w:rsidRDefault="00563004" w:rsidP="00563004">
      <w:pPr>
        <w:spacing w:before="100" w:beforeAutospacing="1" w:after="100" w:afterAutospacing="1" w:line="276" w:lineRule="auto"/>
        <w:jc w:val="both"/>
        <w:rPr>
          <w:rFonts w:ascii="Arial" w:eastAsia="Times New Roman" w:hAnsi="Arial" w:cs="Arial"/>
          <w:sz w:val="24"/>
          <w:szCs w:val="24"/>
          <w:lang w:eastAsia="es-AR"/>
        </w:rPr>
      </w:pPr>
      <w:r w:rsidRPr="00563004">
        <w:rPr>
          <w:rFonts w:ascii="Arial" w:eastAsia="Times New Roman" w:hAnsi="Arial" w:cs="Arial"/>
          <w:b/>
          <w:bCs/>
          <w:sz w:val="24"/>
          <w:szCs w:val="24"/>
          <w:lang w:eastAsia="es-AR"/>
        </w:rPr>
        <w:lastRenderedPageBreak/>
        <w:t>ARTÍCULO 1º</w:t>
      </w:r>
      <w:r w:rsidRPr="00563004">
        <w:rPr>
          <w:rFonts w:ascii="Arial" w:eastAsia="Times New Roman" w:hAnsi="Arial" w:cs="Arial"/>
          <w:sz w:val="24"/>
          <w:szCs w:val="24"/>
          <w:lang w:eastAsia="es-AR"/>
        </w:rPr>
        <w:t xml:space="preserve">: </w:t>
      </w:r>
      <w:r w:rsidRPr="00563004">
        <w:rPr>
          <w:rFonts w:ascii="Arial" w:eastAsia="Times New Roman" w:hAnsi="Arial" w:cs="Arial"/>
          <w:b/>
          <w:sz w:val="24"/>
          <w:szCs w:val="24"/>
          <w:lang w:eastAsia="es-AR"/>
        </w:rPr>
        <w:t>ENCOMIÉNDASE</w:t>
      </w:r>
      <w:r w:rsidRPr="00563004">
        <w:rPr>
          <w:rFonts w:ascii="Arial" w:eastAsia="Times New Roman" w:hAnsi="Arial" w:cs="Arial"/>
          <w:sz w:val="24"/>
          <w:szCs w:val="24"/>
          <w:lang w:eastAsia="es-AR"/>
        </w:rPr>
        <w:t xml:space="preserve"> de manera transitoria a partir del 01 de marzo de 2025, el ejercicio de las funciones correspondientes a la gestión y organización del personal de enfermería de las Postas Sanitarias a la agente municipal de planta permanente Caparros Isabel del Valle DNI 14.383.758.</w:t>
      </w:r>
    </w:p>
    <w:p w:rsidR="00563004" w:rsidRPr="00563004" w:rsidRDefault="00563004" w:rsidP="00563004">
      <w:pPr>
        <w:spacing w:before="100" w:beforeAutospacing="1" w:after="100" w:afterAutospacing="1" w:line="276" w:lineRule="auto"/>
        <w:jc w:val="both"/>
        <w:rPr>
          <w:rFonts w:ascii="Arial" w:eastAsia="Times New Roman" w:hAnsi="Arial" w:cs="Arial"/>
          <w:sz w:val="24"/>
          <w:szCs w:val="24"/>
          <w:lang w:eastAsia="es-AR"/>
        </w:rPr>
      </w:pPr>
      <w:r w:rsidRPr="00563004">
        <w:rPr>
          <w:rFonts w:ascii="Arial" w:eastAsia="Times New Roman" w:hAnsi="Arial" w:cs="Arial"/>
          <w:b/>
          <w:bCs/>
          <w:sz w:val="24"/>
          <w:szCs w:val="24"/>
          <w:lang w:eastAsia="es-AR"/>
        </w:rPr>
        <w:t>ARTÍCULO 2º</w:t>
      </w:r>
      <w:r w:rsidRPr="00563004">
        <w:rPr>
          <w:rFonts w:ascii="Arial" w:eastAsia="Times New Roman" w:hAnsi="Arial" w:cs="Arial"/>
          <w:sz w:val="24"/>
          <w:szCs w:val="24"/>
          <w:lang w:eastAsia="es-AR"/>
        </w:rPr>
        <w:t xml:space="preserve">: </w:t>
      </w:r>
      <w:r w:rsidRPr="00563004">
        <w:rPr>
          <w:rFonts w:ascii="Arial" w:eastAsia="Times New Roman" w:hAnsi="Arial" w:cs="Arial"/>
          <w:b/>
          <w:sz w:val="24"/>
          <w:szCs w:val="24"/>
          <w:lang w:eastAsia="es-AR"/>
        </w:rPr>
        <w:t>CONCEDER</w:t>
      </w:r>
      <w:r w:rsidRPr="00563004">
        <w:rPr>
          <w:rFonts w:ascii="Arial" w:eastAsia="Times New Roman" w:hAnsi="Arial" w:cs="Arial"/>
          <w:sz w:val="24"/>
          <w:szCs w:val="24"/>
          <w:lang w:eastAsia="es-AR"/>
        </w:rPr>
        <w:t xml:space="preserve"> a la agente municipal de planta permanente Caparros Isabel del Valle, DNI 14.383.758 la categoría 22 del escalafón vigente, en forma interina y mientras dure la encomienda de las funciones mencionadas en el artículo 1º.</w:t>
      </w:r>
    </w:p>
    <w:p w:rsidR="00563004" w:rsidRPr="00563004" w:rsidRDefault="00563004" w:rsidP="00563004">
      <w:pPr>
        <w:spacing w:before="100" w:beforeAutospacing="1" w:after="100" w:afterAutospacing="1" w:line="276" w:lineRule="auto"/>
        <w:jc w:val="both"/>
        <w:rPr>
          <w:rFonts w:ascii="Arial" w:eastAsia="Times New Roman" w:hAnsi="Arial" w:cs="Arial"/>
          <w:sz w:val="24"/>
          <w:szCs w:val="24"/>
          <w:lang w:eastAsia="es-AR"/>
        </w:rPr>
      </w:pPr>
      <w:r w:rsidRPr="00563004">
        <w:rPr>
          <w:rFonts w:ascii="Arial" w:eastAsia="Times New Roman" w:hAnsi="Arial" w:cs="Arial"/>
          <w:b/>
          <w:sz w:val="24"/>
          <w:szCs w:val="24"/>
          <w:lang w:eastAsia="es-AR"/>
        </w:rPr>
        <w:t>ARTÍCULO 3°:</w:t>
      </w:r>
      <w:r w:rsidRPr="00563004">
        <w:rPr>
          <w:rFonts w:ascii="Arial" w:eastAsia="Times New Roman" w:hAnsi="Arial" w:cs="Arial"/>
          <w:sz w:val="24"/>
          <w:szCs w:val="24"/>
          <w:lang w:eastAsia="es-AR"/>
        </w:rPr>
        <w:t xml:space="preserve"> </w:t>
      </w:r>
      <w:r w:rsidRPr="00563004">
        <w:rPr>
          <w:rFonts w:ascii="Arial" w:eastAsia="Times New Roman" w:hAnsi="Arial" w:cs="Arial"/>
          <w:b/>
          <w:sz w:val="24"/>
          <w:szCs w:val="24"/>
          <w:lang w:eastAsia="es-AR"/>
        </w:rPr>
        <w:t>PROCEDER</w:t>
      </w:r>
      <w:r w:rsidRPr="00563004">
        <w:rPr>
          <w:rFonts w:ascii="Arial" w:eastAsia="Times New Roman" w:hAnsi="Arial" w:cs="Arial"/>
          <w:sz w:val="24"/>
          <w:szCs w:val="24"/>
          <w:lang w:eastAsia="es-AR"/>
        </w:rPr>
        <w:t xml:space="preserve"> a la compensación de cargos en la Planta de Personal, Caparros Isabel del Valle, DNI 14.383.758 asignando el cargo 22, en sustitución del cargo correspondiente a la categoría 18, de acuerdo con lo establecido en el Artículo 9º, inciso b de la Ordenanza 1522.</w:t>
      </w:r>
    </w:p>
    <w:p w:rsidR="00563004" w:rsidRPr="00563004" w:rsidRDefault="00563004" w:rsidP="00563004">
      <w:pPr>
        <w:widowControl w:val="0"/>
        <w:spacing w:after="0" w:line="276" w:lineRule="auto"/>
        <w:jc w:val="both"/>
        <w:rPr>
          <w:rFonts w:ascii="Arial" w:eastAsia="Times New Roman" w:hAnsi="Arial" w:cs="Arial"/>
          <w:bCs/>
          <w:snapToGrid w:val="0"/>
          <w:sz w:val="24"/>
          <w:szCs w:val="24"/>
          <w:lang w:eastAsia="es-ES"/>
        </w:rPr>
      </w:pPr>
      <w:r w:rsidRPr="00563004">
        <w:rPr>
          <w:rFonts w:ascii="Arial" w:eastAsia="Times New Roman" w:hAnsi="Arial" w:cs="Arial"/>
          <w:b/>
          <w:bCs/>
          <w:snapToGrid w:val="0"/>
          <w:sz w:val="24"/>
          <w:szCs w:val="24"/>
          <w:lang w:eastAsia="es-ES"/>
        </w:rPr>
        <w:t xml:space="preserve">ARTÍCULO 4º: OTORGUESE, </w:t>
      </w:r>
      <w:r w:rsidRPr="00563004">
        <w:rPr>
          <w:rFonts w:ascii="Arial" w:eastAsia="Times New Roman" w:hAnsi="Arial" w:cs="Arial"/>
          <w:bCs/>
          <w:snapToGrid w:val="0"/>
          <w:sz w:val="24"/>
          <w:szCs w:val="24"/>
          <w:lang w:eastAsia="es-ES"/>
        </w:rPr>
        <w:t>en concepto de Adicional Extensión Extra Laboral, conforme a lo establecido en el Artículo 1° del Decreto N° 07/2024, ratificado mediante Ordenanza N° 1.471, un porcentaje del 30% sobre el sueldo básico a la agente municipal Caparros Isabel del Valle, DNI 14.383.758, Profesional, Cat. 22, a partir del 1° de marzo del presente año, dejando sin efecto cualquier otra bonificación otorgada con anterioridad.</w:t>
      </w:r>
    </w:p>
    <w:p w:rsidR="00563004" w:rsidRPr="00563004" w:rsidRDefault="00563004" w:rsidP="00563004">
      <w:pPr>
        <w:spacing w:before="100" w:beforeAutospacing="1" w:after="100" w:afterAutospacing="1" w:line="276" w:lineRule="auto"/>
        <w:jc w:val="both"/>
        <w:rPr>
          <w:rFonts w:ascii="Arial" w:eastAsia="Times New Roman" w:hAnsi="Arial" w:cs="Arial"/>
          <w:b/>
          <w:sz w:val="24"/>
          <w:szCs w:val="24"/>
          <w:u w:val="single"/>
          <w:lang w:eastAsia="es-AR"/>
        </w:rPr>
      </w:pPr>
      <w:r w:rsidRPr="00563004">
        <w:rPr>
          <w:rFonts w:ascii="Arial" w:eastAsia="Times New Roman" w:hAnsi="Arial" w:cs="Arial"/>
          <w:b/>
          <w:bCs/>
          <w:sz w:val="24"/>
          <w:szCs w:val="24"/>
          <w:lang w:eastAsia="es-AR"/>
        </w:rPr>
        <w:t>ARTÍCULO 5º</w:t>
      </w:r>
      <w:r w:rsidRPr="00563004">
        <w:rPr>
          <w:rFonts w:ascii="Arial" w:eastAsia="Times New Roman" w:hAnsi="Arial" w:cs="Arial"/>
          <w:sz w:val="24"/>
          <w:szCs w:val="24"/>
          <w:lang w:eastAsia="es-AR"/>
        </w:rPr>
        <w:t xml:space="preserve">: </w:t>
      </w:r>
      <w:r w:rsidRPr="00563004">
        <w:rPr>
          <w:rFonts w:ascii="Arial" w:eastAsia="Times New Roman" w:hAnsi="Arial" w:cs="Arial"/>
          <w:b/>
          <w:sz w:val="24"/>
          <w:szCs w:val="24"/>
          <w:lang w:eastAsia="es-AR"/>
        </w:rPr>
        <w:t>PROTOCOLICESE</w:t>
      </w:r>
      <w:r w:rsidRPr="00563004">
        <w:rPr>
          <w:rFonts w:ascii="Arial" w:eastAsia="Times New Roman" w:hAnsi="Arial" w:cs="Arial"/>
          <w:sz w:val="24"/>
          <w:szCs w:val="24"/>
          <w:lang w:eastAsia="es-AR"/>
        </w:rPr>
        <w:t>, Comuníquese, publicase, dese al R.M. y archívese.</w:t>
      </w:r>
      <w:r w:rsidRPr="00563004">
        <w:rPr>
          <w:rFonts w:ascii="Arial" w:eastAsia="Times New Roman" w:hAnsi="Arial" w:cs="Arial"/>
          <w:b/>
          <w:sz w:val="24"/>
          <w:szCs w:val="24"/>
          <w:u w:val="single"/>
          <w:lang w:eastAsia="es-AR"/>
        </w:rPr>
        <w:t xml:space="preserve"> </w:t>
      </w:r>
    </w:p>
    <w:p w:rsidR="00563004" w:rsidRPr="00563004" w:rsidRDefault="00563004" w:rsidP="00563004">
      <w:pPr>
        <w:widowControl w:val="0"/>
        <w:spacing w:after="0" w:line="276" w:lineRule="auto"/>
        <w:rPr>
          <w:rFonts w:ascii="Arial" w:eastAsia="Times New Roman" w:hAnsi="Arial" w:cs="Arial"/>
          <w:snapToGrid w:val="0"/>
          <w:sz w:val="24"/>
          <w:szCs w:val="24"/>
          <w:lang w:eastAsia="es-ES"/>
        </w:rPr>
      </w:pPr>
    </w:p>
    <w:tbl>
      <w:tblPr>
        <w:tblW w:w="0" w:type="auto"/>
        <w:tblLook w:val="04A0" w:firstRow="1" w:lastRow="0" w:firstColumn="1" w:lastColumn="0" w:noHBand="0" w:noVBand="1"/>
      </w:tblPr>
      <w:tblGrid>
        <w:gridCol w:w="1368"/>
        <w:gridCol w:w="4950"/>
      </w:tblGrid>
      <w:tr w:rsidR="00563004" w:rsidRPr="00563004" w:rsidTr="00F8695B">
        <w:tc>
          <w:tcPr>
            <w:tcW w:w="1368" w:type="dxa"/>
            <w:tcBorders>
              <w:top w:val="nil"/>
              <w:left w:val="nil"/>
              <w:bottom w:val="nil"/>
              <w:right w:val="single" w:sz="6" w:space="0" w:color="808080"/>
            </w:tcBorders>
            <w:shd w:val="clear" w:color="auto" w:fill="auto"/>
            <w:hideMark/>
          </w:tcPr>
          <w:p w:rsidR="00563004" w:rsidRPr="00563004" w:rsidRDefault="00563004" w:rsidP="00563004">
            <w:pPr>
              <w:widowControl w:val="0"/>
              <w:spacing w:after="0" w:line="276" w:lineRule="auto"/>
              <w:rPr>
                <w:rFonts w:ascii="Arial" w:eastAsia="Times New Roman" w:hAnsi="Arial" w:cs="Arial"/>
                <w:b/>
                <w:bCs/>
                <w:sz w:val="24"/>
                <w:szCs w:val="20"/>
                <w:lang w:val="en-US" w:eastAsia="es-ES"/>
              </w:rPr>
            </w:pPr>
            <w:r w:rsidRPr="00563004">
              <w:rPr>
                <w:rFonts w:ascii="Arial" w:eastAsia="Times New Roman" w:hAnsi="Arial" w:cs="Arial"/>
                <w:b/>
                <w:bCs/>
                <w:snapToGrid w:val="0"/>
                <w:sz w:val="24"/>
                <w:szCs w:val="20"/>
                <w:lang w:val="en-US" w:eastAsia="es-ES"/>
              </w:rPr>
              <w:t>FIRMADO</w:t>
            </w:r>
          </w:p>
        </w:tc>
        <w:tc>
          <w:tcPr>
            <w:tcW w:w="4950" w:type="dxa"/>
            <w:shd w:val="clear" w:color="auto" w:fill="auto"/>
            <w:hideMark/>
          </w:tcPr>
          <w:p w:rsidR="00563004" w:rsidRPr="00563004" w:rsidRDefault="00563004" w:rsidP="00563004">
            <w:pPr>
              <w:widowControl w:val="0"/>
              <w:spacing w:after="0" w:line="276" w:lineRule="auto"/>
              <w:rPr>
                <w:rFonts w:ascii="Arial" w:eastAsia="Times New Roman" w:hAnsi="Arial" w:cs="Arial"/>
                <w:b/>
                <w:bCs/>
                <w:snapToGrid w:val="0"/>
                <w:sz w:val="24"/>
                <w:szCs w:val="20"/>
                <w:lang w:val="en-US" w:eastAsia="es-ES"/>
              </w:rPr>
            </w:pPr>
            <w:r w:rsidRPr="00563004">
              <w:rPr>
                <w:rFonts w:ascii="Arial" w:eastAsia="Times New Roman" w:hAnsi="Arial" w:cs="Arial"/>
                <w:b/>
                <w:bCs/>
                <w:snapToGrid w:val="0"/>
                <w:sz w:val="24"/>
                <w:szCs w:val="20"/>
                <w:lang w:val="en-US" w:eastAsia="es-ES"/>
              </w:rPr>
              <w:t>Int. Municipal Daniel Alejandro Haniewicz</w:t>
            </w:r>
          </w:p>
        </w:tc>
      </w:tr>
      <w:tr w:rsidR="00563004" w:rsidRPr="00563004" w:rsidTr="00F8695B">
        <w:tc>
          <w:tcPr>
            <w:tcW w:w="1368" w:type="dxa"/>
            <w:tcBorders>
              <w:top w:val="single" w:sz="6" w:space="0" w:color="808080"/>
              <w:left w:val="nil"/>
              <w:bottom w:val="nil"/>
              <w:right w:val="single" w:sz="6" w:space="0" w:color="808080"/>
            </w:tcBorders>
            <w:shd w:val="clear" w:color="auto" w:fill="auto"/>
          </w:tcPr>
          <w:p w:rsidR="00563004" w:rsidRPr="00563004" w:rsidRDefault="00563004" w:rsidP="00563004">
            <w:pPr>
              <w:widowControl w:val="0"/>
              <w:spacing w:after="0" w:line="276" w:lineRule="auto"/>
              <w:rPr>
                <w:rFonts w:ascii="Arial" w:eastAsia="Times New Roman" w:hAnsi="Arial" w:cs="Arial"/>
                <w:b/>
                <w:snapToGrid w:val="0"/>
                <w:sz w:val="24"/>
                <w:szCs w:val="20"/>
                <w:lang w:val="en-US" w:eastAsia="es-ES"/>
              </w:rPr>
            </w:pPr>
          </w:p>
        </w:tc>
        <w:tc>
          <w:tcPr>
            <w:tcW w:w="4950" w:type="dxa"/>
            <w:tcBorders>
              <w:top w:val="single" w:sz="6" w:space="0" w:color="808080"/>
              <w:left w:val="nil"/>
              <w:bottom w:val="single" w:sz="6" w:space="0" w:color="FFFFFF"/>
              <w:right w:val="nil"/>
            </w:tcBorders>
            <w:shd w:val="clear" w:color="auto" w:fill="auto"/>
            <w:hideMark/>
          </w:tcPr>
          <w:p w:rsidR="00563004" w:rsidRPr="00563004" w:rsidRDefault="00563004" w:rsidP="00563004">
            <w:pPr>
              <w:widowControl w:val="0"/>
              <w:spacing w:after="0" w:line="276" w:lineRule="auto"/>
              <w:rPr>
                <w:rFonts w:ascii="Arial" w:eastAsia="Times New Roman" w:hAnsi="Arial" w:cs="Arial"/>
                <w:snapToGrid w:val="0"/>
                <w:sz w:val="24"/>
                <w:szCs w:val="20"/>
                <w:lang w:val="es-ES" w:eastAsia="es-ES"/>
              </w:rPr>
            </w:pPr>
            <w:r w:rsidRPr="00563004">
              <w:rPr>
                <w:rFonts w:ascii="Arial" w:eastAsia="Times New Roman" w:hAnsi="Arial" w:cs="Arial"/>
                <w:snapToGrid w:val="0"/>
                <w:sz w:val="24"/>
                <w:szCs w:val="20"/>
                <w:lang w:val="es-ES" w:eastAsia="es-ES"/>
              </w:rPr>
              <w:t>Sec. De Gob. Dante Villalba</w:t>
            </w:r>
          </w:p>
        </w:tc>
      </w:tr>
    </w:tbl>
    <w:p w:rsidR="00563004" w:rsidRDefault="00563004"/>
    <w:p w:rsidR="002E6D0C" w:rsidRPr="002E6D0C" w:rsidRDefault="002E6D0C" w:rsidP="002E6D0C">
      <w:pPr>
        <w:widowControl w:val="0"/>
        <w:spacing w:after="0" w:line="360" w:lineRule="auto"/>
        <w:jc w:val="right"/>
        <w:rPr>
          <w:rFonts w:ascii="Arial" w:eastAsia="Times New Roman" w:hAnsi="Arial" w:cs="Arial"/>
          <w:snapToGrid w:val="0"/>
          <w:sz w:val="24"/>
          <w:szCs w:val="24"/>
          <w:lang w:val="es-MX" w:eastAsia="es-ES"/>
        </w:rPr>
      </w:pPr>
      <w:r w:rsidRPr="002E6D0C">
        <w:rPr>
          <w:rFonts w:ascii="Arial" w:eastAsia="Times New Roman" w:hAnsi="Arial" w:cs="Arial"/>
          <w:snapToGrid w:val="0"/>
          <w:sz w:val="24"/>
          <w:szCs w:val="24"/>
          <w:lang w:val="es-MX" w:eastAsia="es-ES"/>
        </w:rPr>
        <w:t>Monte Cristo, 28 de marzo de 2025.</w:t>
      </w:r>
    </w:p>
    <w:p w:rsidR="002E6D0C" w:rsidRPr="002E6D0C" w:rsidRDefault="002E6D0C" w:rsidP="002E6D0C">
      <w:pPr>
        <w:widowControl w:val="0"/>
        <w:spacing w:after="0" w:line="360" w:lineRule="auto"/>
        <w:jc w:val="both"/>
        <w:rPr>
          <w:rFonts w:ascii="Arial" w:eastAsia="Times New Roman" w:hAnsi="Arial" w:cs="Arial"/>
          <w:snapToGrid w:val="0"/>
          <w:sz w:val="24"/>
          <w:szCs w:val="24"/>
          <w:lang w:val="es-MX" w:eastAsia="es-ES"/>
        </w:rPr>
      </w:pPr>
    </w:p>
    <w:p w:rsidR="002E6D0C" w:rsidRPr="002E6D0C" w:rsidRDefault="002E6D0C" w:rsidP="002E6D0C">
      <w:pPr>
        <w:pStyle w:val="Ttulo2"/>
        <w:jc w:val="center"/>
        <w:rPr>
          <w:rFonts w:asciiTheme="minorHAnsi" w:eastAsia="Times New Roman" w:hAnsiTheme="minorHAnsi" w:cstheme="minorHAnsi"/>
          <w:b/>
          <w:snapToGrid w:val="0"/>
          <w:color w:val="auto"/>
          <w:sz w:val="32"/>
          <w:lang w:val="es-ES_tradnl" w:eastAsia="es-ES"/>
        </w:rPr>
      </w:pPr>
      <w:r w:rsidRPr="002E6D0C">
        <w:rPr>
          <w:rFonts w:asciiTheme="minorHAnsi" w:eastAsia="Times New Roman" w:hAnsiTheme="minorHAnsi" w:cstheme="minorHAnsi"/>
          <w:b/>
          <w:snapToGrid w:val="0"/>
          <w:color w:val="auto"/>
          <w:sz w:val="32"/>
          <w:lang w:val="es-ES_tradnl" w:eastAsia="es-ES"/>
        </w:rPr>
        <w:t>DECRETO Nº 40/2025</w:t>
      </w:r>
    </w:p>
    <w:p w:rsidR="002E6D0C" w:rsidRPr="002E6D0C" w:rsidRDefault="002E6D0C" w:rsidP="002E6D0C">
      <w:pPr>
        <w:widowControl w:val="0"/>
        <w:spacing w:after="0" w:line="360" w:lineRule="auto"/>
        <w:jc w:val="center"/>
        <w:rPr>
          <w:rFonts w:ascii="Arial" w:eastAsia="Times New Roman" w:hAnsi="Arial" w:cs="Arial"/>
          <w:b/>
          <w:snapToGrid w:val="0"/>
          <w:sz w:val="24"/>
          <w:szCs w:val="24"/>
          <w:u w:val="single"/>
          <w:lang w:val="es-ES_tradnl" w:eastAsia="es-ES"/>
        </w:rPr>
      </w:pPr>
    </w:p>
    <w:p w:rsidR="002E6D0C" w:rsidRPr="002E6D0C" w:rsidRDefault="002E6D0C" w:rsidP="002E6D0C">
      <w:pPr>
        <w:widowControl w:val="0"/>
        <w:spacing w:after="0" w:line="360" w:lineRule="auto"/>
        <w:rPr>
          <w:rFonts w:ascii="Arial" w:eastAsia="Times New Roman" w:hAnsi="Arial" w:cs="Arial"/>
          <w:b/>
          <w:bCs/>
          <w:snapToGrid w:val="0"/>
          <w:sz w:val="24"/>
          <w:szCs w:val="24"/>
          <w:lang w:val="es-ES" w:eastAsia="es-ES"/>
        </w:rPr>
      </w:pPr>
      <w:r w:rsidRPr="002E6D0C">
        <w:rPr>
          <w:rFonts w:ascii="Arial" w:eastAsia="Times New Roman" w:hAnsi="Arial" w:cs="Arial"/>
          <w:b/>
          <w:bCs/>
          <w:snapToGrid w:val="0"/>
          <w:sz w:val="24"/>
          <w:szCs w:val="24"/>
          <w:lang w:val="es-ES" w:eastAsia="es-ES"/>
        </w:rPr>
        <w:t>VISTO:</w:t>
      </w:r>
    </w:p>
    <w:p w:rsidR="002E6D0C" w:rsidRPr="002E6D0C" w:rsidRDefault="002E6D0C" w:rsidP="002E6D0C">
      <w:pPr>
        <w:widowControl w:val="0"/>
        <w:spacing w:after="0" w:line="360" w:lineRule="auto"/>
        <w:jc w:val="both"/>
        <w:rPr>
          <w:rFonts w:ascii="Arial" w:eastAsia="Times New Roman" w:hAnsi="Arial" w:cs="Arial"/>
          <w:snapToGrid w:val="0"/>
          <w:sz w:val="24"/>
          <w:szCs w:val="24"/>
          <w:lang w:val="es-ES" w:eastAsia="es-ES"/>
        </w:rPr>
      </w:pPr>
      <w:r w:rsidRPr="002E6D0C">
        <w:rPr>
          <w:rFonts w:ascii="Arial" w:eastAsia="Times New Roman" w:hAnsi="Arial" w:cs="Arial"/>
          <w:snapToGrid w:val="0"/>
          <w:sz w:val="24"/>
          <w:szCs w:val="24"/>
          <w:lang w:val="es-ES" w:eastAsia="es-ES"/>
        </w:rPr>
        <w:lastRenderedPageBreak/>
        <w:t>El vencimiento de la cuota anual de los diversos Tributos fijados en la Ordenanza Tarifaria Anual N° 1523, y el Decreto N° 20/2025 de fecha 10 de febrero del 2025.</w:t>
      </w:r>
    </w:p>
    <w:p w:rsidR="002E6D0C" w:rsidRPr="002E6D0C" w:rsidRDefault="002E6D0C" w:rsidP="002E6D0C">
      <w:pPr>
        <w:widowControl w:val="0"/>
        <w:spacing w:after="0" w:line="360" w:lineRule="auto"/>
        <w:jc w:val="both"/>
        <w:rPr>
          <w:rFonts w:ascii="Arial" w:eastAsia="Times New Roman" w:hAnsi="Arial" w:cs="Arial"/>
          <w:b/>
          <w:bCs/>
          <w:snapToGrid w:val="0"/>
          <w:sz w:val="24"/>
          <w:szCs w:val="24"/>
          <w:lang w:val="es-ES" w:eastAsia="es-ES"/>
        </w:rPr>
      </w:pPr>
      <w:r w:rsidRPr="002E6D0C">
        <w:rPr>
          <w:rFonts w:ascii="Arial" w:eastAsia="Times New Roman" w:hAnsi="Arial" w:cs="Arial"/>
          <w:b/>
          <w:bCs/>
          <w:snapToGrid w:val="0"/>
          <w:sz w:val="24"/>
          <w:szCs w:val="24"/>
          <w:lang w:val="es-ES" w:eastAsia="es-ES"/>
        </w:rPr>
        <w:t>Y CONSIDERANDO:</w:t>
      </w:r>
    </w:p>
    <w:p w:rsidR="002E6D0C" w:rsidRPr="002E6D0C" w:rsidRDefault="002E6D0C" w:rsidP="002E6D0C">
      <w:pPr>
        <w:autoSpaceDE w:val="0"/>
        <w:autoSpaceDN w:val="0"/>
        <w:adjustRightInd w:val="0"/>
        <w:spacing w:after="0" w:line="360" w:lineRule="auto"/>
        <w:jc w:val="both"/>
        <w:rPr>
          <w:rFonts w:ascii="Arial" w:eastAsia="Calibri" w:hAnsi="Arial" w:cs="Arial"/>
          <w:color w:val="000000"/>
          <w:sz w:val="24"/>
          <w:szCs w:val="24"/>
        </w:rPr>
      </w:pPr>
      <w:r w:rsidRPr="002E6D0C">
        <w:rPr>
          <w:rFonts w:ascii="Arial" w:eastAsia="Calibri" w:hAnsi="Arial" w:cs="Arial"/>
          <w:color w:val="000000"/>
          <w:sz w:val="24"/>
          <w:szCs w:val="24"/>
        </w:rPr>
        <w:t>Que mediante la mencionada Ordenanza se fijaron las fechas de vencimiento del pago anual de los diferentes tributos que percibe esta Municipalidad, estableciéndose el 10 de febrero de 2025 como fecha límite.</w:t>
      </w:r>
    </w:p>
    <w:p w:rsidR="002E6D0C" w:rsidRPr="002E6D0C" w:rsidRDefault="002E6D0C" w:rsidP="002E6D0C">
      <w:pPr>
        <w:autoSpaceDE w:val="0"/>
        <w:autoSpaceDN w:val="0"/>
        <w:adjustRightInd w:val="0"/>
        <w:spacing w:after="0" w:line="360" w:lineRule="auto"/>
        <w:jc w:val="both"/>
        <w:rPr>
          <w:rFonts w:ascii="Arial" w:eastAsia="Calibri" w:hAnsi="Arial" w:cs="Arial"/>
          <w:color w:val="000000"/>
          <w:sz w:val="24"/>
          <w:szCs w:val="24"/>
        </w:rPr>
      </w:pPr>
      <w:r w:rsidRPr="002E6D0C">
        <w:rPr>
          <w:rFonts w:ascii="Arial" w:eastAsia="Calibri" w:hAnsi="Arial" w:cs="Arial"/>
          <w:color w:val="000000"/>
          <w:sz w:val="24"/>
          <w:szCs w:val="24"/>
        </w:rPr>
        <w:t>Que por Decreto N° 25/2025, de igual fecha, se prorrogó dicho vencimiento hasta el día 31 de marzo del corriente año.</w:t>
      </w:r>
    </w:p>
    <w:p w:rsidR="002E6D0C" w:rsidRPr="002E6D0C" w:rsidRDefault="002E6D0C" w:rsidP="002E6D0C">
      <w:pPr>
        <w:autoSpaceDE w:val="0"/>
        <w:autoSpaceDN w:val="0"/>
        <w:adjustRightInd w:val="0"/>
        <w:spacing w:after="0" w:line="360" w:lineRule="auto"/>
        <w:jc w:val="both"/>
        <w:rPr>
          <w:rFonts w:ascii="Arial" w:eastAsia="Calibri" w:hAnsi="Arial" w:cs="Arial"/>
          <w:color w:val="000000"/>
          <w:sz w:val="24"/>
          <w:szCs w:val="24"/>
        </w:rPr>
      </w:pPr>
      <w:r w:rsidRPr="002E6D0C">
        <w:rPr>
          <w:rFonts w:ascii="Arial" w:eastAsia="Calibri" w:hAnsi="Arial" w:cs="Arial"/>
          <w:color w:val="000000"/>
          <w:sz w:val="24"/>
          <w:szCs w:val="24"/>
        </w:rPr>
        <w:t>Que, dado el número significativo de contribuyentes que aún mantienen deudas por tributos municipales y que han expresado su voluntad de regularizar su situación, se considera oportuno y conveniente prorrogar nuevamente el vencimiento del pago anual hasta el día 15 de abril de 2025, a fin de facilitar el acceso de los vecinos a los beneficios asociados.</w:t>
      </w:r>
    </w:p>
    <w:p w:rsidR="002E6D0C" w:rsidRPr="002E6D0C" w:rsidRDefault="002E6D0C" w:rsidP="002E6D0C">
      <w:pPr>
        <w:autoSpaceDE w:val="0"/>
        <w:autoSpaceDN w:val="0"/>
        <w:adjustRightInd w:val="0"/>
        <w:spacing w:after="0" w:line="360" w:lineRule="auto"/>
        <w:jc w:val="both"/>
        <w:rPr>
          <w:rFonts w:ascii="Arial" w:eastAsia="Calibri" w:hAnsi="Arial" w:cs="Arial"/>
          <w:color w:val="000000"/>
          <w:sz w:val="24"/>
          <w:szCs w:val="24"/>
        </w:rPr>
      </w:pPr>
      <w:r w:rsidRPr="002E6D0C">
        <w:rPr>
          <w:rFonts w:ascii="Arial" w:eastAsia="Calibri" w:hAnsi="Arial" w:cs="Arial"/>
          <w:color w:val="000000"/>
          <w:sz w:val="24"/>
          <w:szCs w:val="24"/>
        </w:rPr>
        <w:t>Por ello:</w:t>
      </w:r>
    </w:p>
    <w:p w:rsidR="002E6D0C" w:rsidRPr="002E6D0C" w:rsidRDefault="002E6D0C" w:rsidP="002E6D0C">
      <w:pPr>
        <w:widowControl w:val="0"/>
        <w:spacing w:after="0" w:line="360" w:lineRule="auto"/>
        <w:ind w:firstLine="720"/>
        <w:jc w:val="center"/>
        <w:rPr>
          <w:rFonts w:ascii="Arial" w:eastAsia="Times New Roman" w:hAnsi="Arial" w:cs="Arial"/>
          <w:b/>
          <w:bCs/>
          <w:snapToGrid w:val="0"/>
          <w:sz w:val="24"/>
          <w:szCs w:val="24"/>
          <w:lang w:val="es-ES" w:eastAsia="es-ES"/>
        </w:rPr>
      </w:pPr>
      <w:r w:rsidRPr="002E6D0C">
        <w:rPr>
          <w:rFonts w:ascii="Arial" w:eastAsia="Times New Roman" w:hAnsi="Arial" w:cs="Arial"/>
          <w:b/>
          <w:bCs/>
          <w:snapToGrid w:val="0"/>
          <w:sz w:val="24"/>
          <w:szCs w:val="24"/>
          <w:lang w:val="es-ES" w:eastAsia="es-ES"/>
        </w:rPr>
        <w:t>EL INTENDENTE MUNICIPAL DE LA CIUDAD DE MONTE CRISTO EN USO DE SUS FACULTADES CONFERIDAS POR LA LEY ORGANICA MUNICIPAL 8102</w:t>
      </w:r>
    </w:p>
    <w:p w:rsidR="002E6D0C" w:rsidRPr="002E6D0C" w:rsidRDefault="002E6D0C" w:rsidP="002E6D0C">
      <w:pPr>
        <w:widowControl w:val="0"/>
        <w:spacing w:after="0" w:line="360" w:lineRule="auto"/>
        <w:jc w:val="center"/>
        <w:rPr>
          <w:rFonts w:ascii="Arial" w:eastAsia="Times New Roman" w:hAnsi="Arial" w:cs="Arial"/>
          <w:b/>
          <w:bCs/>
          <w:snapToGrid w:val="0"/>
          <w:sz w:val="24"/>
          <w:szCs w:val="24"/>
          <w:lang w:val="es-ES" w:eastAsia="es-ES"/>
        </w:rPr>
      </w:pPr>
      <w:r w:rsidRPr="002E6D0C">
        <w:rPr>
          <w:rFonts w:ascii="Arial" w:eastAsia="Times New Roman" w:hAnsi="Arial" w:cs="Arial"/>
          <w:b/>
          <w:bCs/>
          <w:snapToGrid w:val="0"/>
          <w:sz w:val="24"/>
          <w:szCs w:val="24"/>
          <w:lang w:val="es-ES" w:eastAsia="es-ES"/>
        </w:rPr>
        <w:t>DECRETA:</w:t>
      </w:r>
    </w:p>
    <w:p w:rsidR="002E6D0C" w:rsidRPr="002E6D0C" w:rsidRDefault="002E6D0C" w:rsidP="002E6D0C">
      <w:pPr>
        <w:autoSpaceDE w:val="0"/>
        <w:autoSpaceDN w:val="0"/>
        <w:adjustRightInd w:val="0"/>
        <w:spacing w:after="0" w:line="360" w:lineRule="auto"/>
        <w:jc w:val="both"/>
        <w:rPr>
          <w:rFonts w:ascii="Arial" w:eastAsia="Calibri" w:hAnsi="Arial" w:cs="Arial"/>
          <w:color w:val="000000"/>
          <w:sz w:val="24"/>
          <w:szCs w:val="24"/>
        </w:rPr>
      </w:pPr>
      <w:r w:rsidRPr="002E6D0C">
        <w:rPr>
          <w:rFonts w:ascii="Arial" w:eastAsia="Times New Roman" w:hAnsi="Arial" w:cs="Arial"/>
          <w:b/>
          <w:bCs/>
          <w:color w:val="000000"/>
          <w:sz w:val="24"/>
          <w:szCs w:val="24"/>
          <w:lang w:val="es-ES" w:eastAsia="es-ES"/>
        </w:rPr>
        <w:t xml:space="preserve">Artículo 1º: </w:t>
      </w:r>
      <w:r w:rsidRPr="002E6D0C">
        <w:rPr>
          <w:rFonts w:ascii="Arial" w:eastAsia="Calibri" w:hAnsi="Arial" w:cs="Arial"/>
          <w:b/>
          <w:color w:val="000000"/>
          <w:sz w:val="24"/>
          <w:szCs w:val="24"/>
        </w:rPr>
        <w:t>PRORROGAR</w:t>
      </w:r>
      <w:r w:rsidRPr="002E6D0C">
        <w:rPr>
          <w:rFonts w:ascii="Arial" w:eastAsia="Times New Roman" w:hAnsi="Arial" w:cs="Arial"/>
          <w:color w:val="000000"/>
          <w:sz w:val="24"/>
          <w:szCs w:val="24"/>
          <w:lang w:val="es-ES" w:eastAsia="es-ES"/>
        </w:rPr>
        <w:t xml:space="preserve"> hasta el día 15 de abril el vencimiento fijado para el Pago Anual de los diversos tributos establecidos en la Ordenanza Tarifaria Anual N° 1523</w:t>
      </w:r>
      <w:r w:rsidRPr="002E6D0C">
        <w:rPr>
          <w:rFonts w:ascii="Arial" w:eastAsia="Calibri" w:hAnsi="Arial" w:cs="Arial"/>
          <w:color w:val="000000"/>
          <w:sz w:val="24"/>
          <w:szCs w:val="24"/>
        </w:rPr>
        <w:t>.</w:t>
      </w:r>
    </w:p>
    <w:p w:rsidR="002E6D0C" w:rsidRPr="002E6D0C" w:rsidRDefault="002E6D0C" w:rsidP="002E6D0C">
      <w:pPr>
        <w:widowControl w:val="0"/>
        <w:spacing w:after="0" w:line="360" w:lineRule="auto"/>
        <w:jc w:val="both"/>
        <w:rPr>
          <w:rFonts w:ascii="Arial" w:eastAsia="Times New Roman" w:hAnsi="Arial" w:cs="Arial"/>
          <w:snapToGrid w:val="0"/>
          <w:sz w:val="24"/>
          <w:szCs w:val="24"/>
          <w:lang w:val="es-ES" w:eastAsia="es-ES"/>
        </w:rPr>
      </w:pPr>
      <w:r w:rsidRPr="002E6D0C">
        <w:rPr>
          <w:rFonts w:ascii="Arial" w:eastAsia="Times New Roman" w:hAnsi="Arial" w:cs="Arial"/>
          <w:b/>
          <w:bCs/>
          <w:snapToGrid w:val="0"/>
          <w:sz w:val="24"/>
          <w:szCs w:val="24"/>
          <w:lang w:val="es-ES" w:eastAsia="es-ES"/>
        </w:rPr>
        <w:t>Artículo 2º: PROTOCOLÍCESE</w:t>
      </w:r>
      <w:r w:rsidRPr="002E6D0C">
        <w:rPr>
          <w:rFonts w:ascii="Arial" w:eastAsia="Times New Roman" w:hAnsi="Arial" w:cs="Arial"/>
          <w:snapToGrid w:val="0"/>
          <w:sz w:val="24"/>
          <w:szCs w:val="24"/>
          <w:lang w:val="es-ES" w:eastAsia="es-ES"/>
        </w:rPr>
        <w:t xml:space="preserve">, Publíquese, Dese al Registro Municipal y </w:t>
      </w:r>
      <w:proofErr w:type="gramStart"/>
      <w:r w:rsidRPr="002E6D0C">
        <w:rPr>
          <w:rFonts w:ascii="Arial" w:eastAsia="Times New Roman" w:hAnsi="Arial" w:cs="Arial"/>
          <w:snapToGrid w:val="0"/>
          <w:sz w:val="24"/>
          <w:szCs w:val="24"/>
          <w:lang w:val="es-ES" w:eastAsia="es-ES"/>
        </w:rPr>
        <w:t>Archívese.-</w:t>
      </w:r>
      <w:proofErr w:type="gramEnd"/>
    </w:p>
    <w:p w:rsidR="002E6D0C" w:rsidRPr="002E6D0C" w:rsidRDefault="002E6D0C" w:rsidP="002E6D0C">
      <w:pPr>
        <w:widowControl w:val="0"/>
        <w:spacing w:after="0" w:line="360" w:lineRule="auto"/>
        <w:jc w:val="both"/>
        <w:rPr>
          <w:rFonts w:ascii="Arial" w:eastAsia="Times New Roman" w:hAnsi="Arial" w:cs="Arial"/>
          <w:snapToGrid w:val="0"/>
          <w:sz w:val="24"/>
          <w:szCs w:val="24"/>
          <w:lang w:val="es-ES" w:eastAsia="es-ES"/>
        </w:rPr>
      </w:pPr>
    </w:p>
    <w:tbl>
      <w:tblPr>
        <w:tblW w:w="0" w:type="auto"/>
        <w:tblLook w:val="04A0" w:firstRow="1" w:lastRow="0" w:firstColumn="1" w:lastColumn="0" w:noHBand="0" w:noVBand="1"/>
      </w:tblPr>
      <w:tblGrid>
        <w:gridCol w:w="1368"/>
        <w:gridCol w:w="4950"/>
      </w:tblGrid>
      <w:tr w:rsidR="002E6D0C" w:rsidRPr="002E6D0C" w:rsidTr="00F8695B">
        <w:tc>
          <w:tcPr>
            <w:tcW w:w="1368" w:type="dxa"/>
            <w:tcBorders>
              <w:top w:val="nil"/>
              <w:left w:val="nil"/>
              <w:bottom w:val="nil"/>
              <w:right w:val="single" w:sz="6" w:space="0" w:color="808080"/>
            </w:tcBorders>
            <w:shd w:val="clear" w:color="auto" w:fill="auto"/>
            <w:hideMark/>
          </w:tcPr>
          <w:p w:rsidR="002E6D0C" w:rsidRPr="002E6D0C" w:rsidRDefault="002E6D0C" w:rsidP="002E6D0C">
            <w:pPr>
              <w:widowControl w:val="0"/>
              <w:spacing w:after="0" w:line="276" w:lineRule="auto"/>
              <w:rPr>
                <w:rFonts w:ascii="Arial" w:eastAsia="Times New Roman" w:hAnsi="Arial" w:cs="Arial"/>
                <w:b/>
                <w:bCs/>
                <w:sz w:val="24"/>
                <w:szCs w:val="20"/>
                <w:lang w:val="en-US" w:eastAsia="es-ES"/>
              </w:rPr>
            </w:pPr>
            <w:r w:rsidRPr="002E6D0C">
              <w:rPr>
                <w:rFonts w:ascii="Arial" w:eastAsia="Times New Roman" w:hAnsi="Arial" w:cs="Arial"/>
                <w:b/>
                <w:bCs/>
                <w:snapToGrid w:val="0"/>
                <w:sz w:val="24"/>
                <w:szCs w:val="20"/>
                <w:lang w:val="en-US" w:eastAsia="es-ES"/>
              </w:rPr>
              <w:t>FIRMADO</w:t>
            </w:r>
          </w:p>
        </w:tc>
        <w:tc>
          <w:tcPr>
            <w:tcW w:w="4950" w:type="dxa"/>
            <w:shd w:val="clear" w:color="auto" w:fill="auto"/>
            <w:hideMark/>
          </w:tcPr>
          <w:p w:rsidR="002E6D0C" w:rsidRPr="002E6D0C" w:rsidRDefault="002E6D0C" w:rsidP="002E6D0C">
            <w:pPr>
              <w:widowControl w:val="0"/>
              <w:spacing w:after="0" w:line="276" w:lineRule="auto"/>
              <w:rPr>
                <w:rFonts w:ascii="Arial" w:eastAsia="Times New Roman" w:hAnsi="Arial" w:cs="Arial"/>
                <w:b/>
                <w:bCs/>
                <w:snapToGrid w:val="0"/>
                <w:sz w:val="24"/>
                <w:szCs w:val="20"/>
                <w:lang w:val="en-US" w:eastAsia="es-ES"/>
              </w:rPr>
            </w:pPr>
            <w:r w:rsidRPr="002E6D0C">
              <w:rPr>
                <w:rFonts w:ascii="Arial" w:eastAsia="Times New Roman" w:hAnsi="Arial" w:cs="Arial"/>
                <w:b/>
                <w:bCs/>
                <w:snapToGrid w:val="0"/>
                <w:sz w:val="24"/>
                <w:szCs w:val="20"/>
                <w:lang w:val="en-US" w:eastAsia="es-ES"/>
              </w:rPr>
              <w:t>Int. Municipal Daniel Alejandro Haniewicz</w:t>
            </w:r>
          </w:p>
        </w:tc>
      </w:tr>
      <w:tr w:rsidR="002E6D0C" w:rsidRPr="002E6D0C" w:rsidTr="00F8695B">
        <w:tc>
          <w:tcPr>
            <w:tcW w:w="1368" w:type="dxa"/>
            <w:tcBorders>
              <w:top w:val="single" w:sz="6" w:space="0" w:color="808080"/>
              <w:left w:val="nil"/>
              <w:bottom w:val="nil"/>
              <w:right w:val="single" w:sz="6" w:space="0" w:color="808080"/>
            </w:tcBorders>
            <w:shd w:val="clear" w:color="auto" w:fill="auto"/>
          </w:tcPr>
          <w:p w:rsidR="002E6D0C" w:rsidRPr="002E6D0C" w:rsidRDefault="002E6D0C" w:rsidP="002E6D0C">
            <w:pPr>
              <w:widowControl w:val="0"/>
              <w:spacing w:after="0" w:line="276" w:lineRule="auto"/>
              <w:rPr>
                <w:rFonts w:ascii="Arial" w:eastAsia="Times New Roman" w:hAnsi="Arial" w:cs="Arial"/>
                <w:b/>
                <w:snapToGrid w:val="0"/>
                <w:sz w:val="24"/>
                <w:szCs w:val="20"/>
                <w:lang w:val="en-US" w:eastAsia="es-ES"/>
              </w:rPr>
            </w:pPr>
          </w:p>
        </w:tc>
        <w:tc>
          <w:tcPr>
            <w:tcW w:w="4950" w:type="dxa"/>
            <w:tcBorders>
              <w:top w:val="single" w:sz="6" w:space="0" w:color="808080"/>
              <w:left w:val="nil"/>
              <w:bottom w:val="single" w:sz="6" w:space="0" w:color="FFFFFF"/>
              <w:right w:val="nil"/>
            </w:tcBorders>
            <w:shd w:val="clear" w:color="auto" w:fill="auto"/>
            <w:hideMark/>
          </w:tcPr>
          <w:p w:rsidR="002E6D0C" w:rsidRPr="002E6D0C" w:rsidRDefault="002E6D0C" w:rsidP="002E6D0C">
            <w:pPr>
              <w:widowControl w:val="0"/>
              <w:spacing w:after="0" w:line="276" w:lineRule="auto"/>
              <w:rPr>
                <w:rFonts w:ascii="Arial" w:eastAsia="Times New Roman" w:hAnsi="Arial" w:cs="Arial"/>
                <w:snapToGrid w:val="0"/>
                <w:sz w:val="24"/>
                <w:szCs w:val="20"/>
                <w:lang w:val="es-ES" w:eastAsia="es-ES"/>
              </w:rPr>
            </w:pPr>
            <w:r w:rsidRPr="002E6D0C">
              <w:rPr>
                <w:rFonts w:ascii="Arial" w:eastAsia="Times New Roman" w:hAnsi="Arial" w:cs="Arial"/>
                <w:snapToGrid w:val="0"/>
                <w:sz w:val="24"/>
                <w:szCs w:val="20"/>
                <w:lang w:val="es-ES" w:eastAsia="es-ES"/>
              </w:rPr>
              <w:t>Sec. De Gob. Dante Villalba</w:t>
            </w:r>
          </w:p>
        </w:tc>
      </w:tr>
    </w:tbl>
    <w:p w:rsidR="002E6D0C" w:rsidRDefault="002E6D0C" w:rsidP="00583A21">
      <w:pPr>
        <w:widowControl w:val="0"/>
        <w:spacing w:after="0" w:line="240" w:lineRule="exact"/>
        <w:rPr>
          <w:rFonts w:ascii="Arial" w:eastAsia="Times New Roman" w:hAnsi="Arial" w:cs="Arial"/>
          <w:snapToGrid w:val="0"/>
          <w:sz w:val="24"/>
          <w:szCs w:val="20"/>
          <w:lang w:val="es-ES" w:eastAsia="es-ES"/>
        </w:rPr>
      </w:pPr>
    </w:p>
    <w:p w:rsidR="00276730" w:rsidRDefault="00276730" w:rsidP="00583A21">
      <w:pPr>
        <w:widowControl w:val="0"/>
        <w:spacing w:after="0" w:line="240" w:lineRule="exact"/>
        <w:rPr>
          <w:rFonts w:ascii="Arial" w:eastAsia="Times New Roman" w:hAnsi="Arial" w:cs="Arial"/>
          <w:snapToGrid w:val="0"/>
          <w:sz w:val="24"/>
          <w:szCs w:val="20"/>
          <w:lang w:val="es-ES" w:eastAsia="es-ES"/>
        </w:rPr>
      </w:pPr>
    </w:p>
    <w:p w:rsidR="00276730" w:rsidRDefault="00276730" w:rsidP="00583A21">
      <w:pPr>
        <w:widowControl w:val="0"/>
        <w:spacing w:after="0" w:line="240" w:lineRule="exact"/>
        <w:rPr>
          <w:rFonts w:ascii="Arial" w:eastAsia="Times New Roman" w:hAnsi="Arial" w:cs="Arial"/>
          <w:snapToGrid w:val="0"/>
          <w:sz w:val="24"/>
          <w:szCs w:val="20"/>
          <w:lang w:val="es-ES" w:eastAsia="es-ES"/>
        </w:rPr>
      </w:pPr>
    </w:p>
    <w:p w:rsidR="00276730" w:rsidRDefault="00276730" w:rsidP="00583A21">
      <w:pPr>
        <w:widowControl w:val="0"/>
        <w:spacing w:after="0" w:line="240" w:lineRule="exact"/>
        <w:rPr>
          <w:rFonts w:ascii="Arial" w:eastAsia="Times New Roman" w:hAnsi="Arial" w:cs="Arial"/>
          <w:snapToGrid w:val="0"/>
          <w:sz w:val="24"/>
          <w:szCs w:val="20"/>
          <w:lang w:val="es-ES" w:eastAsia="es-ES"/>
        </w:rPr>
      </w:pPr>
    </w:p>
    <w:p w:rsidR="00276730" w:rsidRDefault="00276730" w:rsidP="00583A21">
      <w:pPr>
        <w:widowControl w:val="0"/>
        <w:spacing w:after="0" w:line="240" w:lineRule="exact"/>
        <w:rPr>
          <w:rFonts w:ascii="Arial" w:eastAsia="Times New Roman" w:hAnsi="Arial" w:cs="Arial"/>
          <w:snapToGrid w:val="0"/>
          <w:sz w:val="24"/>
          <w:szCs w:val="20"/>
          <w:lang w:val="es-ES" w:eastAsia="es-ES"/>
        </w:rPr>
      </w:pPr>
    </w:p>
    <w:p w:rsidR="00276730" w:rsidRDefault="00276730" w:rsidP="00583A21">
      <w:pPr>
        <w:widowControl w:val="0"/>
        <w:spacing w:after="0" w:line="240" w:lineRule="exact"/>
        <w:rPr>
          <w:rFonts w:ascii="Arial" w:eastAsia="Times New Roman" w:hAnsi="Arial" w:cs="Arial"/>
          <w:snapToGrid w:val="0"/>
          <w:sz w:val="24"/>
          <w:szCs w:val="20"/>
          <w:lang w:val="es-ES" w:eastAsia="es-ES"/>
        </w:rPr>
      </w:pPr>
    </w:p>
    <w:p w:rsidR="00276730" w:rsidRDefault="00276730" w:rsidP="00583A21">
      <w:pPr>
        <w:widowControl w:val="0"/>
        <w:spacing w:after="0" w:line="240" w:lineRule="exact"/>
        <w:rPr>
          <w:rFonts w:ascii="Arial" w:eastAsia="Times New Roman" w:hAnsi="Arial" w:cs="Arial"/>
          <w:snapToGrid w:val="0"/>
          <w:sz w:val="24"/>
          <w:szCs w:val="20"/>
          <w:lang w:val="es-ES" w:eastAsia="es-ES"/>
        </w:rPr>
      </w:pPr>
    </w:p>
    <w:p w:rsidR="00276730" w:rsidRDefault="00276730" w:rsidP="00583A21">
      <w:pPr>
        <w:widowControl w:val="0"/>
        <w:spacing w:after="0" w:line="240" w:lineRule="exact"/>
        <w:rPr>
          <w:rFonts w:ascii="Arial" w:eastAsia="Times New Roman" w:hAnsi="Arial" w:cs="Arial"/>
          <w:snapToGrid w:val="0"/>
          <w:sz w:val="24"/>
          <w:szCs w:val="20"/>
          <w:lang w:val="es-ES" w:eastAsia="es-ES"/>
        </w:rPr>
      </w:pPr>
    </w:p>
    <w:p w:rsidR="00276730" w:rsidRDefault="00276730" w:rsidP="00583A21">
      <w:pPr>
        <w:widowControl w:val="0"/>
        <w:spacing w:after="0" w:line="240" w:lineRule="exact"/>
        <w:rPr>
          <w:rFonts w:ascii="Arial" w:eastAsia="Times New Roman" w:hAnsi="Arial" w:cs="Arial"/>
          <w:snapToGrid w:val="0"/>
          <w:sz w:val="24"/>
          <w:szCs w:val="20"/>
          <w:lang w:val="es-ES" w:eastAsia="es-ES"/>
        </w:rPr>
      </w:pPr>
    </w:p>
    <w:p w:rsidR="00276730" w:rsidRDefault="00276730" w:rsidP="00583A21">
      <w:pPr>
        <w:widowControl w:val="0"/>
        <w:spacing w:after="0" w:line="240" w:lineRule="exact"/>
        <w:rPr>
          <w:rFonts w:ascii="Arial" w:eastAsia="Times New Roman" w:hAnsi="Arial" w:cs="Arial"/>
          <w:snapToGrid w:val="0"/>
          <w:sz w:val="24"/>
          <w:szCs w:val="20"/>
          <w:lang w:val="es-ES" w:eastAsia="es-ES"/>
        </w:rPr>
      </w:pPr>
    </w:p>
    <w:p w:rsidR="00276730" w:rsidRDefault="00276730" w:rsidP="00583A21">
      <w:pPr>
        <w:widowControl w:val="0"/>
        <w:spacing w:after="0" w:line="240" w:lineRule="exact"/>
        <w:rPr>
          <w:rFonts w:ascii="Arial" w:eastAsia="Times New Roman" w:hAnsi="Arial" w:cs="Arial"/>
          <w:snapToGrid w:val="0"/>
          <w:sz w:val="24"/>
          <w:szCs w:val="20"/>
          <w:lang w:val="es-ES" w:eastAsia="es-ES"/>
        </w:rPr>
      </w:pPr>
    </w:p>
    <w:p w:rsidR="00276730" w:rsidRDefault="00276730" w:rsidP="00583A21">
      <w:pPr>
        <w:widowControl w:val="0"/>
        <w:spacing w:after="0" w:line="240" w:lineRule="exact"/>
        <w:rPr>
          <w:rFonts w:ascii="Arial" w:eastAsia="Times New Roman" w:hAnsi="Arial" w:cs="Arial"/>
          <w:snapToGrid w:val="0"/>
          <w:sz w:val="24"/>
          <w:szCs w:val="20"/>
          <w:lang w:val="es-ES" w:eastAsia="es-ES"/>
        </w:rPr>
      </w:pPr>
    </w:p>
    <w:p w:rsidR="00276730" w:rsidRDefault="00276730" w:rsidP="00583A21">
      <w:pPr>
        <w:widowControl w:val="0"/>
        <w:spacing w:after="0" w:line="240" w:lineRule="exact"/>
        <w:rPr>
          <w:rFonts w:ascii="Arial" w:eastAsia="Times New Roman" w:hAnsi="Arial" w:cs="Arial"/>
          <w:snapToGrid w:val="0"/>
          <w:sz w:val="24"/>
          <w:szCs w:val="20"/>
          <w:lang w:val="es-ES" w:eastAsia="es-ES"/>
        </w:rPr>
      </w:pPr>
    </w:p>
    <w:p w:rsidR="00276730" w:rsidRDefault="00276730" w:rsidP="00583A21">
      <w:pPr>
        <w:widowControl w:val="0"/>
        <w:spacing w:after="0" w:line="240" w:lineRule="exact"/>
        <w:rPr>
          <w:rFonts w:ascii="Arial" w:eastAsia="Times New Roman" w:hAnsi="Arial" w:cs="Arial"/>
          <w:snapToGrid w:val="0"/>
          <w:sz w:val="24"/>
          <w:szCs w:val="20"/>
          <w:lang w:val="es-ES" w:eastAsia="es-ES"/>
        </w:rPr>
      </w:pPr>
    </w:p>
    <w:p w:rsidR="00276730" w:rsidRPr="002E6D0C" w:rsidRDefault="00276730" w:rsidP="00583A21">
      <w:pPr>
        <w:widowControl w:val="0"/>
        <w:spacing w:after="0" w:line="240" w:lineRule="exact"/>
        <w:rPr>
          <w:rFonts w:ascii="Arial" w:eastAsia="Times New Roman" w:hAnsi="Arial" w:cs="Arial"/>
          <w:snapToGrid w:val="0"/>
          <w:sz w:val="24"/>
          <w:szCs w:val="20"/>
          <w:lang w:val="es-ES" w:eastAsia="es-ES"/>
        </w:rPr>
      </w:pPr>
    </w:p>
    <w:p w:rsidR="002E6D0C" w:rsidRPr="002E6D0C" w:rsidRDefault="002E6D0C" w:rsidP="00583A21">
      <w:pPr>
        <w:widowControl w:val="0"/>
        <w:spacing w:after="0" w:line="240" w:lineRule="exact"/>
        <w:rPr>
          <w:rFonts w:ascii="Arial" w:eastAsia="Times New Roman" w:hAnsi="Arial" w:cs="Arial"/>
          <w:snapToGrid w:val="0"/>
          <w:sz w:val="24"/>
          <w:szCs w:val="20"/>
          <w:lang w:val="es-ES" w:eastAsia="es-ES"/>
        </w:rPr>
      </w:pPr>
    </w:p>
    <w:p w:rsidR="00583A21" w:rsidRPr="00583A21" w:rsidRDefault="00583A21" w:rsidP="00583A21">
      <w:pPr>
        <w:spacing w:before="100" w:beforeAutospacing="1" w:after="100" w:afterAutospacing="1" w:line="240" w:lineRule="auto"/>
        <w:jc w:val="right"/>
        <w:rPr>
          <w:rFonts w:ascii="Arial" w:eastAsia="Times New Roman" w:hAnsi="Arial" w:cs="Arial"/>
          <w:sz w:val="24"/>
          <w:szCs w:val="24"/>
          <w:lang w:val="es-ES" w:eastAsia="es-ES"/>
        </w:rPr>
      </w:pPr>
      <w:r w:rsidRPr="00583A21">
        <w:rPr>
          <w:rFonts w:ascii="Arial" w:eastAsia="Times New Roman" w:hAnsi="Arial" w:cs="Arial"/>
          <w:sz w:val="24"/>
          <w:szCs w:val="24"/>
          <w:lang w:val="es-ES_tradnl" w:eastAsia="es-ES"/>
        </w:rPr>
        <w:t>Monte Cristo, 28 de marzo de 2025.</w:t>
      </w:r>
    </w:p>
    <w:p w:rsidR="00583A21" w:rsidRPr="00583A21" w:rsidRDefault="00583A21" w:rsidP="00583A21">
      <w:pPr>
        <w:spacing w:after="0" w:line="360" w:lineRule="auto"/>
        <w:rPr>
          <w:rFonts w:ascii="Arial" w:eastAsia="Times New Roman" w:hAnsi="Arial" w:cs="Arial"/>
          <w:sz w:val="24"/>
          <w:szCs w:val="24"/>
          <w:lang w:val="es-ES" w:eastAsia="es-ES"/>
        </w:rPr>
      </w:pPr>
    </w:p>
    <w:p w:rsidR="00583A21" w:rsidRPr="00583A21" w:rsidRDefault="00583A21" w:rsidP="00583A21">
      <w:pPr>
        <w:pStyle w:val="Ttulo2"/>
        <w:jc w:val="center"/>
        <w:rPr>
          <w:rFonts w:asciiTheme="minorHAnsi" w:eastAsia="Times New Roman" w:hAnsiTheme="minorHAnsi" w:cstheme="minorHAnsi"/>
          <w:b/>
          <w:color w:val="auto"/>
          <w:sz w:val="32"/>
          <w:lang w:val="es-ES" w:eastAsia="es-ES"/>
        </w:rPr>
      </w:pPr>
      <w:r w:rsidRPr="00583A21">
        <w:rPr>
          <w:rFonts w:asciiTheme="minorHAnsi" w:eastAsia="Times New Roman" w:hAnsiTheme="minorHAnsi" w:cstheme="minorHAnsi"/>
          <w:b/>
          <w:color w:val="auto"/>
          <w:sz w:val="32"/>
          <w:lang w:val="es-ES" w:eastAsia="es-ES"/>
        </w:rPr>
        <w:t>DECRETO Nº 41/2025</w:t>
      </w:r>
    </w:p>
    <w:p w:rsidR="00583A21" w:rsidRPr="00583A21" w:rsidRDefault="00583A21" w:rsidP="00583A21">
      <w:pPr>
        <w:spacing w:after="0" w:line="360" w:lineRule="auto"/>
        <w:rPr>
          <w:rFonts w:ascii="Arial" w:eastAsia="Times New Roman" w:hAnsi="Arial" w:cs="Arial"/>
          <w:sz w:val="24"/>
          <w:szCs w:val="24"/>
          <w:lang w:val="es-ES" w:eastAsia="es-ES"/>
        </w:rPr>
      </w:pPr>
    </w:p>
    <w:p w:rsidR="00583A21" w:rsidRPr="00583A21" w:rsidRDefault="00583A21" w:rsidP="00583A21">
      <w:pPr>
        <w:spacing w:after="0" w:line="360" w:lineRule="auto"/>
        <w:jc w:val="both"/>
        <w:rPr>
          <w:rFonts w:ascii="Arial" w:eastAsia="Times New Roman" w:hAnsi="Arial" w:cs="Arial"/>
          <w:sz w:val="24"/>
          <w:szCs w:val="24"/>
          <w:lang w:val="es-ES" w:eastAsia="es-ES"/>
        </w:rPr>
      </w:pPr>
      <w:r w:rsidRPr="00583A21">
        <w:rPr>
          <w:rFonts w:ascii="Arial" w:eastAsia="Times New Roman" w:hAnsi="Arial" w:cs="Arial"/>
          <w:b/>
          <w:bCs/>
          <w:sz w:val="24"/>
          <w:szCs w:val="24"/>
          <w:lang w:val="es-ES" w:eastAsia="es-ES"/>
        </w:rPr>
        <w:t>VISTO:</w:t>
      </w:r>
      <w:r w:rsidRPr="00583A21">
        <w:rPr>
          <w:rFonts w:ascii="Arial" w:eastAsia="Times New Roman" w:hAnsi="Arial" w:cs="Arial"/>
          <w:sz w:val="24"/>
          <w:szCs w:val="24"/>
          <w:lang w:val="es-ES" w:eastAsia="es-ES"/>
        </w:rPr>
        <w:t xml:space="preserve"> </w:t>
      </w:r>
    </w:p>
    <w:p w:rsidR="00583A21" w:rsidRPr="00583A21" w:rsidRDefault="00583A21" w:rsidP="00583A21">
      <w:pPr>
        <w:spacing w:after="0" w:line="360" w:lineRule="auto"/>
        <w:jc w:val="both"/>
        <w:rPr>
          <w:rFonts w:ascii="Arial" w:eastAsia="Times New Roman" w:hAnsi="Arial" w:cs="Arial"/>
          <w:sz w:val="24"/>
          <w:szCs w:val="24"/>
          <w:lang w:val="es-ES" w:eastAsia="es-ES"/>
        </w:rPr>
      </w:pPr>
      <w:r w:rsidRPr="00583A21">
        <w:rPr>
          <w:rFonts w:ascii="Arial" w:eastAsia="Times New Roman" w:hAnsi="Arial" w:cs="Arial"/>
          <w:sz w:val="24"/>
          <w:szCs w:val="24"/>
          <w:lang w:val="es-ES" w:eastAsia="es-ES"/>
        </w:rPr>
        <w:t>La necesidad de realizar compensaciones entre partidas del Presupuesto General de Gastos de la Administración Municipal vigente, debido a la insuficiencia de los créditos originalmente asignados para garantizar el normal desarrollo de las actividades y funciones del gobierno municipal.</w:t>
      </w:r>
    </w:p>
    <w:p w:rsidR="00583A21" w:rsidRPr="00583A21" w:rsidRDefault="00583A21" w:rsidP="00583A21">
      <w:pPr>
        <w:spacing w:after="0" w:line="360" w:lineRule="auto"/>
        <w:jc w:val="both"/>
        <w:rPr>
          <w:rFonts w:ascii="Arial" w:eastAsia="Times New Roman" w:hAnsi="Arial" w:cs="Arial"/>
          <w:sz w:val="24"/>
          <w:szCs w:val="24"/>
          <w:lang w:val="es-ES" w:eastAsia="es-ES"/>
        </w:rPr>
      </w:pPr>
      <w:r w:rsidRPr="00583A21">
        <w:rPr>
          <w:rFonts w:ascii="Arial" w:eastAsia="Times New Roman" w:hAnsi="Arial" w:cs="Arial"/>
          <w:b/>
          <w:bCs/>
          <w:sz w:val="24"/>
          <w:szCs w:val="24"/>
          <w:lang w:val="es-ES" w:eastAsia="es-ES"/>
        </w:rPr>
        <w:t>Y CONSIDERANDO:</w:t>
      </w:r>
      <w:r w:rsidRPr="00583A21">
        <w:rPr>
          <w:rFonts w:ascii="Arial" w:eastAsia="Times New Roman" w:hAnsi="Arial" w:cs="Arial"/>
          <w:sz w:val="24"/>
          <w:szCs w:val="24"/>
          <w:lang w:val="es-ES" w:eastAsia="es-ES"/>
        </w:rPr>
        <w:t xml:space="preserve"> </w:t>
      </w:r>
    </w:p>
    <w:p w:rsidR="00583A21" w:rsidRPr="00583A21" w:rsidRDefault="00583A21" w:rsidP="00583A21">
      <w:pPr>
        <w:spacing w:after="0" w:line="360" w:lineRule="auto"/>
        <w:jc w:val="both"/>
        <w:rPr>
          <w:rFonts w:ascii="Arial" w:eastAsia="Times New Roman" w:hAnsi="Arial" w:cs="Arial"/>
          <w:sz w:val="24"/>
          <w:szCs w:val="24"/>
          <w:lang w:val="es-ES" w:eastAsia="es-ES"/>
        </w:rPr>
      </w:pPr>
      <w:r w:rsidRPr="00583A21">
        <w:rPr>
          <w:rFonts w:ascii="Arial" w:eastAsia="Times New Roman" w:hAnsi="Arial" w:cs="Arial"/>
          <w:sz w:val="24"/>
          <w:szCs w:val="24"/>
          <w:lang w:val="es-ES" w:eastAsia="es-ES"/>
        </w:rPr>
        <w:t>Que el artículo 9° de la Ordenanza N.º 1522 – Presupuesto General de Gastos de la Administración Municipal faculta al Departamento Ejecutivo Municipal a disponer, mediante Decreto, las compensaciones necesarias entre partidas presupuestarias.</w:t>
      </w:r>
    </w:p>
    <w:p w:rsidR="00583A21" w:rsidRPr="00583A21" w:rsidRDefault="00583A21" w:rsidP="00583A21">
      <w:pPr>
        <w:spacing w:after="0" w:line="360" w:lineRule="auto"/>
        <w:jc w:val="both"/>
        <w:rPr>
          <w:rFonts w:ascii="Arial" w:eastAsia="Times New Roman" w:hAnsi="Arial" w:cs="Arial"/>
          <w:sz w:val="24"/>
          <w:szCs w:val="24"/>
          <w:lang w:val="es-ES" w:eastAsia="es-ES"/>
        </w:rPr>
      </w:pPr>
      <w:r w:rsidRPr="00583A21">
        <w:rPr>
          <w:rFonts w:ascii="Arial" w:eastAsia="Times New Roman" w:hAnsi="Arial" w:cs="Arial"/>
          <w:sz w:val="24"/>
          <w:szCs w:val="24"/>
          <w:lang w:val="es-ES" w:eastAsia="es-ES"/>
        </w:rPr>
        <w:t>Que en el transcurso de la ejecución presupuestaria se han identificado partidas con saldos insuficientes que requieren refuerzo para el cumplimiento de sus fines.</w:t>
      </w:r>
    </w:p>
    <w:p w:rsidR="00583A21" w:rsidRPr="00583A21" w:rsidRDefault="00583A21" w:rsidP="00583A21">
      <w:pPr>
        <w:spacing w:after="0" w:line="360" w:lineRule="auto"/>
        <w:jc w:val="both"/>
        <w:rPr>
          <w:rFonts w:ascii="Arial" w:eastAsia="Times New Roman" w:hAnsi="Arial" w:cs="Arial"/>
          <w:sz w:val="24"/>
          <w:szCs w:val="24"/>
          <w:lang w:val="es-ES" w:eastAsia="es-ES"/>
        </w:rPr>
      </w:pPr>
      <w:r w:rsidRPr="00583A21">
        <w:rPr>
          <w:rFonts w:ascii="Arial" w:eastAsia="Times New Roman" w:hAnsi="Arial" w:cs="Arial"/>
          <w:sz w:val="24"/>
          <w:szCs w:val="24"/>
          <w:lang w:val="es-ES" w:eastAsia="es-ES"/>
        </w:rPr>
        <w:t>Que, a su vez, existen partidas con créditos disponibles superiores a las necesidades reales o no comprometidas hasta la fecha.</w:t>
      </w:r>
    </w:p>
    <w:p w:rsidR="00583A21" w:rsidRPr="00583A21" w:rsidRDefault="00583A21" w:rsidP="00583A21">
      <w:pPr>
        <w:spacing w:after="0" w:line="360" w:lineRule="auto"/>
        <w:jc w:val="both"/>
        <w:rPr>
          <w:rFonts w:ascii="Arial" w:eastAsia="Times New Roman" w:hAnsi="Arial" w:cs="Arial"/>
          <w:sz w:val="24"/>
          <w:szCs w:val="24"/>
          <w:lang w:val="es-ES" w:eastAsia="es-ES"/>
        </w:rPr>
      </w:pPr>
      <w:r w:rsidRPr="00583A21">
        <w:rPr>
          <w:rFonts w:ascii="Arial" w:eastAsia="Times New Roman" w:hAnsi="Arial" w:cs="Arial"/>
          <w:sz w:val="24"/>
          <w:szCs w:val="24"/>
          <w:lang w:val="es-ES" w:eastAsia="es-ES"/>
        </w:rPr>
        <w:lastRenderedPageBreak/>
        <w:t>Que el presupuesto vigente contempla partidas específicas destinadas a reforzar otras, facilitando de este modo el equilibrio y la optimización de los recursos municipales.</w:t>
      </w:r>
    </w:p>
    <w:p w:rsidR="00583A21" w:rsidRPr="00583A21" w:rsidRDefault="00583A21" w:rsidP="00583A21">
      <w:pPr>
        <w:spacing w:after="0" w:line="360" w:lineRule="auto"/>
        <w:rPr>
          <w:rFonts w:ascii="Arial" w:eastAsia="Times New Roman" w:hAnsi="Arial" w:cs="Arial"/>
          <w:sz w:val="24"/>
          <w:szCs w:val="24"/>
          <w:lang w:val="es-ES" w:eastAsia="es-ES"/>
        </w:rPr>
      </w:pPr>
      <w:r w:rsidRPr="00583A21">
        <w:rPr>
          <w:rFonts w:ascii="Arial" w:eastAsia="Times New Roman" w:hAnsi="Arial" w:cs="Arial"/>
          <w:sz w:val="24"/>
          <w:szCs w:val="24"/>
          <w:lang w:val="es-ES" w:eastAsia="es-ES"/>
        </w:rPr>
        <w:t>Por ello:</w:t>
      </w:r>
    </w:p>
    <w:p w:rsidR="00583A21" w:rsidRPr="00583A21" w:rsidRDefault="00583A21" w:rsidP="00583A21">
      <w:pPr>
        <w:spacing w:after="0" w:line="360" w:lineRule="auto"/>
        <w:jc w:val="center"/>
        <w:rPr>
          <w:rFonts w:ascii="Arial" w:eastAsia="Times New Roman" w:hAnsi="Arial" w:cs="Arial"/>
          <w:b/>
          <w:bCs/>
          <w:sz w:val="24"/>
          <w:szCs w:val="24"/>
          <w:lang w:val="es-ES" w:eastAsia="es-ES"/>
        </w:rPr>
      </w:pPr>
      <w:r w:rsidRPr="00583A21">
        <w:rPr>
          <w:rFonts w:ascii="Arial" w:eastAsia="Times New Roman" w:hAnsi="Arial" w:cs="Arial"/>
          <w:b/>
          <w:bCs/>
          <w:sz w:val="24"/>
          <w:szCs w:val="24"/>
          <w:lang w:val="es-ES" w:eastAsia="es-ES"/>
        </w:rPr>
        <w:t>EL INTENDENTE MUNICIPAL DE LA CIUDAD DE MONTE CRISTO EN USO DE SUS ATRIBUCIONES OTORGADAS POR LA LEY ORGANICA MUNICIPAL N°8102</w:t>
      </w:r>
    </w:p>
    <w:p w:rsidR="00583A21" w:rsidRPr="00583A21" w:rsidRDefault="00583A21" w:rsidP="00583A21">
      <w:pPr>
        <w:spacing w:after="0" w:line="360" w:lineRule="auto"/>
        <w:jc w:val="center"/>
        <w:rPr>
          <w:rFonts w:ascii="Arial" w:eastAsia="Times New Roman" w:hAnsi="Arial" w:cs="Arial"/>
          <w:b/>
          <w:bCs/>
          <w:sz w:val="24"/>
          <w:szCs w:val="24"/>
          <w:lang w:val="es-ES" w:eastAsia="es-ES"/>
        </w:rPr>
      </w:pPr>
      <w:r w:rsidRPr="00583A21">
        <w:rPr>
          <w:rFonts w:ascii="Arial" w:eastAsia="Times New Roman" w:hAnsi="Arial" w:cs="Arial"/>
          <w:b/>
          <w:bCs/>
          <w:sz w:val="24"/>
          <w:szCs w:val="24"/>
          <w:lang w:val="es-ES" w:eastAsia="es-ES"/>
        </w:rPr>
        <w:t>DECRETA:</w:t>
      </w:r>
    </w:p>
    <w:p w:rsidR="00583A21" w:rsidRPr="00583A21" w:rsidRDefault="00583A21" w:rsidP="00583A21">
      <w:pPr>
        <w:spacing w:after="0" w:line="360" w:lineRule="auto"/>
        <w:jc w:val="center"/>
        <w:rPr>
          <w:rFonts w:ascii="Arial" w:eastAsia="Times New Roman" w:hAnsi="Arial" w:cs="Arial"/>
          <w:b/>
          <w:bCs/>
          <w:sz w:val="24"/>
          <w:szCs w:val="24"/>
          <w:lang w:val="es-ES" w:eastAsia="es-ES"/>
        </w:rPr>
      </w:pPr>
    </w:p>
    <w:p w:rsidR="00A37067" w:rsidRDefault="00583A21" w:rsidP="00583A21">
      <w:pPr>
        <w:ind w:left="720" w:hanging="720"/>
        <w:rPr>
          <w:rFonts w:ascii="Arial" w:eastAsia="Times New Roman" w:hAnsi="Arial" w:cs="Arial"/>
          <w:sz w:val="24"/>
          <w:szCs w:val="24"/>
          <w:lang w:val="es-ES" w:eastAsia="es-ES"/>
        </w:rPr>
      </w:pPr>
      <w:r w:rsidRPr="00583A21">
        <w:rPr>
          <w:rFonts w:ascii="Arial" w:eastAsia="Times New Roman" w:hAnsi="Arial" w:cs="Arial"/>
          <w:b/>
          <w:sz w:val="24"/>
          <w:szCs w:val="24"/>
          <w:lang w:val="es-ES" w:eastAsia="es-ES"/>
        </w:rPr>
        <w:t>Artículo 1º.-</w:t>
      </w:r>
      <w:r w:rsidRPr="00583A21">
        <w:rPr>
          <w:rFonts w:ascii="Arial" w:eastAsia="Times New Roman" w:hAnsi="Arial" w:cs="Arial"/>
          <w:sz w:val="24"/>
          <w:szCs w:val="24"/>
          <w:lang w:val="es-ES" w:eastAsia="es-ES"/>
        </w:rPr>
        <w:t xml:space="preserve"> COMPÉNSESE las siguientes partidas del Presupuesto de Gastos Año 2025, que a continuación se detallan:</w:t>
      </w:r>
    </w:p>
    <w:tbl>
      <w:tblPr>
        <w:tblW w:w="9782" w:type="dxa"/>
        <w:tblInd w:w="-781" w:type="dxa"/>
        <w:tblLayout w:type="fixed"/>
        <w:tblCellMar>
          <w:left w:w="70" w:type="dxa"/>
          <w:right w:w="70" w:type="dxa"/>
        </w:tblCellMar>
        <w:tblLook w:val="04A0" w:firstRow="1" w:lastRow="0" w:firstColumn="1" w:lastColumn="0" w:noHBand="0" w:noVBand="1"/>
      </w:tblPr>
      <w:tblGrid>
        <w:gridCol w:w="1431"/>
        <w:gridCol w:w="4098"/>
        <w:gridCol w:w="1418"/>
        <w:gridCol w:w="1417"/>
        <w:gridCol w:w="1418"/>
      </w:tblGrid>
      <w:tr w:rsidR="00276730" w:rsidRPr="00E55434" w:rsidTr="00F8695B">
        <w:trPr>
          <w:trHeight w:val="359"/>
        </w:trPr>
        <w:tc>
          <w:tcPr>
            <w:tcW w:w="143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76730" w:rsidRPr="00E55434" w:rsidRDefault="00276730" w:rsidP="00F8695B">
            <w:pPr>
              <w:jc w:val="center"/>
              <w:rPr>
                <w:rFonts w:ascii="Arial" w:hAnsi="Arial" w:cs="Arial"/>
                <w:b/>
                <w:bCs/>
                <w:color w:val="000000"/>
                <w:sz w:val="16"/>
                <w:szCs w:val="16"/>
                <w:lang w:eastAsia="es-AR"/>
              </w:rPr>
            </w:pPr>
            <w:r w:rsidRPr="00E55434">
              <w:rPr>
                <w:rFonts w:ascii="Arial" w:hAnsi="Arial" w:cs="Arial"/>
                <w:b/>
                <w:bCs/>
                <w:color w:val="000000"/>
                <w:sz w:val="16"/>
                <w:szCs w:val="16"/>
                <w:lang w:eastAsia="es-AR"/>
              </w:rPr>
              <w:t>Código</w:t>
            </w:r>
          </w:p>
        </w:tc>
        <w:tc>
          <w:tcPr>
            <w:tcW w:w="40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76730" w:rsidRPr="00E55434" w:rsidRDefault="00276730" w:rsidP="00F8695B">
            <w:pPr>
              <w:jc w:val="center"/>
              <w:rPr>
                <w:rFonts w:ascii="Arial" w:hAnsi="Arial" w:cs="Arial"/>
                <w:b/>
                <w:bCs/>
                <w:color w:val="000000"/>
                <w:sz w:val="16"/>
                <w:szCs w:val="16"/>
                <w:lang w:eastAsia="es-AR"/>
              </w:rPr>
            </w:pPr>
            <w:r w:rsidRPr="00E55434">
              <w:rPr>
                <w:rFonts w:ascii="Arial" w:hAnsi="Arial" w:cs="Arial"/>
                <w:b/>
                <w:bCs/>
                <w:color w:val="000000"/>
                <w:sz w:val="16"/>
                <w:szCs w:val="16"/>
                <w:lang w:eastAsia="es-AR"/>
              </w:rPr>
              <w:t>Partidas que se incrementan:</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6730" w:rsidRPr="00E55434" w:rsidRDefault="00276730" w:rsidP="00F8695B">
            <w:pPr>
              <w:jc w:val="center"/>
              <w:rPr>
                <w:rFonts w:ascii="Arial" w:hAnsi="Arial" w:cs="Arial"/>
                <w:b/>
                <w:bCs/>
                <w:color w:val="000000"/>
                <w:sz w:val="16"/>
                <w:szCs w:val="16"/>
                <w:lang w:eastAsia="es-AR"/>
              </w:rPr>
            </w:pPr>
            <w:r w:rsidRPr="00E55434">
              <w:rPr>
                <w:rFonts w:ascii="Arial" w:hAnsi="Arial" w:cs="Arial"/>
                <w:b/>
                <w:bCs/>
                <w:color w:val="000000"/>
                <w:sz w:val="16"/>
                <w:szCs w:val="16"/>
                <w:lang w:eastAsia="es-AR"/>
              </w:rPr>
              <w:t>Presupuesto Vigente</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76730" w:rsidRPr="00E55434" w:rsidRDefault="00276730" w:rsidP="00F8695B">
            <w:pPr>
              <w:jc w:val="center"/>
              <w:rPr>
                <w:rFonts w:ascii="Arial" w:hAnsi="Arial" w:cs="Arial"/>
                <w:b/>
                <w:bCs/>
                <w:color w:val="000000"/>
                <w:sz w:val="16"/>
                <w:szCs w:val="16"/>
                <w:lang w:eastAsia="es-AR"/>
              </w:rPr>
            </w:pPr>
            <w:r w:rsidRPr="00E55434">
              <w:rPr>
                <w:rFonts w:ascii="Arial" w:hAnsi="Arial" w:cs="Arial"/>
                <w:b/>
                <w:bCs/>
                <w:color w:val="000000"/>
                <w:sz w:val="16"/>
                <w:szCs w:val="16"/>
                <w:lang w:eastAsia="es-AR"/>
              </w:rPr>
              <w:t xml:space="preserve"> Incremento</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6730" w:rsidRPr="00E55434" w:rsidRDefault="00276730" w:rsidP="00F8695B">
            <w:pPr>
              <w:jc w:val="center"/>
              <w:rPr>
                <w:rFonts w:ascii="Arial" w:hAnsi="Arial" w:cs="Arial"/>
                <w:b/>
                <w:bCs/>
                <w:color w:val="000000"/>
                <w:sz w:val="16"/>
                <w:szCs w:val="16"/>
                <w:lang w:eastAsia="es-AR"/>
              </w:rPr>
            </w:pPr>
            <w:r w:rsidRPr="00E55434">
              <w:rPr>
                <w:rFonts w:ascii="Arial" w:hAnsi="Arial" w:cs="Arial"/>
                <w:b/>
                <w:bCs/>
                <w:color w:val="000000"/>
                <w:sz w:val="16"/>
                <w:szCs w:val="16"/>
                <w:lang w:eastAsia="es-AR"/>
              </w:rPr>
              <w:t>Presupuesto Compensado</w:t>
            </w:r>
          </w:p>
        </w:tc>
      </w:tr>
      <w:tr w:rsidR="00276730" w:rsidRPr="00E55434" w:rsidTr="00F8695B">
        <w:trPr>
          <w:trHeight w:val="359"/>
        </w:trPr>
        <w:tc>
          <w:tcPr>
            <w:tcW w:w="1431" w:type="dxa"/>
            <w:vMerge/>
            <w:tcBorders>
              <w:top w:val="single" w:sz="8" w:space="0" w:color="auto"/>
              <w:left w:val="single" w:sz="8" w:space="0" w:color="auto"/>
              <w:bottom w:val="single" w:sz="8" w:space="0" w:color="000000"/>
              <w:right w:val="single" w:sz="8" w:space="0" w:color="auto"/>
            </w:tcBorders>
            <w:vAlign w:val="center"/>
            <w:hideMark/>
          </w:tcPr>
          <w:p w:rsidR="00276730" w:rsidRPr="00E55434" w:rsidRDefault="00276730" w:rsidP="00F8695B">
            <w:pPr>
              <w:rPr>
                <w:rFonts w:ascii="Arial" w:hAnsi="Arial" w:cs="Arial"/>
                <w:b/>
                <w:bCs/>
                <w:color w:val="000000"/>
                <w:sz w:val="16"/>
                <w:szCs w:val="16"/>
                <w:lang w:eastAsia="es-AR"/>
              </w:rPr>
            </w:pPr>
          </w:p>
        </w:tc>
        <w:tc>
          <w:tcPr>
            <w:tcW w:w="4098" w:type="dxa"/>
            <w:vMerge/>
            <w:tcBorders>
              <w:top w:val="single" w:sz="8" w:space="0" w:color="auto"/>
              <w:left w:val="single" w:sz="8" w:space="0" w:color="auto"/>
              <w:bottom w:val="single" w:sz="8" w:space="0" w:color="000000"/>
              <w:right w:val="single" w:sz="8" w:space="0" w:color="auto"/>
            </w:tcBorders>
            <w:vAlign w:val="center"/>
            <w:hideMark/>
          </w:tcPr>
          <w:p w:rsidR="00276730" w:rsidRPr="00E55434" w:rsidRDefault="00276730" w:rsidP="00F8695B">
            <w:pPr>
              <w:rPr>
                <w:rFonts w:ascii="Arial" w:hAnsi="Arial" w:cs="Arial"/>
                <w:b/>
                <w:bCs/>
                <w:color w:val="000000"/>
                <w:sz w:val="16"/>
                <w:szCs w:val="16"/>
                <w:lang w:eastAsia="es-A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276730" w:rsidRPr="00E55434" w:rsidRDefault="00276730" w:rsidP="00F8695B">
            <w:pPr>
              <w:rPr>
                <w:rFonts w:ascii="Arial" w:hAnsi="Arial" w:cs="Arial"/>
                <w:b/>
                <w:bCs/>
                <w:color w:val="000000"/>
                <w:sz w:val="16"/>
                <w:szCs w:val="16"/>
                <w:lang w:eastAsia="es-A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276730" w:rsidRPr="00E55434" w:rsidRDefault="00276730" w:rsidP="00F8695B">
            <w:pPr>
              <w:rPr>
                <w:rFonts w:ascii="Arial" w:hAnsi="Arial" w:cs="Arial"/>
                <w:b/>
                <w:bCs/>
                <w:color w:val="000000"/>
                <w:sz w:val="16"/>
                <w:szCs w:val="16"/>
                <w:lang w:eastAsia="es-A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276730" w:rsidRPr="00E55434" w:rsidRDefault="00276730" w:rsidP="00F8695B">
            <w:pPr>
              <w:rPr>
                <w:rFonts w:ascii="Arial" w:hAnsi="Arial" w:cs="Arial"/>
                <w:b/>
                <w:bCs/>
                <w:color w:val="000000"/>
                <w:sz w:val="16"/>
                <w:szCs w:val="16"/>
                <w:lang w:eastAsia="es-AR"/>
              </w:rPr>
            </w:pPr>
          </w:p>
        </w:tc>
      </w:tr>
      <w:tr w:rsidR="00276730" w:rsidRPr="00E55434" w:rsidTr="00F8695B">
        <w:trPr>
          <w:trHeight w:val="315"/>
        </w:trPr>
        <w:tc>
          <w:tcPr>
            <w:tcW w:w="1431" w:type="dxa"/>
            <w:tcBorders>
              <w:top w:val="nil"/>
              <w:left w:val="single" w:sz="8" w:space="0" w:color="auto"/>
              <w:bottom w:val="single" w:sz="8" w:space="0" w:color="auto"/>
              <w:right w:val="single" w:sz="8" w:space="0" w:color="auto"/>
            </w:tcBorders>
            <w:shd w:val="clear" w:color="auto" w:fill="auto"/>
            <w:noWrap/>
            <w:vAlign w:val="center"/>
          </w:tcPr>
          <w:p w:rsidR="00276730" w:rsidRPr="00583623" w:rsidRDefault="00276730" w:rsidP="00F8695B">
            <w:pPr>
              <w:rPr>
                <w:rFonts w:ascii="Calibri" w:hAnsi="Calibri" w:cs="Calibri"/>
                <w:color w:val="000000"/>
                <w:sz w:val="18"/>
                <w:szCs w:val="18"/>
                <w:lang w:val="en-US"/>
              </w:rPr>
            </w:pPr>
            <w:r w:rsidRPr="00583623">
              <w:rPr>
                <w:rFonts w:ascii="Calibri" w:hAnsi="Calibri" w:cs="Calibri"/>
                <w:color w:val="000000"/>
                <w:sz w:val="18"/>
                <w:szCs w:val="18"/>
              </w:rPr>
              <w:t>1.1.03.08</w:t>
            </w:r>
          </w:p>
        </w:tc>
        <w:tc>
          <w:tcPr>
            <w:tcW w:w="4098"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rPr>
                <w:rFonts w:ascii="Calibri" w:hAnsi="Calibri" w:cs="Calibri"/>
                <w:color w:val="000000"/>
                <w:sz w:val="18"/>
                <w:szCs w:val="18"/>
                <w:lang w:val="en-US"/>
              </w:rPr>
            </w:pPr>
            <w:r w:rsidRPr="00583623">
              <w:rPr>
                <w:rFonts w:ascii="Calibri" w:hAnsi="Calibri" w:cs="Calibri"/>
                <w:color w:val="000000"/>
                <w:sz w:val="18"/>
                <w:szCs w:val="18"/>
              </w:rPr>
              <w:t>VIATICO Y MOVILIDAD</w:t>
            </w:r>
          </w:p>
        </w:tc>
        <w:tc>
          <w:tcPr>
            <w:tcW w:w="1418"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jc w:val="right"/>
              <w:rPr>
                <w:rFonts w:ascii="Calibri" w:hAnsi="Calibri" w:cs="Calibri"/>
                <w:color w:val="000000"/>
                <w:sz w:val="18"/>
                <w:szCs w:val="18"/>
                <w:lang w:val="en-US"/>
              </w:rPr>
            </w:pPr>
            <w:r w:rsidRPr="00583623">
              <w:rPr>
                <w:rFonts w:ascii="Calibri" w:hAnsi="Calibri" w:cs="Calibri"/>
                <w:color w:val="000000"/>
                <w:sz w:val="18"/>
                <w:szCs w:val="18"/>
              </w:rPr>
              <w:t xml:space="preserve">  12</w:t>
            </w:r>
            <w:r>
              <w:rPr>
                <w:rFonts w:ascii="Calibri" w:hAnsi="Calibri" w:cs="Calibri"/>
                <w:color w:val="000000"/>
                <w:sz w:val="18"/>
                <w:szCs w:val="18"/>
              </w:rPr>
              <w:t>.</w:t>
            </w:r>
            <w:r w:rsidRPr="00583623">
              <w:rPr>
                <w:rFonts w:ascii="Calibri" w:hAnsi="Calibri" w:cs="Calibri"/>
                <w:color w:val="000000"/>
                <w:sz w:val="18"/>
                <w:szCs w:val="18"/>
              </w:rPr>
              <w:t>600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c>
          <w:tcPr>
            <w:tcW w:w="1417" w:type="dxa"/>
            <w:tcBorders>
              <w:top w:val="nil"/>
              <w:left w:val="nil"/>
              <w:bottom w:val="single" w:sz="8" w:space="0" w:color="auto"/>
              <w:right w:val="single" w:sz="8" w:space="0" w:color="auto"/>
            </w:tcBorders>
            <w:shd w:val="clear" w:color="auto" w:fill="auto"/>
            <w:noWrap/>
            <w:vAlign w:val="center"/>
          </w:tcPr>
          <w:p w:rsidR="00276730" w:rsidRPr="007571BC"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3</w:t>
            </w:r>
            <w:r>
              <w:rPr>
                <w:rFonts w:ascii="Calibri" w:hAnsi="Calibri" w:cs="Calibri"/>
                <w:color w:val="000000"/>
                <w:sz w:val="18"/>
                <w:szCs w:val="18"/>
              </w:rPr>
              <w:t>.</w:t>
            </w:r>
            <w:r w:rsidRPr="00583623">
              <w:rPr>
                <w:rFonts w:ascii="Calibri" w:hAnsi="Calibri" w:cs="Calibri"/>
                <w:color w:val="000000"/>
                <w:sz w:val="18"/>
                <w:szCs w:val="18"/>
              </w:rPr>
              <w:t>500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c>
          <w:tcPr>
            <w:tcW w:w="1418" w:type="dxa"/>
            <w:tcBorders>
              <w:top w:val="nil"/>
              <w:left w:val="nil"/>
              <w:bottom w:val="single" w:sz="8" w:space="0" w:color="auto"/>
              <w:right w:val="single" w:sz="8" w:space="0" w:color="auto"/>
            </w:tcBorders>
            <w:shd w:val="clear" w:color="auto" w:fill="auto"/>
            <w:noWrap/>
            <w:vAlign w:val="center"/>
          </w:tcPr>
          <w:p w:rsidR="00276730" w:rsidRPr="007571BC"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16</w:t>
            </w:r>
            <w:r>
              <w:rPr>
                <w:rFonts w:ascii="Calibri" w:hAnsi="Calibri" w:cs="Calibri"/>
                <w:color w:val="000000"/>
                <w:sz w:val="18"/>
                <w:szCs w:val="18"/>
              </w:rPr>
              <w:t>.</w:t>
            </w:r>
            <w:r w:rsidRPr="00583623">
              <w:rPr>
                <w:rFonts w:ascii="Calibri" w:hAnsi="Calibri" w:cs="Calibri"/>
                <w:color w:val="000000"/>
                <w:sz w:val="18"/>
                <w:szCs w:val="18"/>
              </w:rPr>
              <w:t>100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r>
      <w:tr w:rsidR="00276730" w:rsidRPr="00E55434" w:rsidTr="00F8695B">
        <w:trPr>
          <w:trHeight w:val="315"/>
        </w:trPr>
        <w:tc>
          <w:tcPr>
            <w:tcW w:w="1431" w:type="dxa"/>
            <w:tcBorders>
              <w:top w:val="nil"/>
              <w:left w:val="single" w:sz="8" w:space="0" w:color="auto"/>
              <w:bottom w:val="single" w:sz="8" w:space="0" w:color="auto"/>
              <w:right w:val="single" w:sz="8" w:space="0" w:color="auto"/>
            </w:tcBorders>
            <w:shd w:val="clear" w:color="auto" w:fill="auto"/>
            <w:noWrap/>
            <w:vAlign w:val="center"/>
          </w:tcPr>
          <w:p w:rsidR="00276730" w:rsidRPr="00583623" w:rsidRDefault="00276730" w:rsidP="00F8695B">
            <w:pPr>
              <w:rPr>
                <w:rFonts w:ascii="Calibri" w:hAnsi="Calibri" w:cs="Calibri"/>
                <w:color w:val="000000"/>
                <w:sz w:val="18"/>
                <w:szCs w:val="18"/>
              </w:rPr>
            </w:pPr>
            <w:r w:rsidRPr="00583623">
              <w:rPr>
                <w:rFonts w:ascii="Calibri" w:hAnsi="Calibri" w:cs="Calibri"/>
                <w:color w:val="000000"/>
                <w:sz w:val="18"/>
                <w:szCs w:val="18"/>
              </w:rPr>
              <w:t>1.1.03.19</w:t>
            </w:r>
          </w:p>
        </w:tc>
        <w:tc>
          <w:tcPr>
            <w:tcW w:w="4098"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rPr>
                <w:rFonts w:ascii="Calibri" w:hAnsi="Calibri" w:cs="Calibri"/>
                <w:color w:val="000000"/>
                <w:sz w:val="18"/>
                <w:szCs w:val="18"/>
              </w:rPr>
            </w:pPr>
            <w:r w:rsidRPr="00583623">
              <w:rPr>
                <w:rFonts w:ascii="Calibri" w:hAnsi="Calibri" w:cs="Calibri"/>
                <w:color w:val="000000"/>
                <w:sz w:val="18"/>
                <w:szCs w:val="18"/>
              </w:rPr>
              <w:t>CONMEMORACIONES Y EVENTOS PUBLICOS</w:t>
            </w:r>
          </w:p>
        </w:tc>
        <w:tc>
          <w:tcPr>
            <w:tcW w:w="1418"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68</w:t>
            </w:r>
            <w:r>
              <w:rPr>
                <w:rFonts w:ascii="Calibri" w:hAnsi="Calibri" w:cs="Calibri"/>
                <w:color w:val="000000"/>
                <w:sz w:val="18"/>
                <w:szCs w:val="18"/>
              </w:rPr>
              <w:t>.</w:t>
            </w:r>
            <w:r w:rsidRPr="00583623">
              <w:rPr>
                <w:rFonts w:ascii="Calibri" w:hAnsi="Calibri" w:cs="Calibri"/>
                <w:color w:val="000000"/>
                <w:sz w:val="18"/>
                <w:szCs w:val="18"/>
              </w:rPr>
              <w:t>600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c>
          <w:tcPr>
            <w:tcW w:w="1417"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6</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c>
          <w:tcPr>
            <w:tcW w:w="1418"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74</w:t>
            </w:r>
            <w:r>
              <w:rPr>
                <w:rFonts w:ascii="Calibri" w:hAnsi="Calibri" w:cs="Calibri"/>
                <w:color w:val="000000"/>
                <w:sz w:val="18"/>
                <w:szCs w:val="18"/>
              </w:rPr>
              <w:t>.</w:t>
            </w:r>
            <w:r w:rsidRPr="00583623">
              <w:rPr>
                <w:rFonts w:ascii="Calibri" w:hAnsi="Calibri" w:cs="Calibri"/>
                <w:color w:val="000000"/>
                <w:sz w:val="18"/>
                <w:szCs w:val="18"/>
              </w:rPr>
              <w:t>600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r>
      <w:tr w:rsidR="00276730" w:rsidRPr="00E55434" w:rsidTr="00F8695B">
        <w:trPr>
          <w:trHeight w:val="315"/>
        </w:trPr>
        <w:tc>
          <w:tcPr>
            <w:tcW w:w="1431" w:type="dxa"/>
            <w:tcBorders>
              <w:top w:val="nil"/>
              <w:left w:val="single" w:sz="8" w:space="0" w:color="auto"/>
              <w:bottom w:val="single" w:sz="8" w:space="0" w:color="auto"/>
              <w:right w:val="single" w:sz="8" w:space="0" w:color="auto"/>
            </w:tcBorders>
            <w:shd w:val="clear" w:color="auto" w:fill="auto"/>
            <w:noWrap/>
            <w:vAlign w:val="center"/>
          </w:tcPr>
          <w:p w:rsidR="00276730" w:rsidRPr="00583623" w:rsidRDefault="00276730" w:rsidP="00F8695B">
            <w:pPr>
              <w:rPr>
                <w:rFonts w:ascii="Calibri" w:hAnsi="Calibri" w:cs="Calibri"/>
                <w:color w:val="000000"/>
                <w:sz w:val="18"/>
                <w:szCs w:val="18"/>
              </w:rPr>
            </w:pPr>
            <w:r w:rsidRPr="00583623">
              <w:rPr>
                <w:rFonts w:ascii="Calibri" w:hAnsi="Calibri" w:cs="Calibri"/>
                <w:color w:val="000000"/>
                <w:sz w:val="18"/>
                <w:szCs w:val="18"/>
              </w:rPr>
              <w:t>1.3.01.03.2</w:t>
            </w:r>
          </w:p>
        </w:tc>
        <w:tc>
          <w:tcPr>
            <w:tcW w:w="4098"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rPr>
                <w:rFonts w:ascii="Calibri" w:hAnsi="Calibri" w:cs="Calibri"/>
                <w:color w:val="000000"/>
                <w:sz w:val="18"/>
                <w:szCs w:val="18"/>
              </w:rPr>
            </w:pPr>
            <w:r w:rsidRPr="00583623">
              <w:rPr>
                <w:rFonts w:ascii="Calibri" w:hAnsi="Calibri" w:cs="Calibri"/>
                <w:color w:val="000000"/>
                <w:sz w:val="18"/>
                <w:szCs w:val="18"/>
              </w:rPr>
              <w:t>P/GASTOS CULTURALES DEPORTIVOS Y DE RECREACION</w:t>
            </w:r>
          </w:p>
        </w:tc>
        <w:tc>
          <w:tcPr>
            <w:tcW w:w="1418"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8</w:t>
            </w:r>
            <w:r>
              <w:rPr>
                <w:rFonts w:ascii="Calibri" w:hAnsi="Calibri" w:cs="Calibri"/>
                <w:color w:val="000000"/>
                <w:sz w:val="18"/>
                <w:szCs w:val="18"/>
              </w:rPr>
              <w:t>.</w:t>
            </w:r>
            <w:r w:rsidRPr="00583623">
              <w:rPr>
                <w:rFonts w:ascii="Calibri" w:hAnsi="Calibri" w:cs="Calibri"/>
                <w:color w:val="000000"/>
                <w:sz w:val="18"/>
                <w:szCs w:val="18"/>
              </w:rPr>
              <w:t>500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c>
          <w:tcPr>
            <w:tcW w:w="1417"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350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c>
          <w:tcPr>
            <w:tcW w:w="1418"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8</w:t>
            </w:r>
            <w:r>
              <w:rPr>
                <w:rFonts w:ascii="Calibri" w:hAnsi="Calibri" w:cs="Calibri"/>
                <w:color w:val="000000"/>
                <w:sz w:val="18"/>
                <w:szCs w:val="18"/>
              </w:rPr>
              <w:t>.</w:t>
            </w:r>
            <w:r w:rsidRPr="00583623">
              <w:rPr>
                <w:rFonts w:ascii="Calibri" w:hAnsi="Calibri" w:cs="Calibri"/>
                <w:color w:val="000000"/>
                <w:sz w:val="18"/>
                <w:szCs w:val="18"/>
              </w:rPr>
              <w:t>850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r>
      <w:tr w:rsidR="00276730" w:rsidRPr="00E55434" w:rsidTr="00F8695B">
        <w:trPr>
          <w:trHeight w:val="315"/>
        </w:trPr>
        <w:tc>
          <w:tcPr>
            <w:tcW w:w="1431" w:type="dxa"/>
            <w:tcBorders>
              <w:top w:val="nil"/>
              <w:left w:val="single" w:sz="8" w:space="0" w:color="auto"/>
              <w:bottom w:val="single" w:sz="8" w:space="0" w:color="auto"/>
              <w:right w:val="single" w:sz="8" w:space="0" w:color="auto"/>
            </w:tcBorders>
            <w:shd w:val="clear" w:color="auto" w:fill="auto"/>
            <w:noWrap/>
            <w:vAlign w:val="center"/>
          </w:tcPr>
          <w:p w:rsidR="00276730" w:rsidRPr="007571BC" w:rsidRDefault="00276730" w:rsidP="00F8695B">
            <w:pPr>
              <w:rPr>
                <w:rFonts w:ascii="Calibri" w:hAnsi="Calibri" w:cs="Calibri"/>
                <w:color w:val="000000"/>
                <w:sz w:val="18"/>
                <w:szCs w:val="18"/>
              </w:rPr>
            </w:pPr>
            <w:r w:rsidRPr="00583623">
              <w:rPr>
                <w:rFonts w:ascii="Calibri" w:hAnsi="Calibri" w:cs="Calibri"/>
                <w:color w:val="000000"/>
                <w:sz w:val="18"/>
                <w:szCs w:val="18"/>
              </w:rPr>
              <w:t>2.1.02.05</w:t>
            </w:r>
          </w:p>
        </w:tc>
        <w:tc>
          <w:tcPr>
            <w:tcW w:w="4098" w:type="dxa"/>
            <w:tcBorders>
              <w:top w:val="nil"/>
              <w:left w:val="nil"/>
              <w:bottom w:val="single" w:sz="8" w:space="0" w:color="auto"/>
              <w:right w:val="single" w:sz="8" w:space="0" w:color="auto"/>
            </w:tcBorders>
            <w:shd w:val="clear" w:color="auto" w:fill="auto"/>
            <w:noWrap/>
            <w:vAlign w:val="center"/>
          </w:tcPr>
          <w:p w:rsidR="00276730" w:rsidRPr="007571BC" w:rsidRDefault="00276730" w:rsidP="00F8695B">
            <w:pPr>
              <w:rPr>
                <w:rFonts w:ascii="Calibri" w:hAnsi="Calibri" w:cs="Calibri"/>
                <w:color w:val="000000"/>
                <w:sz w:val="18"/>
                <w:szCs w:val="18"/>
              </w:rPr>
            </w:pPr>
            <w:r w:rsidRPr="00583623">
              <w:rPr>
                <w:rFonts w:ascii="Calibri" w:hAnsi="Calibri" w:cs="Calibri"/>
                <w:color w:val="000000"/>
                <w:sz w:val="18"/>
                <w:szCs w:val="18"/>
              </w:rPr>
              <w:t>CORRALON MUNICIPAL</w:t>
            </w:r>
          </w:p>
        </w:tc>
        <w:tc>
          <w:tcPr>
            <w:tcW w:w="1418" w:type="dxa"/>
            <w:tcBorders>
              <w:top w:val="nil"/>
              <w:left w:val="nil"/>
              <w:bottom w:val="single" w:sz="8" w:space="0" w:color="auto"/>
              <w:right w:val="single" w:sz="8" w:space="0" w:color="auto"/>
            </w:tcBorders>
            <w:shd w:val="clear" w:color="auto" w:fill="auto"/>
            <w:noWrap/>
            <w:vAlign w:val="center"/>
          </w:tcPr>
          <w:p w:rsidR="00276730" w:rsidRPr="007571BC"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92</w:t>
            </w:r>
            <w:r>
              <w:rPr>
                <w:rFonts w:ascii="Calibri" w:hAnsi="Calibri" w:cs="Calibri"/>
                <w:color w:val="000000"/>
                <w:sz w:val="18"/>
                <w:szCs w:val="18"/>
              </w:rPr>
              <w:t>.</w:t>
            </w:r>
            <w:r w:rsidRPr="00583623">
              <w:rPr>
                <w:rFonts w:ascii="Calibri" w:hAnsi="Calibri" w:cs="Calibri"/>
                <w:color w:val="000000"/>
                <w:sz w:val="18"/>
                <w:szCs w:val="18"/>
              </w:rPr>
              <w:t>500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c>
          <w:tcPr>
            <w:tcW w:w="1417" w:type="dxa"/>
            <w:tcBorders>
              <w:top w:val="nil"/>
              <w:left w:val="nil"/>
              <w:bottom w:val="single" w:sz="8" w:space="0" w:color="auto"/>
              <w:right w:val="single" w:sz="8" w:space="0" w:color="auto"/>
            </w:tcBorders>
            <w:shd w:val="clear" w:color="auto" w:fill="auto"/>
            <w:noWrap/>
            <w:vAlign w:val="center"/>
          </w:tcPr>
          <w:p w:rsidR="00276730" w:rsidRPr="007571BC"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2</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c>
          <w:tcPr>
            <w:tcW w:w="1418" w:type="dxa"/>
            <w:tcBorders>
              <w:top w:val="nil"/>
              <w:left w:val="nil"/>
              <w:bottom w:val="single" w:sz="8" w:space="0" w:color="auto"/>
              <w:right w:val="single" w:sz="8" w:space="0" w:color="auto"/>
            </w:tcBorders>
            <w:shd w:val="clear" w:color="auto" w:fill="auto"/>
            <w:noWrap/>
            <w:vAlign w:val="center"/>
          </w:tcPr>
          <w:p w:rsidR="00276730" w:rsidRPr="007571BC"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94</w:t>
            </w:r>
            <w:r>
              <w:rPr>
                <w:rFonts w:ascii="Calibri" w:hAnsi="Calibri" w:cs="Calibri"/>
                <w:color w:val="000000"/>
                <w:sz w:val="18"/>
                <w:szCs w:val="18"/>
              </w:rPr>
              <w:t>.</w:t>
            </w:r>
            <w:r w:rsidRPr="00583623">
              <w:rPr>
                <w:rFonts w:ascii="Calibri" w:hAnsi="Calibri" w:cs="Calibri"/>
                <w:color w:val="000000"/>
                <w:sz w:val="18"/>
                <w:szCs w:val="18"/>
              </w:rPr>
              <w:t>500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r>
      <w:tr w:rsidR="00276730" w:rsidRPr="00E55434" w:rsidTr="00F8695B">
        <w:trPr>
          <w:trHeight w:val="315"/>
        </w:trPr>
        <w:tc>
          <w:tcPr>
            <w:tcW w:w="1431" w:type="dxa"/>
            <w:tcBorders>
              <w:top w:val="nil"/>
              <w:left w:val="single" w:sz="8" w:space="0" w:color="auto"/>
              <w:bottom w:val="single" w:sz="8" w:space="0" w:color="auto"/>
              <w:right w:val="single" w:sz="8" w:space="0" w:color="auto"/>
            </w:tcBorders>
            <w:shd w:val="clear" w:color="auto" w:fill="auto"/>
            <w:noWrap/>
            <w:vAlign w:val="center"/>
          </w:tcPr>
          <w:p w:rsidR="00276730" w:rsidRPr="00583623" w:rsidRDefault="00276730" w:rsidP="00F8695B">
            <w:pPr>
              <w:rPr>
                <w:rFonts w:ascii="Calibri" w:hAnsi="Calibri" w:cs="Calibri"/>
                <w:color w:val="000000"/>
                <w:sz w:val="18"/>
                <w:szCs w:val="18"/>
              </w:rPr>
            </w:pPr>
            <w:r w:rsidRPr="00583623">
              <w:rPr>
                <w:rFonts w:ascii="Calibri" w:hAnsi="Calibri" w:cs="Calibri"/>
                <w:color w:val="000000"/>
                <w:sz w:val="18"/>
                <w:szCs w:val="18"/>
              </w:rPr>
              <w:t>2.1.02.11</w:t>
            </w:r>
          </w:p>
        </w:tc>
        <w:tc>
          <w:tcPr>
            <w:tcW w:w="4098"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rPr>
                <w:rFonts w:ascii="Calibri" w:hAnsi="Calibri" w:cs="Calibri"/>
                <w:color w:val="000000"/>
                <w:sz w:val="18"/>
                <w:szCs w:val="18"/>
              </w:rPr>
            </w:pPr>
            <w:r w:rsidRPr="00583623">
              <w:rPr>
                <w:rFonts w:ascii="Calibri" w:hAnsi="Calibri" w:cs="Calibri"/>
                <w:color w:val="000000"/>
                <w:sz w:val="18"/>
                <w:szCs w:val="18"/>
              </w:rPr>
              <w:t>RED DE AGUA</w:t>
            </w:r>
          </w:p>
        </w:tc>
        <w:tc>
          <w:tcPr>
            <w:tcW w:w="1418"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10</w:t>
            </w:r>
            <w:r>
              <w:rPr>
                <w:rFonts w:ascii="Calibri" w:hAnsi="Calibri" w:cs="Calibri"/>
                <w:color w:val="000000"/>
                <w:sz w:val="18"/>
                <w:szCs w:val="18"/>
              </w:rPr>
              <w:t>.</w:t>
            </w:r>
            <w:r w:rsidRPr="00583623">
              <w:rPr>
                <w:rFonts w:ascii="Calibri" w:hAnsi="Calibri" w:cs="Calibri"/>
                <w:color w:val="000000"/>
                <w:sz w:val="18"/>
                <w:szCs w:val="18"/>
              </w:rPr>
              <w:t>400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c>
          <w:tcPr>
            <w:tcW w:w="1417"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1</w:t>
            </w:r>
            <w:r>
              <w:rPr>
                <w:rFonts w:ascii="Calibri" w:hAnsi="Calibri" w:cs="Calibri"/>
                <w:color w:val="000000"/>
                <w:sz w:val="18"/>
                <w:szCs w:val="18"/>
              </w:rPr>
              <w:t>.</w:t>
            </w:r>
            <w:r w:rsidRPr="00583623">
              <w:rPr>
                <w:rFonts w:ascii="Calibri" w:hAnsi="Calibri" w:cs="Calibri"/>
                <w:color w:val="000000"/>
                <w:sz w:val="18"/>
                <w:szCs w:val="18"/>
              </w:rPr>
              <w:t>500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c>
          <w:tcPr>
            <w:tcW w:w="1418"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11</w:t>
            </w:r>
            <w:r>
              <w:rPr>
                <w:rFonts w:ascii="Calibri" w:hAnsi="Calibri" w:cs="Calibri"/>
                <w:color w:val="000000"/>
                <w:sz w:val="18"/>
                <w:szCs w:val="18"/>
              </w:rPr>
              <w:t>.</w:t>
            </w:r>
            <w:r w:rsidRPr="00583623">
              <w:rPr>
                <w:rFonts w:ascii="Calibri" w:hAnsi="Calibri" w:cs="Calibri"/>
                <w:color w:val="000000"/>
                <w:sz w:val="18"/>
                <w:szCs w:val="18"/>
              </w:rPr>
              <w:t>900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r>
      <w:tr w:rsidR="00276730" w:rsidRPr="00E55434" w:rsidTr="00F8695B">
        <w:trPr>
          <w:trHeight w:val="315"/>
        </w:trPr>
        <w:tc>
          <w:tcPr>
            <w:tcW w:w="1431" w:type="dxa"/>
            <w:tcBorders>
              <w:top w:val="nil"/>
              <w:left w:val="single" w:sz="8" w:space="0" w:color="auto"/>
              <w:bottom w:val="single" w:sz="8" w:space="0" w:color="auto"/>
              <w:right w:val="single" w:sz="8" w:space="0" w:color="auto"/>
            </w:tcBorders>
            <w:shd w:val="clear" w:color="auto" w:fill="auto"/>
            <w:noWrap/>
            <w:vAlign w:val="center"/>
            <w:hideMark/>
          </w:tcPr>
          <w:p w:rsidR="00276730" w:rsidRPr="00583623" w:rsidRDefault="00276730" w:rsidP="00F8695B">
            <w:pPr>
              <w:rPr>
                <w:rFonts w:ascii="Calibri" w:hAnsi="Calibri" w:cs="Calibri"/>
                <w:color w:val="000000"/>
                <w:sz w:val="18"/>
                <w:szCs w:val="18"/>
              </w:rPr>
            </w:pPr>
            <w:r w:rsidRPr="00583623">
              <w:rPr>
                <w:rFonts w:ascii="Calibri" w:hAnsi="Calibri" w:cs="Calibri"/>
                <w:color w:val="000000"/>
                <w:sz w:val="18"/>
                <w:szCs w:val="18"/>
              </w:rPr>
              <w:t>2.1.02.14</w:t>
            </w:r>
          </w:p>
        </w:tc>
        <w:tc>
          <w:tcPr>
            <w:tcW w:w="4098" w:type="dxa"/>
            <w:tcBorders>
              <w:top w:val="nil"/>
              <w:left w:val="nil"/>
              <w:bottom w:val="single" w:sz="8" w:space="0" w:color="auto"/>
              <w:right w:val="single" w:sz="8" w:space="0" w:color="auto"/>
            </w:tcBorders>
            <w:shd w:val="clear" w:color="auto" w:fill="auto"/>
            <w:noWrap/>
            <w:vAlign w:val="center"/>
            <w:hideMark/>
          </w:tcPr>
          <w:p w:rsidR="00276730" w:rsidRPr="00583623" w:rsidRDefault="00276730" w:rsidP="00F8695B">
            <w:pPr>
              <w:rPr>
                <w:rFonts w:ascii="Calibri" w:hAnsi="Calibri" w:cs="Calibri"/>
                <w:color w:val="000000"/>
                <w:sz w:val="18"/>
                <w:szCs w:val="18"/>
              </w:rPr>
            </w:pPr>
            <w:r w:rsidRPr="00583623">
              <w:rPr>
                <w:rFonts w:ascii="Calibri" w:hAnsi="Calibri" w:cs="Calibri"/>
                <w:color w:val="000000"/>
                <w:sz w:val="18"/>
                <w:szCs w:val="18"/>
              </w:rPr>
              <w:t>OBRAS VARIAS</w:t>
            </w:r>
          </w:p>
        </w:tc>
        <w:tc>
          <w:tcPr>
            <w:tcW w:w="1418"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55</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c>
          <w:tcPr>
            <w:tcW w:w="1417"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11</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c>
          <w:tcPr>
            <w:tcW w:w="1418" w:type="dxa"/>
            <w:tcBorders>
              <w:top w:val="nil"/>
              <w:left w:val="nil"/>
              <w:bottom w:val="single" w:sz="8" w:space="0" w:color="auto"/>
              <w:right w:val="single" w:sz="8" w:space="0" w:color="auto"/>
            </w:tcBorders>
            <w:shd w:val="clear" w:color="auto" w:fill="auto"/>
            <w:noWrap/>
            <w:vAlign w:val="center"/>
          </w:tcPr>
          <w:p w:rsidR="00276730" w:rsidRPr="00583623" w:rsidRDefault="00276730" w:rsidP="00F8695B">
            <w:pPr>
              <w:jc w:val="right"/>
              <w:rPr>
                <w:rFonts w:ascii="Calibri" w:hAnsi="Calibri" w:cs="Calibri"/>
                <w:color w:val="000000"/>
                <w:sz w:val="18"/>
                <w:szCs w:val="18"/>
              </w:rPr>
            </w:pPr>
            <w:r w:rsidRPr="00583623">
              <w:rPr>
                <w:rFonts w:ascii="Calibri" w:hAnsi="Calibri" w:cs="Calibri"/>
                <w:color w:val="000000"/>
                <w:sz w:val="18"/>
                <w:szCs w:val="18"/>
              </w:rPr>
              <w:t xml:space="preserve">  66</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000</w:t>
            </w:r>
            <w:r>
              <w:rPr>
                <w:rFonts w:ascii="Calibri" w:hAnsi="Calibri" w:cs="Calibri"/>
                <w:color w:val="000000"/>
                <w:sz w:val="18"/>
                <w:szCs w:val="18"/>
              </w:rPr>
              <w:t>,</w:t>
            </w:r>
            <w:r w:rsidRPr="00583623">
              <w:rPr>
                <w:rFonts w:ascii="Calibri" w:hAnsi="Calibri" w:cs="Calibri"/>
                <w:color w:val="000000"/>
                <w:sz w:val="18"/>
                <w:szCs w:val="18"/>
              </w:rPr>
              <w:t>00</w:t>
            </w:r>
          </w:p>
        </w:tc>
      </w:tr>
      <w:tr w:rsidR="00276730" w:rsidRPr="00E55434" w:rsidTr="00F8695B">
        <w:trPr>
          <w:trHeight w:val="315"/>
        </w:trPr>
        <w:tc>
          <w:tcPr>
            <w:tcW w:w="1431" w:type="dxa"/>
            <w:tcBorders>
              <w:top w:val="nil"/>
              <w:left w:val="nil"/>
              <w:bottom w:val="nil"/>
              <w:right w:val="nil"/>
            </w:tcBorders>
            <w:shd w:val="clear" w:color="auto" w:fill="auto"/>
            <w:noWrap/>
            <w:vAlign w:val="bottom"/>
            <w:hideMark/>
          </w:tcPr>
          <w:p w:rsidR="00276730" w:rsidRPr="00E55434" w:rsidRDefault="00276730" w:rsidP="00F8695B">
            <w:pPr>
              <w:rPr>
                <w:rFonts w:ascii="Calibri" w:hAnsi="Calibri" w:cs="Calibri"/>
                <w:color w:val="000000"/>
                <w:lang w:eastAsia="es-AR"/>
              </w:rPr>
            </w:pPr>
          </w:p>
        </w:tc>
        <w:tc>
          <w:tcPr>
            <w:tcW w:w="4098" w:type="dxa"/>
            <w:tcBorders>
              <w:top w:val="nil"/>
              <w:left w:val="nil"/>
              <w:bottom w:val="nil"/>
              <w:right w:val="nil"/>
            </w:tcBorders>
            <w:shd w:val="clear" w:color="auto" w:fill="auto"/>
            <w:noWrap/>
            <w:vAlign w:val="center"/>
            <w:hideMark/>
          </w:tcPr>
          <w:p w:rsidR="00276730" w:rsidRPr="00E55434" w:rsidRDefault="00276730" w:rsidP="00F8695B">
            <w:pPr>
              <w:jc w:val="right"/>
              <w:rPr>
                <w:rFonts w:ascii="Arial" w:hAnsi="Arial" w:cs="Arial"/>
                <w:b/>
                <w:bCs/>
                <w:color w:val="000000"/>
                <w:sz w:val="16"/>
                <w:szCs w:val="16"/>
                <w:lang w:eastAsia="es-AR"/>
              </w:rPr>
            </w:pPr>
            <w:r w:rsidRPr="00E55434">
              <w:rPr>
                <w:rFonts w:ascii="Arial" w:hAnsi="Arial" w:cs="Arial"/>
                <w:b/>
                <w:bCs/>
                <w:color w:val="000000"/>
                <w:sz w:val="16"/>
                <w:szCs w:val="16"/>
                <w:lang w:eastAsia="es-AR"/>
              </w:rPr>
              <w:t>TOTAL DE INCREMENTOS</w:t>
            </w:r>
          </w:p>
        </w:tc>
        <w:tc>
          <w:tcPr>
            <w:tcW w:w="1418" w:type="dxa"/>
            <w:tcBorders>
              <w:top w:val="nil"/>
              <w:left w:val="nil"/>
              <w:bottom w:val="nil"/>
              <w:right w:val="nil"/>
            </w:tcBorders>
            <w:shd w:val="clear" w:color="auto" w:fill="auto"/>
            <w:noWrap/>
            <w:vAlign w:val="bottom"/>
            <w:hideMark/>
          </w:tcPr>
          <w:p w:rsidR="00276730" w:rsidRPr="00E55434" w:rsidRDefault="00276730" w:rsidP="00F8695B">
            <w:pPr>
              <w:rPr>
                <w:rFonts w:ascii="Calibri" w:hAnsi="Calibri" w:cs="Calibri"/>
                <w:color w:val="000000"/>
                <w:lang w:eastAsia="es-AR"/>
              </w:rPr>
            </w:pPr>
          </w:p>
        </w:tc>
        <w:tc>
          <w:tcPr>
            <w:tcW w:w="1417" w:type="dxa"/>
            <w:tcBorders>
              <w:top w:val="nil"/>
              <w:left w:val="nil"/>
              <w:bottom w:val="double" w:sz="6" w:space="0" w:color="auto"/>
              <w:right w:val="nil"/>
            </w:tcBorders>
            <w:shd w:val="clear" w:color="auto" w:fill="auto"/>
            <w:noWrap/>
            <w:vAlign w:val="center"/>
            <w:hideMark/>
          </w:tcPr>
          <w:p w:rsidR="00276730" w:rsidRPr="00E55434" w:rsidRDefault="00276730" w:rsidP="00F8695B">
            <w:pPr>
              <w:jc w:val="center"/>
              <w:rPr>
                <w:rFonts w:ascii="Arial" w:hAnsi="Arial" w:cs="Arial"/>
                <w:b/>
                <w:bCs/>
                <w:color w:val="000000"/>
                <w:sz w:val="16"/>
                <w:szCs w:val="16"/>
                <w:lang w:eastAsia="es-AR"/>
              </w:rPr>
            </w:pPr>
            <w:r>
              <w:rPr>
                <w:rFonts w:ascii="Arial" w:hAnsi="Arial" w:cs="Arial"/>
                <w:b/>
                <w:bCs/>
                <w:color w:val="000000"/>
                <w:sz w:val="16"/>
                <w:szCs w:val="16"/>
                <w:lang w:eastAsia="es-AR"/>
              </w:rPr>
              <w:t>24.350.000,00</w:t>
            </w:r>
          </w:p>
        </w:tc>
        <w:tc>
          <w:tcPr>
            <w:tcW w:w="1418" w:type="dxa"/>
            <w:tcBorders>
              <w:top w:val="nil"/>
              <w:left w:val="nil"/>
              <w:bottom w:val="nil"/>
              <w:right w:val="nil"/>
            </w:tcBorders>
            <w:shd w:val="clear" w:color="auto" w:fill="auto"/>
            <w:noWrap/>
            <w:vAlign w:val="bottom"/>
            <w:hideMark/>
          </w:tcPr>
          <w:p w:rsidR="00276730" w:rsidRPr="00E55434" w:rsidRDefault="00276730" w:rsidP="00F8695B">
            <w:pPr>
              <w:rPr>
                <w:rFonts w:ascii="Calibri" w:hAnsi="Calibri" w:cs="Calibri"/>
                <w:color w:val="000000"/>
                <w:lang w:eastAsia="es-AR"/>
              </w:rPr>
            </w:pPr>
          </w:p>
        </w:tc>
      </w:tr>
      <w:tr w:rsidR="00276730" w:rsidRPr="00E55434" w:rsidTr="00F8695B">
        <w:trPr>
          <w:trHeight w:val="315"/>
        </w:trPr>
        <w:tc>
          <w:tcPr>
            <w:tcW w:w="1431" w:type="dxa"/>
            <w:tcBorders>
              <w:top w:val="nil"/>
              <w:left w:val="nil"/>
              <w:bottom w:val="nil"/>
              <w:right w:val="nil"/>
            </w:tcBorders>
            <w:shd w:val="clear" w:color="auto" w:fill="auto"/>
            <w:noWrap/>
            <w:vAlign w:val="bottom"/>
            <w:hideMark/>
          </w:tcPr>
          <w:p w:rsidR="00276730" w:rsidRPr="00E55434" w:rsidRDefault="00276730" w:rsidP="00F8695B">
            <w:pPr>
              <w:rPr>
                <w:rFonts w:ascii="Calibri" w:hAnsi="Calibri" w:cs="Calibri"/>
                <w:color w:val="000000"/>
                <w:lang w:eastAsia="es-AR"/>
              </w:rPr>
            </w:pPr>
          </w:p>
        </w:tc>
        <w:tc>
          <w:tcPr>
            <w:tcW w:w="4098" w:type="dxa"/>
            <w:tcBorders>
              <w:top w:val="nil"/>
              <w:left w:val="nil"/>
              <w:bottom w:val="nil"/>
              <w:right w:val="nil"/>
            </w:tcBorders>
            <w:shd w:val="clear" w:color="auto" w:fill="auto"/>
            <w:noWrap/>
            <w:vAlign w:val="bottom"/>
            <w:hideMark/>
          </w:tcPr>
          <w:p w:rsidR="00276730" w:rsidRPr="00E55434" w:rsidRDefault="00276730" w:rsidP="00F8695B">
            <w:pPr>
              <w:rPr>
                <w:rFonts w:ascii="Calibri" w:hAnsi="Calibri" w:cs="Calibri"/>
                <w:color w:val="000000"/>
                <w:lang w:eastAsia="es-AR"/>
              </w:rPr>
            </w:pPr>
          </w:p>
        </w:tc>
        <w:tc>
          <w:tcPr>
            <w:tcW w:w="1418" w:type="dxa"/>
            <w:tcBorders>
              <w:top w:val="nil"/>
              <w:left w:val="nil"/>
              <w:bottom w:val="nil"/>
              <w:right w:val="nil"/>
            </w:tcBorders>
            <w:shd w:val="clear" w:color="auto" w:fill="auto"/>
            <w:noWrap/>
            <w:vAlign w:val="bottom"/>
            <w:hideMark/>
          </w:tcPr>
          <w:p w:rsidR="00276730" w:rsidRPr="00E55434" w:rsidRDefault="00276730" w:rsidP="00F8695B">
            <w:pPr>
              <w:rPr>
                <w:rFonts w:ascii="Calibri" w:hAnsi="Calibri" w:cs="Calibri"/>
                <w:color w:val="000000"/>
                <w:lang w:eastAsia="es-AR"/>
              </w:rPr>
            </w:pPr>
          </w:p>
        </w:tc>
        <w:tc>
          <w:tcPr>
            <w:tcW w:w="1417" w:type="dxa"/>
            <w:tcBorders>
              <w:top w:val="nil"/>
              <w:left w:val="nil"/>
              <w:bottom w:val="nil"/>
              <w:right w:val="nil"/>
            </w:tcBorders>
            <w:shd w:val="clear" w:color="auto" w:fill="auto"/>
            <w:noWrap/>
            <w:vAlign w:val="bottom"/>
            <w:hideMark/>
          </w:tcPr>
          <w:p w:rsidR="00276730" w:rsidRPr="00E55434" w:rsidRDefault="00276730" w:rsidP="00F8695B">
            <w:pPr>
              <w:rPr>
                <w:rFonts w:ascii="Calibri" w:hAnsi="Calibri" w:cs="Calibri"/>
                <w:color w:val="000000"/>
                <w:lang w:eastAsia="es-AR"/>
              </w:rPr>
            </w:pPr>
          </w:p>
        </w:tc>
        <w:tc>
          <w:tcPr>
            <w:tcW w:w="1418" w:type="dxa"/>
            <w:tcBorders>
              <w:top w:val="nil"/>
              <w:left w:val="nil"/>
              <w:bottom w:val="nil"/>
              <w:right w:val="nil"/>
            </w:tcBorders>
            <w:shd w:val="clear" w:color="auto" w:fill="auto"/>
            <w:noWrap/>
            <w:vAlign w:val="bottom"/>
          </w:tcPr>
          <w:p w:rsidR="00276730" w:rsidRDefault="00276730" w:rsidP="00F8695B">
            <w:pPr>
              <w:rPr>
                <w:rFonts w:ascii="Calibri" w:hAnsi="Calibri" w:cs="Calibri"/>
                <w:color w:val="000000"/>
                <w:lang w:eastAsia="es-AR"/>
              </w:rPr>
            </w:pPr>
          </w:p>
          <w:p w:rsidR="00276730" w:rsidRPr="00E55434" w:rsidRDefault="00276730" w:rsidP="00F8695B">
            <w:pPr>
              <w:rPr>
                <w:rFonts w:ascii="Calibri" w:hAnsi="Calibri" w:cs="Calibri"/>
                <w:color w:val="000000"/>
                <w:lang w:eastAsia="es-AR"/>
              </w:rPr>
            </w:pPr>
          </w:p>
        </w:tc>
      </w:tr>
      <w:tr w:rsidR="00276730" w:rsidRPr="00E55434" w:rsidTr="00F8695B">
        <w:trPr>
          <w:trHeight w:val="315"/>
        </w:trPr>
        <w:tc>
          <w:tcPr>
            <w:tcW w:w="1431" w:type="dxa"/>
            <w:tcBorders>
              <w:top w:val="nil"/>
              <w:left w:val="nil"/>
              <w:bottom w:val="nil"/>
              <w:right w:val="nil"/>
            </w:tcBorders>
            <w:shd w:val="clear" w:color="auto" w:fill="auto"/>
            <w:noWrap/>
            <w:vAlign w:val="bottom"/>
            <w:hideMark/>
          </w:tcPr>
          <w:p w:rsidR="00276730" w:rsidRPr="00E55434" w:rsidRDefault="00276730" w:rsidP="00F8695B">
            <w:pPr>
              <w:rPr>
                <w:rFonts w:ascii="Calibri" w:hAnsi="Calibri" w:cs="Calibri"/>
                <w:color w:val="000000"/>
                <w:lang w:eastAsia="es-AR"/>
              </w:rPr>
            </w:pPr>
          </w:p>
        </w:tc>
        <w:tc>
          <w:tcPr>
            <w:tcW w:w="4098" w:type="dxa"/>
            <w:tcBorders>
              <w:top w:val="nil"/>
              <w:left w:val="nil"/>
              <w:bottom w:val="nil"/>
              <w:right w:val="nil"/>
            </w:tcBorders>
            <w:shd w:val="clear" w:color="auto" w:fill="auto"/>
            <w:noWrap/>
            <w:vAlign w:val="bottom"/>
            <w:hideMark/>
          </w:tcPr>
          <w:p w:rsidR="00276730" w:rsidRPr="00E55434" w:rsidRDefault="00276730" w:rsidP="00F8695B">
            <w:pPr>
              <w:rPr>
                <w:rFonts w:ascii="Calibri" w:hAnsi="Calibri" w:cs="Calibri"/>
                <w:color w:val="000000"/>
                <w:lang w:eastAsia="es-AR"/>
              </w:rPr>
            </w:pPr>
          </w:p>
        </w:tc>
        <w:tc>
          <w:tcPr>
            <w:tcW w:w="1418" w:type="dxa"/>
            <w:tcBorders>
              <w:top w:val="nil"/>
              <w:left w:val="nil"/>
              <w:bottom w:val="nil"/>
              <w:right w:val="nil"/>
            </w:tcBorders>
            <w:shd w:val="clear" w:color="auto" w:fill="auto"/>
            <w:noWrap/>
            <w:vAlign w:val="bottom"/>
            <w:hideMark/>
          </w:tcPr>
          <w:p w:rsidR="00276730" w:rsidRPr="00E55434" w:rsidRDefault="00276730" w:rsidP="00F8695B">
            <w:pPr>
              <w:rPr>
                <w:rFonts w:ascii="Calibri" w:hAnsi="Calibri" w:cs="Calibri"/>
                <w:color w:val="000000"/>
                <w:lang w:eastAsia="es-AR"/>
              </w:rPr>
            </w:pPr>
          </w:p>
        </w:tc>
        <w:tc>
          <w:tcPr>
            <w:tcW w:w="1417" w:type="dxa"/>
            <w:tcBorders>
              <w:top w:val="nil"/>
              <w:left w:val="nil"/>
              <w:bottom w:val="nil"/>
              <w:right w:val="nil"/>
            </w:tcBorders>
            <w:shd w:val="clear" w:color="auto" w:fill="auto"/>
            <w:noWrap/>
            <w:vAlign w:val="bottom"/>
            <w:hideMark/>
          </w:tcPr>
          <w:p w:rsidR="00276730" w:rsidRPr="00E55434" w:rsidRDefault="00276730" w:rsidP="00F8695B">
            <w:pPr>
              <w:rPr>
                <w:rFonts w:ascii="Calibri" w:hAnsi="Calibri" w:cs="Calibri"/>
                <w:color w:val="000000"/>
                <w:lang w:eastAsia="es-AR"/>
              </w:rPr>
            </w:pPr>
          </w:p>
        </w:tc>
        <w:tc>
          <w:tcPr>
            <w:tcW w:w="1418" w:type="dxa"/>
            <w:tcBorders>
              <w:top w:val="nil"/>
              <w:left w:val="nil"/>
              <w:bottom w:val="nil"/>
              <w:right w:val="nil"/>
            </w:tcBorders>
            <w:shd w:val="clear" w:color="auto" w:fill="auto"/>
            <w:noWrap/>
            <w:vAlign w:val="bottom"/>
            <w:hideMark/>
          </w:tcPr>
          <w:p w:rsidR="00276730" w:rsidRPr="00E55434" w:rsidRDefault="00276730" w:rsidP="00F8695B">
            <w:pPr>
              <w:rPr>
                <w:rFonts w:ascii="Calibri" w:hAnsi="Calibri" w:cs="Calibri"/>
                <w:color w:val="000000"/>
                <w:lang w:eastAsia="es-AR"/>
              </w:rPr>
            </w:pPr>
          </w:p>
        </w:tc>
      </w:tr>
      <w:tr w:rsidR="00276730" w:rsidRPr="00E55434" w:rsidTr="00F8695B">
        <w:trPr>
          <w:trHeight w:val="359"/>
        </w:trPr>
        <w:tc>
          <w:tcPr>
            <w:tcW w:w="143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76730" w:rsidRPr="00E55434" w:rsidRDefault="00276730" w:rsidP="00F8695B">
            <w:pPr>
              <w:jc w:val="center"/>
              <w:rPr>
                <w:rFonts w:ascii="Arial" w:hAnsi="Arial" w:cs="Arial"/>
                <w:b/>
                <w:bCs/>
                <w:color w:val="000000"/>
                <w:sz w:val="16"/>
                <w:szCs w:val="16"/>
                <w:lang w:eastAsia="es-AR"/>
              </w:rPr>
            </w:pPr>
            <w:r w:rsidRPr="00E55434">
              <w:rPr>
                <w:rFonts w:ascii="Arial" w:hAnsi="Arial" w:cs="Arial"/>
                <w:b/>
                <w:bCs/>
                <w:color w:val="000000"/>
                <w:sz w:val="16"/>
                <w:szCs w:val="16"/>
                <w:lang w:eastAsia="es-AR"/>
              </w:rPr>
              <w:t>Código</w:t>
            </w:r>
          </w:p>
        </w:tc>
        <w:tc>
          <w:tcPr>
            <w:tcW w:w="40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76730" w:rsidRPr="00E55434" w:rsidRDefault="00276730" w:rsidP="00F8695B">
            <w:pPr>
              <w:jc w:val="center"/>
              <w:rPr>
                <w:rFonts w:ascii="Arial" w:hAnsi="Arial" w:cs="Arial"/>
                <w:b/>
                <w:bCs/>
                <w:color w:val="000000"/>
                <w:sz w:val="16"/>
                <w:szCs w:val="16"/>
                <w:lang w:eastAsia="es-AR"/>
              </w:rPr>
            </w:pPr>
            <w:r w:rsidRPr="00E55434">
              <w:rPr>
                <w:rFonts w:ascii="Arial" w:hAnsi="Arial" w:cs="Arial"/>
                <w:b/>
                <w:bCs/>
                <w:color w:val="000000"/>
                <w:sz w:val="16"/>
                <w:szCs w:val="16"/>
                <w:lang w:eastAsia="es-AR"/>
              </w:rPr>
              <w:t>Partidas que disminuyen:</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6730" w:rsidRPr="00E55434" w:rsidRDefault="00276730" w:rsidP="00F8695B">
            <w:pPr>
              <w:jc w:val="center"/>
              <w:rPr>
                <w:rFonts w:ascii="Arial" w:hAnsi="Arial" w:cs="Arial"/>
                <w:b/>
                <w:bCs/>
                <w:color w:val="000000"/>
                <w:sz w:val="16"/>
                <w:szCs w:val="16"/>
                <w:lang w:eastAsia="es-AR"/>
              </w:rPr>
            </w:pPr>
            <w:r w:rsidRPr="00E55434">
              <w:rPr>
                <w:rFonts w:ascii="Arial" w:hAnsi="Arial" w:cs="Arial"/>
                <w:b/>
                <w:bCs/>
                <w:color w:val="000000"/>
                <w:sz w:val="16"/>
                <w:szCs w:val="16"/>
                <w:lang w:eastAsia="es-AR"/>
              </w:rPr>
              <w:t>Presupuesto Vigente</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76730" w:rsidRPr="00E55434" w:rsidRDefault="00276730" w:rsidP="00F8695B">
            <w:pPr>
              <w:jc w:val="center"/>
              <w:rPr>
                <w:rFonts w:ascii="Arial" w:hAnsi="Arial" w:cs="Arial"/>
                <w:b/>
                <w:bCs/>
                <w:color w:val="000000"/>
                <w:sz w:val="16"/>
                <w:szCs w:val="16"/>
                <w:lang w:eastAsia="es-AR"/>
              </w:rPr>
            </w:pPr>
            <w:r w:rsidRPr="00E55434">
              <w:rPr>
                <w:rFonts w:ascii="Arial" w:hAnsi="Arial" w:cs="Arial"/>
                <w:b/>
                <w:bCs/>
                <w:color w:val="000000"/>
                <w:sz w:val="16"/>
                <w:szCs w:val="16"/>
                <w:lang w:eastAsia="es-AR"/>
              </w:rPr>
              <w:t>Disminución</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6730" w:rsidRPr="00E55434" w:rsidRDefault="00276730" w:rsidP="00F8695B">
            <w:pPr>
              <w:jc w:val="center"/>
              <w:rPr>
                <w:rFonts w:ascii="Arial" w:hAnsi="Arial" w:cs="Arial"/>
                <w:b/>
                <w:bCs/>
                <w:color w:val="000000"/>
                <w:sz w:val="16"/>
                <w:szCs w:val="16"/>
                <w:lang w:eastAsia="es-AR"/>
              </w:rPr>
            </w:pPr>
            <w:r w:rsidRPr="00E55434">
              <w:rPr>
                <w:rFonts w:ascii="Arial" w:hAnsi="Arial" w:cs="Arial"/>
                <w:b/>
                <w:bCs/>
                <w:color w:val="000000"/>
                <w:sz w:val="16"/>
                <w:szCs w:val="16"/>
                <w:lang w:eastAsia="es-AR"/>
              </w:rPr>
              <w:t>Presupuesto Compensado</w:t>
            </w:r>
          </w:p>
        </w:tc>
      </w:tr>
      <w:tr w:rsidR="00276730" w:rsidRPr="00E55434" w:rsidTr="00F8695B">
        <w:trPr>
          <w:trHeight w:val="359"/>
        </w:trPr>
        <w:tc>
          <w:tcPr>
            <w:tcW w:w="1431" w:type="dxa"/>
            <w:vMerge/>
            <w:tcBorders>
              <w:top w:val="single" w:sz="8" w:space="0" w:color="auto"/>
              <w:left w:val="single" w:sz="8" w:space="0" w:color="auto"/>
              <w:bottom w:val="single" w:sz="8" w:space="0" w:color="000000"/>
              <w:right w:val="single" w:sz="8" w:space="0" w:color="auto"/>
            </w:tcBorders>
            <w:vAlign w:val="center"/>
            <w:hideMark/>
          </w:tcPr>
          <w:p w:rsidR="00276730" w:rsidRPr="00E55434" w:rsidRDefault="00276730" w:rsidP="00F8695B">
            <w:pPr>
              <w:rPr>
                <w:rFonts w:ascii="Arial" w:hAnsi="Arial" w:cs="Arial"/>
                <w:b/>
                <w:bCs/>
                <w:color w:val="000000"/>
                <w:sz w:val="16"/>
                <w:szCs w:val="16"/>
                <w:lang w:eastAsia="es-AR"/>
              </w:rPr>
            </w:pPr>
          </w:p>
        </w:tc>
        <w:tc>
          <w:tcPr>
            <w:tcW w:w="4098" w:type="dxa"/>
            <w:vMerge/>
            <w:tcBorders>
              <w:top w:val="single" w:sz="8" w:space="0" w:color="auto"/>
              <w:left w:val="single" w:sz="8" w:space="0" w:color="auto"/>
              <w:bottom w:val="single" w:sz="8" w:space="0" w:color="000000"/>
              <w:right w:val="single" w:sz="8" w:space="0" w:color="auto"/>
            </w:tcBorders>
            <w:vAlign w:val="center"/>
            <w:hideMark/>
          </w:tcPr>
          <w:p w:rsidR="00276730" w:rsidRPr="00E55434" w:rsidRDefault="00276730" w:rsidP="00F8695B">
            <w:pPr>
              <w:rPr>
                <w:rFonts w:ascii="Arial" w:hAnsi="Arial" w:cs="Arial"/>
                <w:b/>
                <w:bCs/>
                <w:color w:val="000000"/>
                <w:sz w:val="16"/>
                <w:szCs w:val="16"/>
                <w:lang w:eastAsia="es-A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276730" w:rsidRPr="00E55434" w:rsidRDefault="00276730" w:rsidP="00F8695B">
            <w:pPr>
              <w:rPr>
                <w:rFonts w:ascii="Arial" w:hAnsi="Arial" w:cs="Arial"/>
                <w:b/>
                <w:bCs/>
                <w:color w:val="000000"/>
                <w:sz w:val="16"/>
                <w:szCs w:val="16"/>
                <w:lang w:eastAsia="es-A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276730" w:rsidRPr="00E55434" w:rsidRDefault="00276730" w:rsidP="00F8695B">
            <w:pPr>
              <w:rPr>
                <w:rFonts w:ascii="Arial" w:hAnsi="Arial" w:cs="Arial"/>
                <w:b/>
                <w:bCs/>
                <w:color w:val="000000"/>
                <w:sz w:val="16"/>
                <w:szCs w:val="16"/>
                <w:lang w:eastAsia="es-A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276730" w:rsidRPr="00E55434" w:rsidRDefault="00276730" w:rsidP="00F8695B">
            <w:pPr>
              <w:rPr>
                <w:rFonts w:ascii="Arial" w:hAnsi="Arial" w:cs="Arial"/>
                <w:b/>
                <w:bCs/>
                <w:color w:val="000000"/>
                <w:sz w:val="16"/>
                <w:szCs w:val="16"/>
                <w:lang w:eastAsia="es-AR"/>
              </w:rPr>
            </w:pPr>
          </w:p>
        </w:tc>
      </w:tr>
      <w:tr w:rsidR="00276730" w:rsidRPr="00E55434" w:rsidTr="00F8695B">
        <w:trPr>
          <w:trHeight w:val="315"/>
        </w:trPr>
        <w:tc>
          <w:tcPr>
            <w:tcW w:w="1431" w:type="dxa"/>
            <w:tcBorders>
              <w:top w:val="nil"/>
              <w:left w:val="single" w:sz="8" w:space="0" w:color="auto"/>
              <w:bottom w:val="single" w:sz="8" w:space="0" w:color="auto"/>
              <w:right w:val="single" w:sz="8" w:space="0" w:color="auto"/>
            </w:tcBorders>
            <w:shd w:val="clear" w:color="auto" w:fill="auto"/>
            <w:noWrap/>
            <w:vAlign w:val="center"/>
          </w:tcPr>
          <w:p w:rsidR="00276730" w:rsidRPr="007571BC" w:rsidRDefault="00276730" w:rsidP="00F8695B">
            <w:pPr>
              <w:rPr>
                <w:rFonts w:ascii="Calibri" w:hAnsi="Calibri" w:cs="Calibri"/>
                <w:color w:val="000000"/>
                <w:sz w:val="18"/>
                <w:szCs w:val="18"/>
                <w:lang w:val="en-US"/>
              </w:rPr>
            </w:pPr>
            <w:r w:rsidRPr="007571BC">
              <w:rPr>
                <w:rFonts w:ascii="Calibri" w:hAnsi="Calibri" w:cs="Calibri"/>
                <w:color w:val="000000"/>
                <w:sz w:val="18"/>
                <w:szCs w:val="18"/>
              </w:rPr>
              <w:t>1.3.01.03.3</w:t>
            </w:r>
          </w:p>
        </w:tc>
        <w:tc>
          <w:tcPr>
            <w:tcW w:w="4098" w:type="dxa"/>
            <w:tcBorders>
              <w:top w:val="nil"/>
              <w:left w:val="nil"/>
              <w:bottom w:val="single" w:sz="8" w:space="0" w:color="auto"/>
              <w:right w:val="single" w:sz="8" w:space="0" w:color="auto"/>
            </w:tcBorders>
            <w:shd w:val="clear" w:color="auto" w:fill="auto"/>
            <w:noWrap/>
            <w:vAlign w:val="center"/>
          </w:tcPr>
          <w:p w:rsidR="00276730" w:rsidRPr="007571BC" w:rsidRDefault="00276730" w:rsidP="00F8695B">
            <w:pPr>
              <w:rPr>
                <w:rFonts w:ascii="Calibri" w:hAnsi="Calibri" w:cs="Calibri"/>
                <w:color w:val="000000"/>
                <w:sz w:val="18"/>
                <w:szCs w:val="18"/>
                <w:lang w:val="en-US"/>
              </w:rPr>
            </w:pPr>
            <w:r w:rsidRPr="007571BC">
              <w:rPr>
                <w:rFonts w:ascii="Calibri" w:hAnsi="Calibri" w:cs="Calibri"/>
                <w:color w:val="000000"/>
                <w:sz w:val="18"/>
                <w:szCs w:val="18"/>
              </w:rPr>
              <w:t>SUBSIDIOS VARIOS</w:t>
            </w:r>
          </w:p>
        </w:tc>
        <w:tc>
          <w:tcPr>
            <w:tcW w:w="1418" w:type="dxa"/>
            <w:tcBorders>
              <w:top w:val="nil"/>
              <w:left w:val="nil"/>
              <w:bottom w:val="single" w:sz="8" w:space="0" w:color="auto"/>
              <w:right w:val="single" w:sz="8" w:space="0" w:color="auto"/>
            </w:tcBorders>
            <w:shd w:val="clear" w:color="auto" w:fill="auto"/>
            <w:noWrap/>
            <w:vAlign w:val="center"/>
          </w:tcPr>
          <w:p w:rsidR="00276730" w:rsidRPr="004B4988" w:rsidRDefault="00276730" w:rsidP="00F8695B">
            <w:pPr>
              <w:jc w:val="right"/>
              <w:rPr>
                <w:rFonts w:ascii="Calibri" w:hAnsi="Calibri" w:cs="Calibri"/>
                <w:color w:val="000000"/>
                <w:sz w:val="18"/>
                <w:szCs w:val="18"/>
              </w:rPr>
            </w:pPr>
            <w:r w:rsidRPr="007571BC">
              <w:rPr>
                <w:rFonts w:ascii="Calibri" w:hAnsi="Calibri" w:cs="Calibri"/>
                <w:color w:val="000000"/>
                <w:sz w:val="18"/>
                <w:szCs w:val="18"/>
              </w:rPr>
              <w:t xml:space="preserve">  33</w:t>
            </w:r>
            <w:r>
              <w:rPr>
                <w:rFonts w:ascii="Calibri" w:hAnsi="Calibri" w:cs="Calibri"/>
                <w:color w:val="000000"/>
                <w:sz w:val="18"/>
                <w:szCs w:val="18"/>
              </w:rPr>
              <w:t>.</w:t>
            </w:r>
            <w:r w:rsidRPr="007571BC">
              <w:rPr>
                <w:rFonts w:ascii="Calibri" w:hAnsi="Calibri" w:cs="Calibri"/>
                <w:color w:val="000000"/>
                <w:sz w:val="18"/>
                <w:szCs w:val="18"/>
              </w:rPr>
              <w:t>000</w:t>
            </w:r>
            <w:r>
              <w:rPr>
                <w:rFonts w:ascii="Calibri" w:hAnsi="Calibri" w:cs="Calibri"/>
                <w:color w:val="000000"/>
                <w:sz w:val="18"/>
                <w:szCs w:val="18"/>
              </w:rPr>
              <w:t>.</w:t>
            </w:r>
            <w:r w:rsidRPr="007571BC">
              <w:rPr>
                <w:rFonts w:ascii="Calibri" w:hAnsi="Calibri" w:cs="Calibri"/>
                <w:color w:val="000000"/>
                <w:sz w:val="18"/>
                <w:szCs w:val="18"/>
              </w:rPr>
              <w:t>000</w:t>
            </w:r>
            <w:r>
              <w:rPr>
                <w:rFonts w:ascii="Calibri" w:hAnsi="Calibri" w:cs="Calibri"/>
                <w:color w:val="000000"/>
                <w:sz w:val="18"/>
                <w:szCs w:val="18"/>
              </w:rPr>
              <w:t>,</w:t>
            </w:r>
            <w:r w:rsidRPr="007571BC">
              <w:rPr>
                <w:rFonts w:ascii="Calibri" w:hAnsi="Calibri" w:cs="Calibri"/>
                <w:color w:val="000000"/>
                <w:sz w:val="18"/>
                <w:szCs w:val="18"/>
              </w:rPr>
              <w:t>00</w:t>
            </w:r>
          </w:p>
        </w:tc>
        <w:tc>
          <w:tcPr>
            <w:tcW w:w="1417" w:type="dxa"/>
            <w:tcBorders>
              <w:top w:val="nil"/>
              <w:left w:val="nil"/>
              <w:bottom w:val="single" w:sz="8" w:space="0" w:color="auto"/>
              <w:right w:val="single" w:sz="8" w:space="0" w:color="auto"/>
            </w:tcBorders>
            <w:shd w:val="clear" w:color="auto" w:fill="auto"/>
            <w:noWrap/>
            <w:vAlign w:val="center"/>
          </w:tcPr>
          <w:p w:rsidR="00276730" w:rsidRPr="004B4988" w:rsidRDefault="00276730" w:rsidP="00F8695B">
            <w:pPr>
              <w:jc w:val="right"/>
              <w:rPr>
                <w:rFonts w:ascii="Calibri" w:hAnsi="Calibri" w:cs="Calibri"/>
                <w:color w:val="000000"/>
                <w:sz w:val="18"/>
                <w:szCs w:val="18"/>
              </w:rPr>
            </w:pPr>
            <w:r w:rsidRPr="007571BC">
              <w:rPr>
                <w:rFonts w:ascii="Calibri" w:hAnsi="Calibri" w:cs="Calibri"/>
                <w:color w:val="000000"/>
                <w:sz w:val="18"/>
                <w:szCs w:val="18"/>
              </w:rPr>
              <w:t xml:space="preserve">  9</w:t>
            </w:r>
            <w:r>
              <w:rPr>
                <w:rFonts w:ascii="Calibri" w:hAnsi="Calibri" w:cs="Calibri"/>
                <w:color w:val="000000"/>
                <w:sz w:val="18"/>
                <w:szCs w:val="18"/>
              </w:rPr>
              <w:t>.</w:t>
            </w:r>
            <w:r w:rsidRPr="007571BC">
              <w:rPr>
                <w:rFonts w:ascii="Calibri" w:hAnsi="Calibri" w:cs="Calibri"/>
                <w:color w:val="000000"/>
                <w:sz w:val="18"/>
                <w:szCs w:val="18"/>
              </w:rPr>
              <w:t>850</w:t>
            </w:r>
            <w:r>
              <w:rPr>
                <w:rFonts w:ascii="Calibri" w:hAnsi="Calibri" w:cs="Calibri"/>
                <w:color w:val="000000"/>
                <w:sz w:val="18"/>
                <w:szCs w:val="18"/>
              </w:rPr>
              <w:t>.</w:t>
            </w:r>
            <w:r w:rsidRPr="007571BC">
              <w:rPr>
                <w:rFonts w:ascii="Calibri" w:hAnsi="Calibri" w:cs="Calibri"/>
                <w:color w:val="000000"/>
                <w:sz w:val="18"/>
                <w:szCs w:val="18"/>
              </w:rPr>
              <w:t>000</w:t>
            </w:r>
            <w:r>
              <w:rPr>
                <w:rFonts w:ascii="Calibri" w:hAnsi="Calibri" w:cs="Calibri"/>
                <w:color w:val="000000"/>
                <w:sz w:val="18"/>
                <w:szCs w:val="18"/>
              </w:rPr>
              <w:t>,</w:t>
            </w:r>
            <w:r w:rsidRPr="007571BC">
              <w:rPr>
                <w:rFonts w:ascii="Calibri" w:hAnsi="Calibri" w:cs="Calibri"/>
                <w:color w:val="000000"/>
                <w:sz w:val="18"/>
                <w:szCs w:val="18"/>
              </w:rPr>
              <w:t>00</w:t>
            </w:r>
          </w:p>
        </w:tc>
        <w:tc>
          <w:tcPr>
            <w:tcW w:w="1418" w:type="dxa"/>
            <w:tcBorders>
              <w:top w:val="nil"/>
              <w:left w:val="nil"/>
              <w:bottom w:val="single" w:sz="8" w:space="0" w:color="auto"/>
              <w:right w:val="single" w:sz="8" w:space="0" w:color="auto"/>
            </w:tcBorders>
            <w:shd w:val="clear" w:color="auto" w:fill="auto"/>
            <w:noWrap/>
            <w:vAlign w:val="center"/>
          </w:tcPr>
          <w:p w:rsidR="00276730" w:rsidRPr="004B4988" w:rsidRDefault="00276730" w:rsidP="00F8695B">
            <w:pPr>
              <w:jc w:val="right"/>
              <w:rPr>
                <w:rFonts w:ascii="Calibri" w:hAnsi="Calibri" w:cs="Calibri"/>
                <w:color w:val="000000"/>
                <w:sz w:val="18"/>
                <w:szCs w:val="18"/>
              </w:rPr>
            </w:pPr>
            <w:r w:rsidRPr="007571BC">
              <w:rPr>
                <w:rFonts w:ascii="Calibri" w:hAnsi="Calibri" w:cs="Calibri"/>
                <w:color w:val="000000"/>
                <w:sz w:val="18"/>
                <w:szCs w:val="18"/>
              </w:rPr>
              <w:t xml:space="preserve">  23</w:t>
            </w:r>
            <w:r>
              <w:rPr>
                <w:rFonts w:ascii="Calibri" w:hAnsi="Calibri" w:cs="Calibri"/>
                <w:color w:val="000000"/>
                <w:sz w:val="18"/>
                <w:szCs w:val="18"/>
              </w:rPr>
              <w:t>.</w:t>
            </w:r>
            <w:r w:rsidRPr="007571BC">
              <w:rPr>
                <w:rFonts w:ascii="Calibri" w:hAnsi="Calibri" w:cs="Calibri"/>
                <w:color w:val="000000"/>
                <w:sz w:val="18"/>
                <w:szCs w:val="18"/>
              </w:rPr>
              <w:t>150</w:t>
            </w:r>
            <w:r>
              <w:rPr>
                <w:rFonts w:ascii="Calibri" w:hAnsi="Calibri" w:cs="Calibri"/>
                <w:color w:val="000000"/>
                <w:sz w:val="18"/>
                <w:szCs w:val="18"/>
              </w:rPr>
              <w:t>.</w:t>
            </w:r>
            <w:r w:rsidRPr="007571BC">
              <w:rPr>
                <w:rFonts w:ascii="Calibri" w:hAnsi="Calibri" w:cs="Calibri"/>
                <w:color w:val="000000"/>
                <w:sz w:val="18"/>
                <w:szCs w:val="18"/>
              </w:rPr>
              <w:t>000</w:t>
            </w:r>
            <w:r>
              <w:rPr>
                <w:rFonts w:ascii="Calibri" w:hAnsi="Calibri" w:cs="Calibri"/>
                <w:color w:val="000000"/>
                <w:sz w:val="18"/>
                <w:szCs w:val="18"/>
              </w:rPr>
              <w:t>,</w:t>
            </w:r>
            <w:r w:rsidRPr="007571BC">
              <w:rPr>
                <w:rFonts w:ascii="Calibri" w:hAnsi="Calibri" w:cs="Calibri"/>
                <w:color w:val="000000"/>
                <w:sz w:val="18"/>
                <w:szCs w:val="18"/>
              </w:rPr>
              <w:t>00</w:t>
            </w:r>
          </w:p>
        </w:tc>
      </w:tr>
      <w:tr w:rsidR="00276730" w:rsidRPr="00E55434" w:rsidTr="00F8695B">
        <w:trPr>
          <w:trHeight w:val="315"/>
        </w:trPr>
        <w:tc>
          <w:tcPr>
            <w:tcW w:w="1431" w:type="dxa"/>
            <w:tcBorders>
              <w:top w:val="nil"/>
              <w:left w:val="single" w:sz="8" w:space="0" w:color="auto"/>
              <w:bottom w:val="single" w:sz="8" w:space="0" w:color="auto"/>
              <w:right w:val="single" w:sz="8" w:space="0" w:color="auto"/>
            </w:tcBorders>
            <w:shd w:val="clear" w:color="auto" w:fill="auto"/>
            <w:noWrap/>
            <w:vAlign w:val="center"/>
          </w:tcPr>
          <w:p w:rsidR="00276730" w:rsidRPr="004B4988" w:rsidRDefault="00276730" w:rsidP="00F8695B">
            <w:pPr>
              <w:rPr>
                <w:rFonts w:ascii="Calibri" w:hAnsi="Calibri" w:cs="Calibri"/>
                <w:color w:val="000000"/>
                <w:sz w:val="18"/>
                <w:szCs w:val="18"/>
              </w:rPr>
            </w:pPr>
            <w:r w:rsidRPr="007571BC">
              <w:rPr>
                <w:rFonts w:ascii="Calibri" w:hAnsi="Calibri" w:cs="Calibri"/>
                <w:color w:val="000000"/>
                <w:sz w:val="18"/>
                <w:szCs w:val="18"/>
              </w:rPr>
              <w:t>2.1.03.01</w:t>
            </w:r>
          </w:p>
        </w:tc>
        <w:tc>
          <w:tcPr>
            <w:tcW w:w="4098" w:type="dxa"/>
            <w:tcBorders>
              <w:top w:val="nil"/>
              <w:left w:val="nil"/>
              <w:bottom w:val="single" w:sz="8" w:space="0" w:color="auto"/>
              <w:right w:val="single" w:sz="8" w:space="0" w:color="auto"/>
            </w:tcBorders>
            <w:shd w:val="clear" w:color="auto" w:fill="auto"/>
            <w:noWrap/>
            <w:vAlign w:val="center"/>
          </w:tcPr>
          <w:p w:rsidR="00276730" w:rsidRPr="007571BC" w:rsidRDefault="00276730" w:rsidP="00F8695B">
            <w:pPr>
              <w:rPr>
                <w:rFonts w:ascii="Calibri" w:hAnsi="Calibri" w:cs="Calibri"/>
                <w:color w:val="000000"/>
                <w:sz w:val="18"/>
                <w:szCs w:val="18"/>
              </w:rPr>
            </w:pPr>
            <w:r w:rsidRPr="007571BC">
              <w:rPr>
                <w:rFonts w:ascii="Calibri" w:hAnsi="Calibri" w:cs="Calibri"/>
                <w:color w:val="000000"/>
                <w:sz w:val="18"/>
                <w:szCs w:val="18"/>
              </w:rPr>
              <w:t>CREDITO ADICIONAL PARA REFUERZO DE PARTIDAS</w:t>
            </w:r>
          </w:p>
        </w:tc>
        <w:tc>
          <w:tcPr>
            <w:tcW w:w="1418" w:type="dxa"/>
            <w:tcBorders>
              <w:top w:val="nil"/>
              <w:left w:val="nil"/>
              <w:bottom w:val="single" w:sz="8" w:space="0" w:color="auto"/>
              <w:right w:val="single" w:sz="8" w:space="0" w:color="auto"/>
            </w:tcBorders>
            <w:shd w:val="clear" w:color="auto" w:fill="auto"/>
            <w:noWrap/>
            <w:vAlign w:val="center"/>
          </w:tcPr>
          <w:p w:rsidR="00276730" w:rsidRPr="004B4988" w:rsidRDefault="00276730" w:rsidP="00F8695B">
            <w:pPr>
              <w:jc w:val="right"/>
              <w:rPr>
                <w:rFonts w:ascii="Calibri" w:hAnsi="Calibri" w:cs="Calibri"/>
                <w:color w:val="000000"/>
                <w:sz w:val="18"/>
                <w:szCs w:val="18"/>
              </w:rPr>
            </w:pPr>
            <w:r w:rsidRPr="007571BC">
              <w:rPr>
                <w:rFonts w:ascii="Calibri" w:hAnsi="Calibri" w:cs="Calibri"/>
                <w:color w:val="000000"/>
                <w:sz w:val="18"/>
                <w:szCs w:val="18"/>
              </w:rPr>
              <w:t xml:space="preserve">  200</w:t>
            </w:r>
            <w:r>
              <w:rPr>
                <w:rFonts w:ascii="Calibri" w:hAnsi="Calibri" w:cs="Calibri"/>
                <w:color w:val="000000"/>
                <w:sz w:val="18"/>
                <w:szCs w:val="18"/>
              </w:rPr>
              <w:t>.</w:t>
            </w:r>
            <w:r w:rsidRPr="007571BC">
              <w:rPr>
                <w:rFonts w:ascii="Calibri" w:hAnsi="Calibri" w:cs="Calibri"/>
                <w:color w:val="000000"/>
                <w:sz w:val="18"/>
                <w:szCs w:val="18"/>
              </w:rPr>
              <w:t>000</w:t>
            </w:r>
            <w:r>
              <w:rPr>
                <w:rFonts w:ascii="Calibri" w:hAnsi="Calibri" w:cs="Calibri"/>
                <w:color w:val="000000"/>
                <w:sz w:val="18"/>
                <w:szCs w:val="18"/>
              </w:rPr>
              <w:t>.</w:t>
            </w:r>
            <w:r w:rsidRPr="007571BC">
              <w:rPr>
                <w:rFonts w:ascii="Calibri" w:hAnsi="Calibri" w:cs="Calibri"/>
                <w:color w:val="000000"/>
                <w:sz w:val="18"/>
                <w:szCs w:val="18"/>
              </w:rPr>
              <w:t>000</w:t>
            </w:r>
            <w:r>
              <w:rPr>
                <w:rFonts w:ascii="Calibri" w:hAnsi="Calibri" w:cs="Calibri"/>
                <w:color w:val="000000"/>
                <w:sz w:val="18"/>
                <w:szCs w:val="18"/>
              </w:rPr>
              <w:t>,</w:t>
            </w:r>
            <w:r w:rsidRPr="007571BC">
              <w:rPr>
                <w:rFonts w:ascii="Calibri" w:hAnsi="Calibri" w:cs="Calibri"/>
                <w:color w:val="000000"/>
                <w:sz w:val="18"/>
                <w:szCs w:val="18"/>
              </w:rPr>
              <w:t>00</w:t>
            </w:r>
          </w:p>
        </w:tc>
        <w:tc>
          <w:tcPr>
            <w:tcW w:w="1417" w:type="dxa"/>
            <w:tcBorders>
              <w:top w:val="nil"/>
              <w:left w:val="nil"/>
              <w:bottom w:val="single" w:sz="8" w:space="0" w:color="auto"/>
              <w:right w:val="single" w:sz="8" w:space="0" w:color="auto"/>
            </w:tcBorders>
            <w:shd w:val="clear" w:color="auto" w:fill="auto"/>
            <w:noWrap/>
            <w:vAlign w:val="center"/>
          </w:tcPr>
          <w:p w:rsidR="00276730" w:rsidRPr="004B4988" w:rsidRDefault="00276730" w:rsidP="00F8695B">
            <w:pPr>
              <w:jc w:val="right"/>
              <w:rPr>
                <w:rFonts w:ascii="Calibri" w:hAnsi="Calibri" w:cs="Calibri"/>
                <w:color w:val="000000"/>
                <w:sz w:val="18"/>
                <w:szCs w:val="18"/>
              </w:rPr>
            </w:pPr>
            <w:r w:rsidRPr="007571BC">
              <w:rPr>
                <w:rFonts w:ascii="Calibri" w:hAnsi="Calibri" w:cs="Calibri"/>
                <w:color w:val="000000"/>
                <w:sz w:val="18"/>
                <w:szCs w:val="18"/>
              </w:rPr>
              <w:t xml:space="preserve"> 14</w:t>
            </w:r>
            <w:r>
              <w:rPr>
                <w:rFonts w:ascii="Calibri" w:hAnsi="Calibri" w:cs="Calibri"/>
                <w:color w:val="000000"/>
                <w:sz w:val="18"/>
                <w:szCs w:val="18"/>
              </w:rPr>
              <w:t>.</w:t>
            </w:r>
            <w:r w:rsidRPr="007571BC">
              <w:rPr>
                <w:rFonts w:ascii="Calibri" w:hAnsi="Calibri" w:cs="Calibri"/>
                <w:color w:val="000000"/>
                <w:sz w:val="18"/>
                <w:szCs w:val="18"/>
              </w:rPr>
              <w:t>500</w:t>
            </w:r>
            <w:r>
              <w:rPr>
                <w:rFonts w:ascii="Calibri" w:hAnsi="Calibri" w:cs="Calibri"/>
                <w:color w:val="000000"/>
                <w:sz w:val="18"/>
                <w:szCs w:val="18"/>
              </w:rPr>
              <w:t>.</w:t>
            </w:r>
            <w:r w:rsidRPr="007571BC">
              <w:rPr>
                <w:rFonts w:ascii="Calibri" w:hAnsi="Calibri" w:cs="Calibri"/>
                <w:color w:val="000000"/>
                <w:sz w:val="18"/>
                <w:szCs w:val="18"/>
              </w:rPr>
              <w:t>000</w:t>
            </w:r>
            <w:r>
              <w:rPr>
                <w:rFonts w:ascii="Calibri" w:hAnsi="Calibri" w:cs="Calibri"/>
                <w:color w:val="000000"/>
                <w:sz w:val="18"/>
                <w:szCs w:val="18"/>
              </w:rPr>
              <w:t>,</w:t>
            </w:r>
            <w:r w:rsidRPr="007571BC">
              <w:rPr>
                <w:rFonts w:ascii="Calibri" w:hAnsi="Calibri" w:cs="Calibri"/>
                <w:color w:val="000000"/>
                <w:sz w:val="18"/>
                <w:szCs w:val="18"/>
              </w:rPr>
              <w:t>00</w:t>
            </w:r>
          </w:p>
        </w:tc>
        <w:tc>
          <w:tcPr>
            <w:tcW w:w="1418" w:type="dxa"/>
            <w:tcBorders>
              <w:top w:val="nil"/>
              <w:left w:val="nil"/>
              <w:bottom w:val="single" w:sz="8" w:space="0" w:color="auto"/>
              <w:right w:val="single" w:sz="8" w:space="0" w:color="auto"/>
            </w:tcBorders>
            <w:shd w:val="clear" w:color="auto" w:fill="auto"/>
            <w:noWrap/>
            <w:vAlign w:val="center"/>
          </w:tcPr>
          <w:p w:rsidR="00276730" w:rsidRPr="004B4988" w:rsidRDefault="00276730" w:rsidP="00F8695B">
            <w:pPr>
              <w:jc w:val="right"/>
              <w:rPr>
                <w:rFonts w:ascii="Calibri" w:hAnsi="Calibri" w:cs="Calibri"/>
                <w:color w:val="000000"/>
                <w:sz w:val="18"/>
                <w:szCs w:val="18"/>
              </w:rPr>
            </w:pPr>
            <w:r w:rsidRPr="007571BC">
              <w:rPr>
                <w:rFonts w:ascii="Calibri" w:hAnsi="Calibri" w:cs="Calibri"/>
                <w:color w:val="000000"/>
                <w:sz w:val="18"/>
                <w:szCs w:val="18"/>
              </w:rPr>
              <w:t xml:space="preserve">  185</w:t>
            </w:r>
            <w:r>
              <w:rPr>
                <w:rFonts w:ascii="Calibri" w:hAnsi="Calibri" w:cs="Calibri"/>
                <w:color w:val="000000"/>
                <w:sz w:val="18"/>
                <w:szCs w:val="18"/>
              </w:rPr>
              <w:t>.</w:t>
            </w:r>
            <w:r w:rsidRPr="007571BC">
              <w:rPr>
                <w:rFonts w:ascii="Calibri" w:hAnsi="Calibri" w:cs="Calibri"/>
                <w:color w:val="000000"/>
                <w:sz w:val="18"/>
                <w:szCs w:val="18"/>
              </w:rPr>
              <w:t>500</w:t>
            </w:r>
            <w:r>
              <w:rPr>
                <w:rFonts w:ascii="Calibri" w:hAnsi="Calibri" w:cs="Calibri"/>
                <w:color w:val="000000"/>
                <w:sz w:val="18"/>
                <w:szCs w:val="18"/>
              </w:rPr>
              <w:t>.</w:t>
            </w:r>
            <w:r w:rsidRPr="007571BC">
              <w:rPr>
                <w:rFonts w:ascii="Calibri" w:hAnsi="Calibri" w:cs="Calibri"/>
                <w:color w:val="000000"/>
                <w:sz w:val="18"/>
                <w:szCs w:val="18"/>
              </w:rPr>
              <w:t>000</w:t>
            </w:r>
            <w:r>
              <w:rPr>
                <w:rFonts w:ascii="Calibri" w:hAnsi="Calibri" w:cs="Calibri"/>
                <w:color w:val="000000"/>
                <w:sz w:val="18"/>
                <w:szCs w:val="18"/>
              </w:rPr>
              <w:t>,</w:t>
            </w:r>
            <w:r w:rsidRPr="007571BC">
              <w:rPr>
                <w:rFonts w:ascii="Calibri" w:hAnsi="Calibri" w:cs="Calibri"/>
                <w:color w:val="000000"/>
                <w:sz w:val="18"/>
                <w:szCs w:val="18"/>
              </w:rPr>
              <w:t>00</w:t>
            </w:r>
          </w:p>
        </w:tc>
      </w:tr>
      <w:tr w:rsidR="00276730" w:rsidRPr="00E55434" w:rsidTr="00F8695B">
        <w:trPr>
          <w:trHeight w:val="315"/>
        </w:trPr>
        <w:tc>
          <w:tcPr>
            <w:tcW w:w="1431" w:type="dxa"/>
            <w:tcBorders>
              <w:top w:val="nil"/>
              <w:left w:val="nil"/>
              <w:bottom w:val="nil"/>
              <w:right w:val="nil"/>
            </w:tcBorders>
            <w:shd w:val="clear" w:color="auto" w:fill="auto"/>
            <w:noWrap/>
            <w:vAlign w:val="bottom"/>
            <w:hideMark/>
          </w:tcPr>
          <w:p w:rsidR="00276730" w:rsidRPr="00E55434" w:rsidRDefault="00276730" w:rsidP="00F8695B">
            <w:pPr>
              <w:rPr>
                <w:rFonts w:ascii="Calibri" w:hAnsi="Calibri" w:cs="Calibri"/>
                <w:color w:val="000000"/>
                <w:lang w:eastAsia="es-AR"/>
              </w:rPr>
            </w:pPr>
          </w:p>
        </w:tc>
        <w:tc>
          <w:tcPr>
            <w:tcW w:w="4098" w:type="dxa"/>
            <w:tcBorders>
              <w:top w:val="nil"/>
              <w:left w:val="nil"/>
              <w:bottom w:val="nil"/>
              <w:right w:val="nil"/>
            </w:tcBorders>
            <w:shd w:val="clear" w:color="auto" w:fill="auto"/>
            <w:noWrap/>
            <w:vAlign w:val="center"/>
            <w:hideMark/>
          </w:tcPr>
          <w:p w:rsidR="00276730" w:rsidRPr="00E55434" w:rsidRDefault="00276730" w:rsidP="00F8695B">
            <w:pPr>
              <w:jc w:val="right"/>
              <w:rPr>
                <w:rFonts w:ascii="Arial" w:hAnsi="Arial" w:cs="Arial"/>
                <w:b/>
                <w:bCs/>
                <w:color w:val="000000"/>
                <w:sz w:val="16"/>
                <w:szCs w:val="16"/>
                <w:lang w:eastAsia="es-AR"/>
              </w:rPr>
            </w:pPr>
            <w:r w:rsidRPr="00E55434">
              <w:rPr>
                <w:rFonts w:ascii="Arial" w:hAnsi="Arial" w:cs="Arial"/>
                <w:b/>
                <w:bCs/>
                <w:color w:val="000000"/>
                <w:sz w:val="16"/>
                <w:szCs w:val="16"/>
                <w:lang w:eastAsia="es-AR"/>
              </w:rPr>
              <w:t xml:space="preserve">TOTAL DE </w:t>
            </w:r>
            <w:r>
              <w:rPr>
                <w:rFonts w:ascii="Arial" w:hAnsi="Arial" w:cs="Arial"/>
                <w:b/>
                <w:bCs/>
                <w:color w:val="000000"/>
                <w:sz w:val="16"/>
                <w:szCs w:val="16"/>
                <w:lang w:eastAsia="es-AR"/>
              </w:rPr>
              <w:t>DISMINUCIONES</w:t>
            </w:r>
          </w:p>
        </w:tc>
        <w:tc>
          <w:tcPr>
            <w:tcW w:w="1418" w:type="dxa"/>
            <w:tcBorders>
              <w:top w:val="nil"/>
              <w:left w:val="nil"/>
              <w:bottom w:val="nil"/>
              <w:right w:val="nil"/>
            </w:tcBorders>
            <w:shd w:val="clear" w:color="auto" w:fill="auto"/>
            <w:noWrap/>
            <w:vAlign w:val="bottom"/>
            <w:hideMark/>
          </w:tcPr>
          <w:p w:rsidR="00276730" w:rsidRPr="00E55434" w:rsidRDefault="00276730" w:rsidP="00F8695B">
            <w:pPr>
              <w:rPr>
                <w:rFonts w:ascii="Calibri" w:hAnsi="Calibri" w:cs="Calibri"/>
                <w:color w:val="000000"/>
                <w:lang w:eastAsia="es-AR"/>
              </w:rPr>
            </w:pPr>
          </w:p>
        </w:tc>
        <w:tc>
          <w:tcPr>
            <w:tcW w:w="1417" w:type="dxa"/>
            <w:tcBorders>
              <w:top w:val="nil"/>
              <w:left w:val="nil"/>
              <w:bottom w:val="double" w:sz="6" w:space="0" w:color="auto"/>
              <w:right w:val="nil"/>
            </w:tcBorders>
            <w:shd w:val="clear" w:color="auto" w:fill="auto"/>
            <w:noWrap/>
            <w:vAlign w:val="center"/>
            <w:hideMark/>
          </w:tcPr>
          <w:p w:rsidR="00276730" w:rsidRPr="00E55434" w:rsidRDefault="00276730" w:rsidP="00F8695B">
            <w:pPr>
              <w:jc w:val="center"/>
              <w:rPr>
                <w:rFonts w:ascii="Arial" w:hAnsi="Arial" w:cs="Arial"/>
                <w:b/>
                <w:bCs/>
                <w:color w:val="000000"/>
                <w:sz w:val="16"/>
                <w:szCs w:val="16"/>
                <w:lang w:eastAsia="es-AR"/>
              </w:rPr>
            </w:pPr>
            <w:r>
              <w:rPr>
                <w:rFonts w:ascii="Arial" w:hAnsi="Arial" w:cs="Arial"/>
                <w:b/>
                <w:bCs/>
                <w:color w:val="000000"/>
                <w:sz w:val="16"/>
                <w:szCs w:val="16"/>
                <w:lang w:eastAsia="es-AR"/>
              </w:rPr>
              <w:t>24.350.000,00</w:t>
            </w:r>
          </w:p>
        </w:tc>
        <w:tc>
          <w:tcPr>
            <w:tcW w:w="1418" w:type="dxa"/>
            <w:tcBorders>
              <w:top w:val="nil"/>
              <w:left w:val="nil"/>
              <w:bottom w:val="nil"/>
              <w:right w:val="nil"/>
            </w:tcBorders>
            <w:shd w:val="clear" w:color="auto" w:fill="auto"/>
            <w:noWrap/>
            <w:vAlign w:val="bottom"/>
            <w:hideMark/>
          </w:tcPr>
          <w:p w:rsidR="00276730" w:rsidRPr="00E55434" w:rsidRDefault="00276730" w:rsidP="00F8695B">
            <w:pPr>
              <w:rPr>
                <w:rFonts w:ascii="Calibri" w:hAnsi="Calibri" w:cs="Calibri"/>
                <w:color w:val="000000"/>
                <w:lang w:eastAsia="es-AR"/>
              </w:rPr>
            </w:pPr>
          </w:p>
        </w:tc>
      </w:tr>
    </w:tbl>
    <w:p w:rsidR="00583A21" w:rsidRDefault="00583A21" w:rsidP="00583A21">
      <w:pPr>
        <w:ind w:left="720" w:hanging="720"/>
      </w:pPr>
    </w:p>
    <w:p w:rsidR="002F0FE0" w:rsidRDefault="002F0FE0" w:rsidP="00583A21">
      <w:pPr>
        <w:ind w:left="720" w:hanging="720"/>
      </w:pPr>
    </w:p>
    <w:p w:rsidR="005E453B" w:rsidRPr="009E5916" w:rsidRDefault="005E453B" w:rsidP="005E453B">
      <w:pPr>
        <w:spacing w:line="360" w:lineRule="auto"/>
        <w:jc w:val="both"/>
        <w:rPr>
          <w:rFonts w:ascii="Arial" w:hAnsi="Arial" w:cs="Arial"/>
        </w:rPr>
      </w:pPr>
      <w:r w:rsidRPr="009E5916">
        <w:rPr>
          <w:rFonts w:ascii="Arial" w:hAnsi="Arial" w:cs="Arial"/>
          <w:b/>
        </w:rPr>
        <w:t xml:space="preserve">Artículo 2º.- </w:t>
      </w:r>
      <w:r w:rsidRPr="00080158">
        <w:rPr>
          <w:rFonts w:ascii="Arial" w:hAnsi="Arial" w:cs="Arial"/>
          <w:bCs/>
        </w:rPr>
        <w:t xml:space="preserve">La presente Compensación llevará el N.º </w:t>
      </w:r>
      <w:r>
        <w:rPr>
          <w:rFonts w:ascii="Arial" w:hAnsi="Arial" w:cs="Arial"/>
          <w:bCs/>
        </w:rPr>
        <w:t>3</w:t>
      </w:r>
      <w:r w:rsidRPr="00080158">
        <w:rPr>
          <w:rFonts w:ascii="Arial" w:hAnsi="Arial" w:cs="Arial"/>
          <w:bCs/>
        </w:rPr>
        <w:t xml:space="preserve"> (</w:t>
      </w:r>
      <w:r>
        <w:rPr>
          <w:rFonts w:ascii="Arial" w:hAnsi="Arial" w:cs="Arial"/>
          <w:bCs/>
        </w:rPr>
        <w:t>tres</w:t>
      </w:r>
      <w:r w:rsidRPr="00080158">
        <w:rPr>
          <w:rFonts w:ascii="Arial" w:hAnsi="Arial" w:cs="Arial"/>
          <w:bCs/>
        </w:rPr>
        <w:t>).</w:t>
      </w:r>
    </w:p>
    <w:p w:rsidR="005E453B" w:rsidRPr="00080158" w:rsidRDefault="005E453B" w:rsidP="005E453B">
      <w:pPr>
        <w:spacing w:line="360" w:lineRule="auto"/>
        <w:jc w:val="both"/>
        <w:rPr>
          <w:rFonts w:ascii="Arial" w:hAnsi="Arial" w:cs="Arial"/>
          <w:b/>
          <w:bCs/>
        </w:rPr>
      </w:pPr>
      <w:r w:rsidRPr="009E5916">
        <w:rPr>
          <w:rFonts w:ascii="Arial" w:hAnsi="Arial" w:cs="Arial"/>
          <w:b/>
          <w:bCs/>
        </w:rPr>
        <w:t>Artículo</w:t>
      </w:r>
      <w:r>
        <w:rPr>
          <w:rFonts w:ascii="Arial" w:hAnsi="Arial" w:cs="Arial"/>
          <w:b/>
          <w:bCs/>
        </w:rPr>
        <w:t xml:space="preserve"> </w:t>
      </w:r>
      <w:r w:rsidRPr="009E5916">
        <w:rPr>
          <w:rFonts w:ascii="Arial" w:hAnsi="Arial" w:cs="Arial"/>
          <w:b/>
          <w:bCs/>
        </w:rPr>
        <w:t>3º.-</w:t>
      </w:r>
      <w:r w:rsidRPr="009E5916">
        <w:rPr>
          <w:rFonts w:ascii="Arial" w:hAnsi="Arial" w:cs="Arial"/>
        </w:rPr>
        <w:t xml:space="preserve"> </w:t>
      </w:r>
      <w:r w:rsidRPr="009E5916">
        <w:rPr>
          <w:rFonts w:ascii="Arial" w:hAnsi="Arial" w:cs="Arial"/>
          <w:b/>
        </w:rPr>
        <w:t>PROTOCOLÍCESE</w:t>
      </w:r>
      <w:r w:rsidRPr="009E5916">
        <w:rPr>
          <w:rFonts w:ascii="Arial" w:hAnsi="Arial" w:cs="Arial"/>
        </w:rPr>
        <w:t xml:space="preserve">, Comuníquese, publíquese, dese al R.M. y archívese. </w:t>
      </w:r>
    </w:p>
    <w:tbl>
      <w:tblPr>
        <w:tblW w:w="0" w:type="auto"/>
        <w:tblLook w:val="04A0" w:firstRow="1" w:lastRow="0" w:firstColumn="1" w:lastColumn="0" w:noHBand="0" w:noVBand="1"/>
      </w:tblPr>
      <w:tblGrid>
        <w:gridCol w:w="1368"/>
        <w:gridCol w:w="4950"/>
      </w:tblGrid>
      <w:tr w:rsidR="005E453B" w:rsidRPr="00F057E7" w:rsidTr="00F8695B">
        <w:tc>
          <w:tcPr>
            <w:tcW w:w="1368" w:type="dxa"/>
            <w:tcBorders>
              <w:right w:val="single" w:sz="6" w:space="0" w:color="808080"/>
            </w:tcBorders>
            <w:shd w:val="clear" w:color="auto" w:fill="auto"/>
          </w:tcPr>
          <w:p w:rsidR="005E453B" w:rsidRPr="00F057E7" w:rsidRDefault="005E453B" w:rsidP="00F8695B">
            <w:pPr>
              <w:spacing w:line="276" w:lineRule="auto"/>
              <w:rPr>
                <w:rFonts w:ascii="Arial" w:hAnsi="Arial" w:cs="Arial"/>
                <w:b/>
                <w:bCs/>
              </w:rPr>
            </w:pPr>
            <w:r w:rsidRPr="00F057E7">
              <w:rPr>
                <w:rFonts w:ascii="Arial" w:hAnsi="Arial" w:cs="Arial"/>
                <w:b/>
                <w:bCs/>
              </w:rPr>
              <w:t>FIRMADO</w:t>
            </w:r>
          </w:p>
        </w:tc>
        <w:tc>
          <w:tcPr>
            <w:tcW w:w="4950" w:type="dxa"/>
            <w:shd w:val="clear" w:color="auto" w:fill="auto"/>
          </w:tcPr>
          <w:p w:rsidR="005E453B" w:rsidRPr="00F057E7" w:rsidRDefault="005E453B" w:rsidP="00F8695B">
            <w:pPr>
              <w:spacing w:line="276" w:lineRule="auto"/>
              <w:rPr>
                <w:rFonts w:ascii="Arial" w:hAnsi="Arial" w:cs="Arial"/>
                <w:b/>
                <w:bCs/>
              </w:rPr>
            </w:pPr>
            <w:proofErr w:type="spellStart"/>
            <w:r w:rsidRPr="00F057E7">
              <w:rPr>
                <w:rFonts w:ascii="Arial" w:hAnsi="Arial" w:cs="Arial"/>
                <w:b/>
                <w:bCs/>
              </w:rPr>
              <w:t>Int</w:t>
            </w:r>
            <w:proofErr w:type="spellEnd"/>
            <w:r w:rsidRPr="00F057E7">
              <w:rPr>
                <w:rFonts w:ascii="Arial" w:hAnsi="Arial" w:cs="Arial"/>
                <w:b/>
                <w:bCs/>
              </w:rPr>
              <w:t>. Municipal Daniel Alejandro Haniewicz</w:t>
            </w:r>
          </w:p>
        </w:tc>
      </w:tr>
      <w:tr w:rsidR="005E453B" w:rsidRPr="00F057E7" w:rsidTr="00F8695B">
        <w:tc>
          <w:tcPr>
            <w:tcW w:w="1368" w:type="dxa"/>
            <w:tcBorders>
              <w:right w:val="single" w:sz="6" w:space="0" w:color="808080"/>
            </w:tcBorders>
            <w:shd w:val="clear" w:color="auto" w:fill="auto"/>
          </w:tcPr>
          <w:p w:rsidR="005E453B" w:rsidRPr="00F057E7" w:rsidRDefault="005E453B" w:rsidP="00F8695B">
            <w:pPr>
              <w:spacing w:line="276" w:lineRule="auto"/>
              <w:rPr>
                <w:rFonts w:ascii="Arial" w:hAnsi="Arial" w:cs="Arial"/>
                <w:b/>
              </w:rPr>
            </w:pPr>
          </w:p>
        </w:tc>
        <w:tc>
          <w:tcPr>
            <w:tcW w:w="4950" w:type="dxa"/>
            <w:tcBorders>
              <w:top w:val="single" w:sz="6" w:space="0" w:color="808080"/>
              <w:bottom w:val="single" w:sz="6" w:space="0" w:color="FFFFFF"/>
            </w:tcBorders>
            <w:shd w:val="clear" w:color="auto" w:fill="auto"/>
          </w:tcPr>
          <w:p w:rsidR="005E453B" w:rsidRPr="00F057E7" w:rsidRDefault="005E453B" w:rsidP="00F8695B">
            <w:pPr>
              <w:spacing w:line="276" w:lineRule="auto"/>
              <w:rPr>
                <w:rFonts w:ascii="Arial" w:hAnsi="Arial" w:cs="Arial"/>
              </w:rPr>
            </w:pPr>
            <w:r w:rsidRPr="00F057E7">
              <w:rPr>
                <w:rFonts w:ascii="Arial" w:hAnsi="Arial" w:cs="Arial"/>
              </w:rPr>
              <w:t>Sec. Hacienda Diego Rodríguez</w:t>
            </w:r>
          </w:p>
        </w:tc>
      </w:tr>
    </w:tbl>
    <w:p w:rsidR="005E453B" w:rsidRDefault="005E453B" w:rsidP="00583A21">
      <w:pPr>
        <w:ind w:left="720" w:hanging="720"/>
      </w:pPr>
    </w:p>
    <w:p w:rsidR="00F7642A" w:rsidRDefault="00F7642A" w:rsidP="00583A21">
      <w:pPr>
        <w:ind w:left="720" w:hanging="720"/>
      </w:pPr>
    </w:p>
    <w:p w:rsidR="00F7642A" w:rsidRDefault="00F7642A" w:rsidP="00583A21">
      <w:pPr>
        <w:ind w:left="720" w:hanging="720"/>
      </w:pPr>
    </w:p>
    <w:p w:rsidR="00F7642A" w:rsidRDefault="00F7642A" w:rsidP="00583A21">
      <w:pPr>
        <w:ind w:left="720" w:hanging="720"/>
      </w:pPr>
    </w:p>
    <w:p w:rsidR="00F7642A" w:rsidRDefault="00F7642A" w:rsidP="00583A21">
      <w:pPr>
        <w:ind w:left="720" w:hanging="720"/>
      </w:pPr>
    </w:p>
    <w:p w:rsidR="00F7642A" w:rsidRDefault="00F7642A" w:rsidP="00583A21">
      <w:pPr>
        <w:ind w:left="720" w:hanging="720"/>
      </w:pPr>
    </w:p>
    <w:p w:rsidR="00F7642A" w:rsidRDefault="00F7642A" w:rsidP="00583A21">
      <w:pPr>
        <w:ind w:left="720" w:hanging="720"/>
      </w:pPr>
    </w:p>
    <w:p w:rsidR="00F7642A" w:rsidRDefault="00F7642A" w:rsidP="00583A21">
      <w:pPr>
        <w:ind w:left="720" w:hanging="720"/>
      </w:pPr>
    </w:p>
    <w:p w:rsidR="00F7642A" w:rsidRDefault="00F7642A" w:rsidP="00583A21">
      <w:pPr>
        <w:ind w:left="720" w:hanging="720"/>
      </w:pPr>
    </w:p>
    <w:p w:rsidR="00F7642A" w:rsidRDefault="00F7642A" w:rsidP="00583A21">
      <w:pPr>
        <w:ind w:left="720" w:hanging="720"/>
      </w:pPr>
    </w:p>
    <w:p w:rsidR="00F7642A" w:rsidRDefault="00F7642A" w:rsidP="00583A21">
      <w:pPr>
        <w:ind w:left="720" w:hanging="720"/>
      </w:pPr>
    </w:p>
    <w:p w:rsidR="00F7642A" w:rsidRDefault="00F7642A" w:rsidP="00583A21">
      <w:pPr>
        <w:ind w:left="720" w:hanging="720"/>
      </w:pPr>
    </w:p>
    <w:p w:rsidR="00F7642A" w:rsidRDefault="00F7642A" w:rsidP="00583A21">
      <w:pPr>
        <w:ind w:left="720" w:hanging="720"/>
      </w:pPr>
    </w:p>
    <w:p w:rsidR="00F7642A" w:rsidRDefault="00F7642A" w:rsidP="00583A21">
      <w:pPr>
        <w:ind w:left="720" w:hanging="720"/>
      </w:pPr>
    </w:p>
    <w:p w:rsidR="00F7642A" w:rsidRDefault="00F7642A" w:rsidP="00583A21">
      <w:pPr>
        <w:ind w:left="720" w:hanging="720"/>
      </w:pPr>
    </w:p>
    <w:p w:rsidR="00F7642A" w:rsidRDefault="00F7642A" w:rsidP="00583A21">
      <w:pPr>
        <w:ind w:left="720" w:hanging="720"/>
      </w:pPr>
    </w:p>
    <w:p w:rsidR="00F7642A" w:rsidRDefault="00F7642A" w:rsidP="00583A21">
      <w:pPr>
        <w:ind w:left="720" w:hanging="720"/>
      </w:pPr>
    </w:p>
    <w:p w:rsidR="00F7642A" w:rsidRDefault="00F7642A" w:rsidP="00583A21">
      <w:pPr>
        <w:ind w:left="720" w:hanging="720"/>
      </w:pPr>
    </w:p>
    <w:p w:rsidR="00F7642A" w:rsidRDefault="00F7642A" w:rsidP="00F7642A">
      <w:pPr>
        <w:pStyle w:val="Ttulo1"/>
        <w:rPr>
          <w:rFonts w:asciiTheme="minorHAnsi" w:hAnsiTheme="minorHAnsi" w:cstheme="minorHAnsi"/>
          <w:b/>
          <w:color w:val="1123D3"/>
          <w:sz w:val="36"/>
        </w:rPr>
      </w:pPr>
      <w:r>
        <w:rPr>
          <w:rFonts w:asciiTheme="minorHAnsi" w:hAnsiTheme="minorHAnsi" w:cstheme="minorHAnsi"/>
          <w:b/>
          <w:color w:val="1123D3"/>
          <w:sz w:val="36"/>
        </w:rPr>
        <w:lastRenderedPageBreak/>
        <w:t>CONCEJO DELIBERANTE</w:t>
      </w:r>
    </w:p>
    <w:p w:rsidR="00F7642A" w:rsidRPr="00F06EC3" w:rsidRDefault="00F7642A" w:rsidP="00F7642A">
      <w:pPr>
        <w:pStyle w:val="Ttulo2"/>
        <w:jc w:val="center"/>
        <w:rPr>
          <w:rFonts w:asciiTheme="minorHAnsi" w:hAnsiTheme="minorHAnsi" w:cstheme="minorHAnsi"/>
          <w:b/>
          <w:color w:val="auto"/>
          <w:sz w:val="32"/>
        </w:rPr>
      </w:pPr>
      <w:r>
        <w:rPr>
          <w:noProof/>
          <w:lang w:val="en-US"/>
        </w:rPr>
        <w:drawing>
          <wp:anchor distT="0" distB="0" distL="114300" distR="114300" simplePos="0" relativeHeight="251659264" behindDoc="0" locked="0" layoutInCell="1" allowOverlap="1" wp14:anchorId="0D8C9535" wp14:editId="6544B924">
            <wp:simplePos x="0" y="0"/>
            <wp:positionH relativeFrom="margin">
              <wp:align>left</wp:align>
            </wp:positionH>
            <wp:positionV relativeFrom="paragraph">
              <wp:posOffset>316865</wp:posOffset>
            </wp:positionV>
            <wp:extent cx="5553075" cy="66294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DENANZA N° 1534 MOD TARIFARIA 2025-imágenes-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3075" cy="6629400"/>
                    </a:xfrm>
                    <a:prstGeom prst="rect">
                      <a:avLst/>
                    </a:prstGeom>
                  </pic:spPr>
                </pic:pic>
              </a:graphicData>
            </a:graphic>
            <wp14:sizeRelH relativeFrom="margin">
              <wp14:pctWidth>0</wp14:pctWidth>
            </wp14:sizeRelH>
            <wp14:sizeRelV relativeFrom="margin">
              <wp14:pctHeight>0</wp14:pctHeight>
            </wp14:sizeRelV>
          </wp:anchor>
        </w:drawing>
      </w:r>
      <w:r w:rsidRPr="00DC072E">
        <w:rPr>
          <w:rFonts w:asciiTheme="minorHAnsi" w:hAnsiTheme="minorHAnsi" w:cstheme="minorHAnsi"/>
          <w:b/>
          <w:color w:val="auto"/>
          <w:sz w:val="32"/>
        </w:rPr>
        <w:t>ORDENANZA N° 1534</w:t>
      </w:r>
    </w:p>
    <w:p w:rsidR="00F7642A" w:rsidRDefault="00F7642A" w:rsidP="00F7642A">
      <w:pPr>
        <w:spacing w:after="0" w:line="276" w:lineRule="auto"/>
        <w:rPr>
          <w:rFonts w:ascii="Times New Roman" w:eastAsia="Times New Roman" w:hAnsi="Times New Roman" w:cs="Times New Roman"/>
          <w:b/>
          <w:sz w:val="24"/>
          <w:szCs w:val="24"/>
          <w:lang w:val="es-ES" w:eastAsia="es-ES"/>
        </w:rPr>
      </w:pPr>
      <w:r>
        <w:rPr>
          <w:rFonts w:ascii="Times New Roman" w:eastAsia="Times New Roman" w:hAnsi="Times New Roman" w:cs="Times New Roman"/>
          <w:b/>
          <w:noProof/>
          <w:sz w:val="24"/>
          <w:szCs w:val="24"/>
          <w:lang w:val="en-US"/>
        </w:rPr>
        <w:lastRenderedPageBreak/>
        <w:drawing>
          <wp:inline distT="0" distB="0" distL="0" distR="0" wp14:anchorId="187F7E56" wp14:editId="6E1E5E10">
            <wp:extent cx="5612130" cy="793432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DENANZA N° 1534 MOD TARIFARIA 2025-imágene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7934325"/>
                    </a:xfrm>
                    <a:prstGeom prst="rect">
                      <a:avLst/>
                    </a:prstGeom>
                  </pic:spPr>
                </pic:pic>
              </a:graphicData>
            </a:graphic>
          </wp:inline>
        </w:drawing>
      </w:r>
    </w:p>
    <w:p w:rsidR="00F7642A" w:rsidRDefault="00F7642A" w:rsidP="00F7642A">
      <w:pPr>
        <w:spacing w:after="0" w:line="276" w:lineRule="auto"/>
        <w:rPr>
          <w:rFonts w:ascii="Times New Roman" w:eastAsia="Times New Roman" w:hAnsi="Times New Roman" w:cs="Times New Roman"/>
          <w:b/>
          <w:sz w:val="24"/>
          <w:szCs w:val="24"/>
          <w:lang w:val="es-ES" w:eastAsia="es-ES"/>
        </w:rPr>
      </w:pPr>
      <w:r>
        <w:rPr>
          <w:rFonts w:ascii="Times New Roman" w:eastAsia="Times New Roman" w:hAnsi="Times New Roman" w:cs="Times New Roman"/>
          <w:b/>
          <w:noProof/>
          <w:sz w:val="24"/>
          <w:szCs w:val="24"/>
          <w:lang w:val="en-US"/>
        </w:rPr>
        <w:lastRenderedPageBreak/>
        <w:drawing>
          <wp:inline distT="0" distB="0" distL="0" distR="0" wp14:anchorId="1E0B8E31" wp14:editId="3C5AA360">
            <wp:extent cx="5612130" cy="793432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DENANZA N° 1534 MOD TARIFARIA 2025-imágene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7934325"/>
                    </a:xfrm>
                    <a:prstGeom prst="rect">
                      <a:avLst/>
                    </a:prstGeom>
                  </pic:spPr>
                </pic:pic>
              </a:graphicData>
            </a:graphic>
          </wp:inline>
        </w:drawing>
      </w:r>
    </w:p>
    <w:p w:rsidR="00F7642A" w:rsidRPr="000E7BBE" w:rsidRDefault="00F7642A" w:rsidP="00F7642A">
      <w:pPr>
        <w:pStyle w:val="Ttulo2"/>
        <w:jc w:val="center"/>
        <w:rPr>
          <w:rFonts w:asciiTheme="minorHAnsi" w:eastAsia="Times New Roman" w:hAnsiTheme="minorHAnsi" w:cstheme="minorHAnsi"/>
          <w:b/>
          <w:color w:val="auto"/>
          <w:sz w:val="32"/>
          <w:lang w:val="es-ES" w:eastAsia="es-ES"/>
        </w:rPr>
      </w:pPr>
      <w:r>
        <w:rPr>
          <w:noProof/>
          <w:lang w:val="en-US"/>
        </w:rPr>
        <w:lastRenderedPageBreak/>
        <w:drawing>
          <wp:anchor distT="0" distB="0" distL="114300" distR="114300" simplePos="0" relativeHeight="251660288" behindDoc="0" locked="0" layoutInCell="1" allowOverlap="1" wp14:anchorId="7C3A6ED7" wp14:editId="68BB2D8E">
            <wp:simplePos x="0" y="0"/>
            <wp:positionH relativeFrom="margin">
              <wp:align>left</wp:align>
            </wp:positionH>
            <wp:positionV relativeFrom="paragraph">
              <wp:posOffset>294005</wp:posOffset>
            </wp:positionV>
            <wp:extent cx="5534025" cy="672465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DENANZA N° 1535 PRESTACION ACUERDO DESIGNACION JUEZ DE FALTAS-imágenes-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4025" cy="6724650"/>
                    </a:xfrm>
                    <a:prstGeom prst="rect">
                      <a:avLst/>
                    </a:prstGeom>
                  </pic:spPr>
                </pic:pic>
              </a:graphicData>
            </a:graphic>
            <wp14:sizeRelH relativeFrom="margin">
              <wp14:pctWidth>0</wp14:pctWidth>
            </wp14:sizeRelH>
            <wp14:sizeRelV relativeFrom="margin">
              <wp14:pctHeight>0</wp14:pctHeight>
            </wp14:sizeRelV>
          </wp:anchor>
        </w:drawing>
      </w:r>
      <w:r w:rsidRPr="000E7BBE">
        <w:rPr>
          <w:rFonts w:asciiTheme="minorHAnsi" w:eastAsia="Times New Roman" w:hAnsiTheme="minorHAnsi" w:cstheme="minorHAnsi"/>
          <w:b/>
          <w:color w:val="auto"/>
          <w:sz w:val="32"/>
          <w:lang w:val="es-ES" w:eastAsia="es-ES"/>
        </w:rPr>
        <w:t>ORDENANZA N° 1535</w:t>
      </w:r>
    </w:p>
    <w:p w:rsidR="00F7642A" w:rsidRDefault="00F7642A" w:rsidP="00F7642A"/>
    <w:p w:rsidR="00F7642A" w:rsidRDefault="00F7642A" w:rsidP="00F7642A">
      <w:r>
        <w:rPr>
          <w:noProof/>
          <w:lang w:val="en-US"/>
        </w:rPr>
        <w:lastRenderedPageBreak/>
        <w:drawing>
          <wp:inline distT="0" distB="0" distL="0" distR="0" wp14:anchorId="6FCF9FBD" wp14:editId="0B2FF8DE">
            <wp:extent cx="5612130" cy="793432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DENANZA N° 1535 PRESTACION ACUERDO DESIGNACION JUEZ DE FALTAS-imágenes-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7934325"/>
                    </a:xfrm>
                    <a:prstGeom prst="rect">
                      <a:avLst/>
                    </a:prstGeom>
                  </pic:spPr>
                </pic:pic>
              </a:graphicData>
            </a:graphic>
          </wp:inline>
        </w:drawing>
      </w:r>
    </w:p>
    <w:p w:rsidR="00F7642A" w:rsidRDefault="00F7642A" w:rsidP="00F7642A">
      <w:pPr>
        <w:pStyle w:val="Ttulo2"/>
        <w:jc w:val="center"/>
        <w:rPr>
          <w:rFonts w:asciiTheme="minorHAnsi" w:hAnsiTheme="minorHAnsi" w:cstheme="minorHAnsi"/>
          <w:b/>
          <w:color w:val="auto"/>
          <w:sz w:val="32"/>
        </w:rPr>
      </w:pPr>
      <w:r>
        <w:rPr>
          <w:noProof/>
          <w:lang w:val="en-US"/>
        </w:rPr>
        <w:lastRenderedPageBreak/>
        <w:drawing>
          <wp:anchor distT="0" distB="0" distL="114300" distR="114300" simplePos="0" relativeHeight="251661312" behindDoc="0" locked="0" layoutInCell="1" allowOverlap="1" wp14:anchorId="4A6B2301" wp14:editId="0B2ACCB6">
            <wp:simplePos x="0" y="0"/>
            <wp:positionH relativeFrom="margin">
              <wp:align>center</wp:align>
            </wp:positionH>
            <wp:positionV relativeFrom="paragraph">
              <wp:posOffset>310515</wp:posOffset>
            </wp:positionV>
            <wp:extent cx="4962525" cy="701548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DENANZA N° 1536 BEG RURAL-imágenes-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2525" cy="701548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olor w:val="auto"/>
          <w:sz w:val="32"/>
        </w:rPr>
        <w:t>ORDENANZA N° 1536</w:t>
      </w:r>
    </w:p>
    <w:p w:rsidR="00F7642A" w:rsidRDefault="00F7642A" w:rsidP="00F7642A">
      <w:r>
        <w:rPr>
          <w:noProof/>
          <w:lang w:val="en-US"/>
        </w:rPr>
        <w:lastRenderedPageBreak/>
        <w:drawing>
          <wp:inline distT="0" distB="0" distL="0" distR="0" wp14:anchorId="03FC1273" wp14:editId="785C7F52">
            <wp:extent cx="5612130" cy="793432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DENANZA N° 1536 BEG RURAL-imágenes-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7934325"/>
                    </a:xfrm>
                    <a:prstGeom prst="rect">
                      <a:avLst/>
                    </a:prstGeom>
                  </pic:spPr>
                </pic:pic>
              </a:graphicData>
            </a:graphic>
          </wp:inline>
        </w:drawing>
      </w:r>
    </w:p>
    <w:p w:rsidR="00F7642A" w:rsidRPr="007E0DBE" w:rsidRDefault="00F7642A" w:rsidP="00F7642A">
      <w:r>
        <w:rPr>
          <w:noProof/>
          <w:lang w:val="en-US"/>
        </w:rPr>
        <w:lastRenderedPageBreak/>
        <w:drawing>
          <wp:inline distT="0" distB="0" distL="0" distR="0" wp14:anchorId="0F8D59D0" wp14:editId="3CBB3F21">
            <wp:extent cx="5612130" cy="793432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RDENANZA N° 1536 BEG RURAL-imágenes-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7934325"/>
                    </a:xfrm>
                    <a:prstGeom prst="rect">
                      <a:avLst/>
                    </a:prstGeom>
                  </pic:spPr>
                </pic:pic>
              </a:graphicData>
            </a:graphic>
          </wp:inline>
        </w:drawing>
      </w:r>
    </w:p>
    <w:p w:rsidR="00F7642A" w:rsidRPr="007E5997" w:rsidRDefault="00F7642A" w:rsidP="00F7642A">
      <w:pPr>
        <w:pStyle w:val="Ttulo2"/>
        <w:jc w:val="center"/>
        <w:rPr>
          <w:rFonts w:asciiTheme="minorHAnsi" w:hAnsiTheme="minorHAnsi" w:cstheme="minorHAnsi"/>
          <w:b/>
          <w:color w:val="auto"/>
          <w:sz w:val="32"/>
        </w:rPr>
      </w:pPr>
      <w:r w:rsidRPr="007E5997">
        <w:rPr>
          <w:rFonts w:asciiTheme="minorHAnsi" w:hAnsiTheme="minorHAnsi" w:cstheme="minorHAnsi"/>
          <w:b/>
          <w:color w:val="auto"/>
          <w:sz w:val="32"/>
        </w:rPr>
        <w:lastRenderedPageBreak/>
        <w:t>ORDENANZA N° 1537</w:t>
      </w:r>
    </w:p>
    <w:p w:rsidR="00F7642A" w:rsidRDefault="00F7642A" w:rsidP="00F7642A">
      <w:r>
        <w:rPr>
          <w:noProof/>
          <w:lang w:val="en-US"/>
        </w:rPr>
        <w:drawing>
          <wp:inline distT="0" distB="0" distL="0" distR="0" wp14:anchorId="7671A229" wp14:editId="0067028C">
            <wp:extent cx="4895850" cy="69234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RDENANZA N° 1537 MOD PEQUEÑAS OBRAS_page-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5850" cy="6923405"/>
                    </a:xfrm>
                    <a:prstGeom prst="rect">
                      <a:avLst/>
                    </a:prstGeom>
                  </pic:spPr>
                </pic:pic>
              </a:graphicData>
            </a:graphic>
          </wp:inline>
        </w:drawing>
      </w:r>
    </w:p>
    <w:p w:rsidR="00F7642A" w:rsidRDefault="00F7642A" w:rsidP="00F7642A">
      <w:r>
        <w:rPr>
          <w:noProof/>
          <w:lang w:val="en-US"/>
        </w:rPr>
        <w:lastRenderedPageBreak/>
        <w:drawing>
          <wp:inline distT="0" distB="0" distL="0" distR="0" wp14:anchorId="0AD96DE2" wp14:editId="52593358">
            <wp:extent cx="5612130" cy="793686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RDENANZA N° 1537 MOD PEQUEÑAS OBRAS_page-0002.jpg"/>
                    <pic:cNvPicPr/>
                  </pic:nvPicPr>
                  <pic:blipFill>
                    <a:blip r:embed="rId17">
                      <a:extLst>
                        <a:ext uri="{28A0092B-C50C-407E-A947-70E740481C1C}">
                          <a14:useLocalDpi xmlns:a14="http://schemas.microsoft.com/office/drawing/2010/main" val="0"/>
                        </a:ext>
                      </a:extLst>
                    </a:blip>
                    <a:stretch>
                      <a:fillRect/>
                    </a:stretch>
                  </pic:blipFill>
                  <pic:spPr>
                    <a:xfrm>
                      <a:off x="0" y="0"/>
                      <a:ext cx="5612130" cy="7936865"/>
                    </a:xfrm>
                    <a:prstGeom prst="rect">
                      <a:avLst/>
                    </a:prstGeom>
                  </pic:spPr>
                </pic:pic>
              </a:graphicData>
            </a:graphic>
          </wp:inline>
        </w:drawing>
      </w:r>
    </w:p>
    <w:p w:rsidR="00F7642A" w:rsidRDefault="00F7642A" w:rsidP="00F7642A">
      <w:r>
        <w:rPr>
          <w:noProof/>
          <w:lang w:val="en-US"/>
        </w:rPr>
        <w:lastRenderedPageBreak/>
        <w:drawing>
          <wp:inline distT="0" distB="0" distL="0" distR="0" wp14:anchorId="4313A0AF" wp14:editId="63082F71">
            <wp:extent cx="5612130" cy="7936865"/>
            <wp:effectExtent l="0" t="0" r="762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DENANZA N° 1537 MOD PEQUEÑAS OBRAS_page-0003.jpg"/>
                    <pic:cNvPicPr/>
                  </pic:nvPicPr>
                  <pic:blipFill>
                    <a:blip r:embed="rId18">
                      <a:extLst>
                        <a:ext uri="{28A0092B-C50C-407E-A947-70E740481C1C}">
                          <a14:useLocalDpi xmlns:a14="http://schemas.microsoft.com/office/drawing/2010/main" val="0"/>
                        </a:ext>
                      </a:extLst>
                    </a:blip>
                    <a:stretch>
                      <a:fillRect/>
                    </a:stretch>
                  </pic:blipFill>
                  <pic:spPr>
                    <a:xfrm>
                      <a:off x="0" y="0"/>
                      <a:ext cx="5612130" cy="7936865"/>
                    </a:xfrm>
                    <a:prstGeom prst="rect">
                      <a:avLst/>
                    </a:prstGeom>
                  </pic:spPr>
                </pic:pic>
              </a:graphicData>
            </a:graphic>
          </wp:inline>
        </w:drawing>
      </w:r>
    </w:p>
    <w:p w:rsidR="00F7642A" w:rsidRDefault="00F7642A" w:rsidP="00F7642A">
      <w:pPr>
        <w:pStyle w:val="Ttulo2"/>
        <w:jc w:val="center"/>
        <w:rPr>
          <w:rFonts w:asciiTheme="minorHAnsi" w:hAnsiTheme="minorHAnsi" w:cstheme="minorHAnsi"/>
          <w:b/>
          <w:color w:val="auto"/>
          <w:sz w:val="32"/>
        </w:rPr>
      </w:pPr>
      <w:r w:rsidRPr="00280AF9">
        <w:rPr>
          <w:rFonts w:asciiTheme="minorHAnsi" w:hAnsiTheme="minorHAnsi" w:cstheme="minorHAnsi"/>
          <w:b/>
          <w:color w:val="auto"/>
          <w:sz w:val="32"/>
        </w:rPr>
        <w:lastRenderedPageBreak/>
        <w:t>ORDENANZA N° 1538</w:t>
      </w:r>
    </w:p>
    <w:p w:rsidR="00F7642A" w:rsidRDefault="00F7642A" w:rsidP="00F7642A">
      <w:r>
        <w:rPr>
          <w:noProof/>
          <w:lang w:val="en-US"/>
        </w:rPr>
        <w:drawing>
          <wp:inline distT="0" distB="0" distL="0" distR="0" wp14:anchorId="4C10E209" wp14:editId="3EBC40E5">
            <wp:extent cx="5197813" cy="6989914"/>
            <wp:effectExtent l="0" t="0" r="317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DENANZA N° 1538 REGISTRO DE ARTESANOS Y EMPRENDEDORES_page-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00639" cy="6993714"/>
                    </a:xfrm>
                    <a:prstGeom prst="rect">
                      <a:avLst/>
                    </a:prstGeom>
                  </pic:spPr>
                </pic:pic>
              </a:graphicData>
            </a:graphic>
          </wp:inline>
        </w:drawing>
      </w:r>
    </w:p>
    <w:p w:rsidR="00F7642A" w:rsidRDefault="00F7642A" w:rsidP="00F7642A">
      <w:r>
        <w:rPr>
          <w:noProof/>
          <w:lang w:val="en-US"/>
        </w:rPr>
        <w:lastRenderedPageBreak/>
        <w:drawing>
          <wp:inline distT="0" distB="0" distL="0" distR="0" wp14:anchorId="571271EC" wp14:editId="79A957AD">
            <wp:extent cx="5612130" cy="7936865"/>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RDENANZA N° 1538 REGISTRO DE ARTESANOS Y EMPRENDEDORES_page-0002.jpg"/>
                    <pic:cNvPicPr/>
                  </pic:nvPicPr>
                  <pic:blipFill>
                    <a:blip r:embed="rId20">
                      <a:extLst>
                        <a:ext uri="{28A0092B-C50C-407E-A947-70E740481C1C}">
                          <a14:useLocalDpi xmlns:a14="http://schemas.microsoft.com/office/drawing/2010/main" val="0"/>
                        </a:ext>
                      </a:extLst>
                    </a:blip>
                    <a:stretch>
                      <a:fillRect/>
                    </a:stretch>
                  </pic:blipFill>
                  <pic:spPr>
                    <a:xfrm>
                      <a:off x="0" y="0"/>
                      <a:ext cx="5612130" cy="7936865"/>
                    </a:xfrm>
                    <a:prstGeom prst="rect">
                      <a:avLst/>
                    </a:prstGeom>
                  </pic:spPr>
                </pic:pic>
              </a:graphicData>
            </a:graphic>
          </wp:inline>
        </w:drawing>
      </w:r>
    </w:p>
    <w:p w:rsidR="00F7642A" w:rsidRDefault="00F7642A" w:rsidP="00F7642A">
      <w:r>
        <w:rPr>
          <w:noProof/>
          <w:lang w:val="en-US"/>
        </w:rPr>
        <w:lastRenderedPageBreak/>
        <w:drawing>
          <wp:inline distT="0" distB="0" distL="0" distR="0" wp14:anchorId="70958C18" wp14:editId="342C657D">
            <wp:extent cx="5612130" cy="7936865"/>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DENANZA N° 1538 REGISTRO DE ARTESANOS Y EMPRENDEDORES_page-0003.jpg"/>
                    <pic:cNvPicPr/>
                  </pic:nvPicPr>
                  <pic:blipFill>
                    <a:blip r:embed="rId21">
                      <a:extLst>
                        <a:ext uri="{28A0092B-C50C-407E-A947-70E740481C1C}">
                          <a14:useLocalDpi xmlns:a14="http://schemas.microsoft.com/office/drawing/2010/main" val="0"/>
                        </a:ext>
                      </a:extLst>
                    </a:blip>
                    <a:stretch>
                      <a:fillRect/>
                    </a:stretch>
                  </pic:blipFill>
                  <pic:spPr>
                    <a:xfrm>
                      <a:off x="0" y="0"/>
                      <a:ext cx="5612130" cy="7936865"/>
                    </a:xfrm>
                    <a:prstGeom prst="rect">
                      <a:avLst/>
                    </a:prstGeom>
                  </pic:spPr>
                </pic:pic>
              </a:graphicData>
            </a:graphic>
          </wp:inline>
        </w:drawing>
      </w:r>
    </w:p>
    <w:p w:rsidR="00F7642A" w:rsidRPr="00BF63BB" w:rsidRDefault="00F7642A" w:rsidP="00F7642A">
      <w:pPr>
        <w:pStyle w:val="Ttulo2"/>
        <w:jc w:val="center"/>
        <w:rPr>
          <w:rFonts w:asciiTheme="minorHAnsi" w:hAnsiTheme="minorHAnsi" w:cstheme="minorHAnsi"/>
          <w:b/>
          <w:color w:val="auto"/>
          <w:sz w:val="32"/>
        </w:rPr>
      </w:pPr>
      <w:r w:rsidRPr="00BF63BB">
        <w:rPr>
          <w:rFonts w:asciiTheme="minorHAnsi" w:hAnsiTheme="minorHAnsi" w:cstheme="minorHAnsi"/>
          <w:b/>
          <w:color w:val="auto"/>
          <w:sz w:val="32"/>
        </w:rPr>
        <w:lastRenderedPageBreak/>
        <w:t>ORDENANZA N° 1539</w:t>
      </w:r>
    </w:p>
    <w:p w:rsidR="00F7642A" w:rsidRDefault="00F7642A" w:rsidP="009A153B">
      <w:r>
        <w:rPr>
          <w:noProof/>
          <w:lang w:val="en-US"/>
        </w:rPr>
        <w:drawing>
          <wp:inline distT="0" distB="0" distL="0" distR="0" wp14:anchorId="263E2E20" wp14:editId="3A7C4091">
            <wp:extent cx="4895850" cy="692462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RDENANZA N° 1539_page-0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97785" cy="6927366"/>
                    </a:xfrm>
                    <a:prstGeom prst="rect">
                      <a:avLst/>
                    </a:prstGeom>
                  </pic:spPr>
                </pic:pic>
              </a:graphicData>
            </a:graphic>
          </wp:inline>
        </w:drawing>
      </w:r>
      <w:bookmarkStart w:id="3" w:name="_GoBack"/>
      <w:bookmarkEnd w:id="3"/>
    </w:p>
    <w:sectPr w:rsidR="00F7642A">
      <w:head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732" w:rsidRDefault="005E2732" w:rsidP="00665B59">
      <w:pPr>
        <w:spacing w:after="0" w:line="240" w:lineRule="auto"/>
      </w:pPr>
      <w:r>
        <w:separator/>
      </w:r>
    </w:p>
  </w:endnote>
  <w:endnote w:type="continuationSeparator" w:id="0">
    <w:p w:rsidR="005E2732" w:rsidRDefault="005E2732" w:rsidP="00665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732" w:rsidRDefault="005E2732" w:rsidP="00665B59">
      <w:pPr>
        <w:spacing w:after="0" w:line="240" w:lineRule="auto"/>
      </w:pPr>
      <w:r>
        <w:separator/>
      </w:r>
    </w:p>
  </w:footnote>
  <w:footnote w:type="continuationSeparator" w:id="0">
    <w:p w:rsidR="005E2732" w:rsidRDefault="005E2732" w:rsidP="00665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B59" w:rsidRDefault="00665B59">
    <w:pPr>
      <w:pStyle w:val="Encabezado"/>
    </w:pPr>
    <w:r>
      <w:rPr>
        <w:noProof/>
        <w:lang w:val="en-US"/>
      </w:rPr>
      <w:drawing>
        <wp:anchor distT="0" distB="0" distL="114300" distR="114300" simplePos="0" relativeHeight="251659264" behindDoc="0" locked="0" layoutInCell="1" allowOverlap="1" wp14:anchorId="75CA116B" wp14:editId="640B38EB">
          <wp:simplePos x="0" y="0"/>
          <wp:positionH relativeFrom="page">
            <wp:align>right</wp:align>
          </wp:positionH>
          <wp:positionV relativeFrom="paragraph">
            <wp:posOffset>-438785</wp:posOffset>
          </wp:positionV>
          <wp:extent cx="7763510" cy="1638935"/>
          <wp:effectExtent l="0" t="0" r="889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510" cy="1638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F3672"/>
    <w:multiLevelType w:val="hybridMultilevel"/>
    <w:tmpl w:val="BFFA82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094F62"/>
    <w:multiLevelType w:val="hybridMultilevel"/>
    <w:tmpl w:val="7310C0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86308A"/>
    <w:multiLevelType w:val="hybridMultilevel"/>
    <w:tmpl w:val="A2C6245A"/>
    <w:lvl w:ilvl="0" w:tplc="FEB062BE">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1235AB"/>
    <w:multiLevelType w:val="hybridMultilevel"/>
    <w:tmpl w:val="19509A04"/>
    <w:lvl w:ilvl="0" w:tplc="5590D6F2">
      <w:start w:val="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7B3"/>
    <w:rsid w:val="00000B08"/>
    <w:rsid w:val="001407B3"/>
    <w:rsid w:val="00270E91"/>
    <w:rsid w:val="00276730"/>
    <w:rsid w:val="002E6D0C"/>
    <w:rsid w:val="002F0FE0"/>
    <w:rsid w:val="00370627"/>
    <w:rsid w:val="003933A1"/>
    <w:rsid w:val="004156AB"/>
    <w:rsid w:val="00433262"/>
    <w:rsid w:val="00442761"/>
    <w:rsid w:val="0045389A"/>
    <w:rsid w:val="005409F0"/>
    <w:rsid w:val="00563004"/>
    <w:rsid w:val="00583A21"/>
    <w:rsid w:val="005C531A"/>
    <w:rsid w:val="005E2732"/>
    <w:rsid w:val="005E453B"/>
    <w:rsid w:val="00665B59"/>
    <w:rsid w:val="006A49DE"/>
    <w:rsid w:val="007A6C87"/>
    <w:rsid w:val="008F2430"/>
    <w:rsid w:val="00963EB7"/>
    <w:rsid w:val="009A153B"/>
    <w:rsid w:val="00A37067"/>
    <w:rsid w:val="00A77C3B"/>
    <w:rsid w:val="00AB6905"/>
    <w:rsid w:val="00AC7AD3"/>
    <w:rsid w:val="00B043DA"/>
    <w:rsid w:val="00B05A21"/>
    <w:rsid w:val="00C94CCB"/>
    <w:rsid w:val="00D50B86"/>
    <w:rsid w:val="00E75622"/>
    <w:rsid w:val="00F7642A"/>
    <w:rsid w:val="00FB11DA"/>
    <w:rsid w:val="00FF1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081B8"/>
  <w15:chartTrackingRefBased/>
  <w15:docId w15:val="{AF3BFF83-C678-4460-95A8-ECFF33A8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AR"/>
    </w:rPr>
  </w:style>
  <w:style w:type="paragraph" w:styleId="Ttulo1">
    <w:name w:val="heading 1"/>
    <w:basedOn w:val="Normal"/>
    <w:next w:val="Normal"/>
    <w:link w:val="Ttulo1Car"/>
    <w:uiPriority w:val="9"/>
    <w:qFormat/>
    <w:rsid w:val="00665B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65B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5B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5B59"/>
    <w:rPr>
      <w:lang w:val="es-AR"/>
    </w:rPr>
  </w:style>
  <w:style w:type="paragraph" w:styleId="Piedepgina">
    <w:name w:val="footer"/>
    <w:basedOn w:val="Normal"/>
    <w:link w:val="PiedepginaCar"/>
    <w:uiPriority w:val="99"/>
    <w:unhideWhenUsed/>
    <w:rsid w:val="00665B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5B59"/>
    <w:rPr>
      <w:lang w:val="es-AR"/>
    </w:rPr>
  </w:style>
  <w:style w:type="character" w:customStyle="1" w:styleId="Ttulo1Car">
    <w:name w:val="Título 1 Car"/>
    <w:basedOn w:val="Fuentedeprrafopredeter"/>
    <w:link w:val="Ttulo1"/>
    <w:uiPriority w:val="9"/>
    <w:rsid w:val="00665B59"/>
    <w:rPr>
      <w:rFonts w:asciiTheme="majorHAnsi" w:eastAsiaTheme="majorEastAsia" w:hAnsiTheme="majorHAnsi" w:cstheme="majorBidi"/>
      <w:color w:val="2E74B5" w:themeColor="accent1" w:themeShade="BF"/>
      <w:sz w:val="32"/>
      <w:szCs w:val="32"/>
      <w:lang w:val="es-AR"/>
    </w:rPr>
  </w:style>
  <w:style w:type="table" w:styleId="Tablaconefectos3D3">
    <w:name w:val="Table 3D effects 3"/>
    <w:basedOn w:val="Tablanormal"/>
    <w:rsid w:val="00665B59"/>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tulo2Car">
    <w:name w:val="Título 2 Car"/>
    <w:basedOn w:val="Fuentedeprrafopredeter"/>
    <w:link w:val="Ttulo2"/>
    <w:uiPriority w:val="9"/>
    <w:rsid w:val="00665B59"/>
    <w:rPr>
      <w:rFonts w:asciiTheme="majorHAnsi" w:eastAsiaTheme="majorEastAsia" w:hAnsiTheme="majorHAnsi" w:cstheme="majorBidi"/>
      <w:color w:val="2E74B5" w:themeColor="accent1" w:themeShade="BF"/>
      <w:sz w:val="26"/>
      <w:szCs w:val="26"/>
      <w:lang w:val="es-AR"/>
    </w:rPr>
  </w:style>
  <w:style w:type="table" w:customStyle="1" w:styleId="Tablaconefectos3D31">
    <w:name w:val="Tabla con efectos 3D 31"/>
    <w:basedOn w:val="Tablanormal"/>
    <w:next w:val="Tablaconefectos3D3"/>
    <w:rsid w:val="00B05A21"/>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2">
    <w:name w:val="Tabla con efectos 3D 32"/>
    <w:basedOn w:val="Tablanormal"/>
    <w:next w:val="Tablaconefectos3D3"/>
    <w:rsid w:val="003933A1"/>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rafodelista">
    <w:name w:val="List Paragraph"/>
    <w:basedOn w:val="Normal"/>
    <w:uiPriority w:val="34"/>
    <w:qFormat/>
    <w:rsid w:val="00B043DA"/>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744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yperlink" Target="mailto:asesoria_legal@montecristo.gov.ar" TargetMode="Externa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38</Pages>
  <Words>4470</Words>
  <Characters>25481</Characters>
  <Application>Microsoft Office Word</Application>
  <DocSecurity>0</DocSecurity>
  <Lines>212</Lines>
  <Paragraphs>59</Paragraphs>
  <ScaleCrop>false</ScaleCrop>
  <Company/>
  <LinksUpToDate>false</LinksUpToDate>
  <CharactersWithSpaces>29892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Prensa</dc:creator>
  <cp:keywords/>
  <dc:description/>
  <cp:lastModifiedBy>Prensa</cp:lastModifiedBy>
  <cp:revision>37</cp:revision>
  <dcterms:created xsi:type="dcterms:W3CDTF">2025-07-23T16:39:00Z</dcterms:created>
  <dcterms:modified xsi:type="dcterms:W3CDTF">2025-07-25T17:58:00Z</dcterms:modified>
</cp:coreProperties>
</file>