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066E" w:rsidRPr="008531C5" w:rsidRDefault="0011066E" w:rsidP="0011066E">
      <w:pPr>
        <w:pStyle w:val="Ttulo1"/>
        <w:rPr>
          <w:rFonts w:asciiTheme="minorHAnsi" w:hAnsiTheme="minorHAnsi" w:cstheme="minorHAnsi"/>
          <w:b/>
          <w:color w:val="1123D3"/>
          <w:sz w:val="36"/>
        </w:rPr>
      </w:pPr>
      <w:r w:rsidRPr="008531C5">
        <w:rPr>
          <w:rFonts w:asciiTheme="minorHAnsi" w:hAnsiTheme="minorHAnsi" w:cstheme="minorHAnsi"/>
          <w:b/>
          <w:color w:val="1123D3"/>
          <w:sz w:val="36"/>
        </w:rPr>
        <w:t>DEPARTAMENTO EJECUTIVO</w:t>
      </w:r>
    </w:p>
    <w:p w:rsidR="002F3BF9" w:rsidRDefault="002F3BF9" w:rsidP="0011066E">
      <w:pPr>
        <w:spacing w:after="0" w:line="276" w:lineRule="auto"/>
        <w:jc w:val="right"/>
        <w:rPr>
          <w:rFonts w:ascii="Arial" w:eastAsia="Times New Roman" w:hAnsi="Arial" w:cs="Arial"/>
          <w:sz w:val="24"/>
          <w:szCs w:val="20"/>
          <w:lang w:eastAsia="es-ES"/>
        </w:rPr>
      </w:pPr>
    </w:p>
    <w:p w:rsidR="0011066E" w:rsidRPr="0011066E" w:rsidRDefault="0011066E" w:rsidP="0011066E">
      <w:pPr>
        <w:spacing w:after="0" w:line="276" w:lineRule="auto"/>
        <w:jc w:val="right"/>
        <w:rPr>
          <w:rFonts w:ascii="Arial" w:eastAsia="Times New Roman" w:hAnsi="Arial" w:cs="Arial"/>
          <w:sz w:val="24"/>
          <w:szCs w:val="20"/>
          <w:lang w:eastAsia="es-ES"/>
        </w:rPr>
      </w:pPr>
      <w:r w:rsidRPr="0011066E">
        <w:rPr>
          <w:rFonts w:ascii="Arial" w:eastAsia="Times New Roman" w:hAnsi="Arial" w:cs="Arial"/>
          <w:sz w:val="24"/>
          <w:szCs w:val="20"/>
          <w:lang w:eastAsia="es-ES"/>
        </w:rPr>
        <w:t>Monte Cristo, 05 de febrero de 2025.</w:t>
      </w:r>
    </w:p>
    <w:p w:rsidR="0011066E" w:rsidRPr="0011066E" w:rsidRDefault="0011066E" w:rsidP="0011066E">
      <w:pPr>
        <w:spacing w:after="0" w:line="276" w:lineRule="auto"/>
        <w:jc w:val="right"/>
        <w:rPr>
          <w:rFonts w:ascii="Arial" w:eastAsia="Times New Roman" w:hAnsi="Arial" w:cs="Arial"/>
          <w:sz w:val="24"/>
          <w:szCs w:val="20"/>
          <w:lang w:eastAsia="es-ES"/>
        </w:rPr>
      </w:pPr>
    </w:p>
    <w:p w:rsidR="0011066E" w:rsidRPr="0011066E" w:rsidRDefault="0011066E" w:rsidP="0011066E">
      <w:pPr>
        <w:pStyle w:val="Ttulo2"/>
        <w:jc w:val="center"/>
        <w:rPr>
          <w:rFonts w:asciiTheme="minorHAnsi" w:eastAsia="Times New Roman" w:hAnsiTheme="minorHAnsi" w:cstheme="minorHAnsi"/>
          <w:b/>
          <w:color w:val="auto"/>
          <w:sz w:val="32"/>
          <w:lang w:val="es-ES_tradnl" w:eastAsia="es-ES"/>
        </w:rPr>
      </w:pPr>
      <w:r w:rsidRPr="0011066E">
        <w:rPr>
          <w:rFonts w:asciiTheme="minorHAnsi" w:eastAsia="Times New Roman" w:hAnsiTheme="minorHAnsi" w:cstheme="minorHAnsi"/>
          <w:b/>
          <w:color w:val="auto"/>
          <w:sz w:val="32"/>
          <w:lang w:val="es-ES_tradnl" w:eastAsia="es-ES"/>
        </w:rPr>
        <w:t>DECRETO Nº 18/2025</w:t>
      </w:r>
    </w:p>
    <w:p w:rsidR="0011066E" w:rsidRPr="0011066E" w:rsidRDefault="0011066E" w:rsidP="0011066E">
      <w:pPr>
        <w:spacing w:after="0" w:line="276" w:lineRule="auto"/>
        <w:jc w:val="both"/>
        <w:rPr>
          <w:rFonts w:ascii="Arial" w:eastAsia="Times New Roman" w:hAnsi="Arial" w:cs="Arial"/>
          <w:b/>
          <w:sz w:val="24"/>
          <w:szCs w:val="20"/>
          <w:lang w:eastAsia="es-ES"/>
        </w:rPr>
      </w:pPr>
    </w:p>
    <w:p w:rsidR="0011066E" w:rsidRPr="0011066E" w:rsidRDefault="0011066E" w:rsidP="0011066E">
      <w:pPr>
        <w:autoSpaceDE w:val="0"/>
        <w:autoSpaceDN w:val="0"/>
        <w:adjustRightInd w:val="0"/>
        <w:spacing w:after="0" w:line="276" w:lineRule="auto"/>
        <w:jc w:val="both"/>
        <w:rPr>
          <w:rFonts w:ascii="Arial" w:eastAsia="Times New Roman" w:hAnsi="Arial" w:cs="Arial"/>
          <w:sz w:val="24"/>
          <w:szCs w:val="20"/>
          <w:lang w:eastAsia="es-ES"/>
        </w:rPr>
      </w:pPr>
      <w:r w:rsidRPr="0011066E">
        <w:rPr>
          <w:rFonts w:ascii="Arial" w:eastAsia="Times New Roman" w:hAnsi="Arial" w:cs="Arial"/>
          <w:b/>
          <w:sz w:val="24"/>
          <w:szCs w:val="20"/>
          <w:lang w:eastAsia="es-ES"/>
        </w:rPr>
        <w:t>VISTO:</w:t>
      </w:r>
    </w:p>
    <w:p w:rsidR="0011066E" w:rsidRDefault="0011066E" w:rsidP="0011066E">
      <w:pPr>
        <w:spacing w:after="0" w:line="276" w:lineRule="auto"/>
        <w:jc w:val="both"/>
        <w:rPr>
          <w:rFonts w:ascii="Arial" w:eastAsia="Times New Roman" w:hAnsi="Arial" w:cs="Arial"/>
          <w:sz w:val="24"/>
          <w:szCs w:val="20"/>
          <w:lang w:eastAsia="es-ES"/>
        </w:rPr>
      </w:pPr>
      <w:r w:rsidRPr="0011066E">
        <w:rPr>
          <w:rFonts w:ascii="Arial" w:eastAsia="Times New Roman" w:hAnsi="Arial" w:cs="Arial"/>
          <w:sz w:val="24"/>
          <w:szCs w:val="20"/>
          <w:lang w:eastAsia="es-ES"/>
        </w:rPr>
        <w:t>La realización de un evento bailable en las instalaciones del “ARENA MONTE CRISTO”.</w:t>
      </w:r>
    </w:p>
    <w:p w:rsidR="004A44DF" w:rsidRPr="0011066E" w:rsidRDefault="004A44DF" w:rsidP="0011066E">
      <w:pPr>
        <w:spacing w:after="0" w:line="276" w:lineRule="auto"/>
        <w:jc w:val="both"/>
        <w:rPr>
          <w:rFonts w:ascii="Arial" w:eastAsia="Times New Roman" w:hAnsi="Arial" w:cs="Arial"/>
          <w:sz w:val="24"/>
          <w:szCs w:val="20"/>
          <w:lang w:eastAsia="es-ES"/>
        </w:rPr>
      </w:pPr>
    </w:p>
    <w:p w:rsidR="0011066E" w:rsidRDefault="0011066E" w:rsidP="0011066E">
      <w:pPr>
        <w:spacing w:after="0" w:line="276" w:lineRule="auto"/>
        <w:jc w:val="both"/>
        <w:rPr>
          <w:rFonts w:ascii="Arial" w:eastAsia="Times New Roman" w:hAnsi="Arial" w:cs="Arial"/>
          <w:b/>
          <w:bCs/>
          <w:sz w:val="24"/>
          <w:szCs w:val="20"/>
          <w:lang w:eastAsia="es-ES"/>
        </w:rPr>
      </w:pPr>
      <w:r w:rsidRPr="0011066E">
        <w:rPr>
          <w:rFonts w:ascii="Arial" w:eastAsia="Times New Roman" w:hAnsi="Arial" w:cs="Arial"/>
          <w:b/>
          <w:bCs/>
          <w:sz w:val="24"/>
          <w:szCs w:val="20"/>
          <w:lang w:eastAsia="es-ES"/>
        </w:rPr>
        <w:t>Y CONSIDERANDO:</w:t>
      </w:r>
    </w:p>
    <w:p w:rsidR="004A44DF" w:rsidRPr="0011066E" w:rsidRDefault="004A44DF" w:rsidP="0011066E">
      <w:pPr>
        <w:spacing w:after="0" w:line="276" w:lineRule="auto"/>
        <w:jc w:val="both"/>
        <w:rPr>
          <w:rFonts w:ascii="Arial" w:eastAsia="Times New Roman" w:hAnsi="Arial" w:cs="Arial"/>
          <w:sz w:val="24"/>
          <w:szCs w:val="20"/>
          <w:lang w:eastAsia="es-ES"/>
        </w:rPr>
      </w:pPr>
    </w:p>
    <w:p w:rsidR="0011066E" w:rsidRPr="0011066E" w:rsidRDefault="0011066E" w:rsidP="0011066E">
      <w:pPr>
        <w:spacing w:after="0" w:line="276" w:lineRule="auto"/>
        <w:jc w:val="both"/>
        <w:rPr>
          <w:rFonts w:ascii="Arial" w:eastAsia="Times New Roman" w:hAnsi="Arial" w:cs="Arial"/>
          <w:sz w:val="24"/>
          <w:szCs w:val="20"/>
          <w:lang w:eastAsia="es-ES"/>
        </w:rPr>
      </w:pPr>
      <w:r w:rsidRPr="0011066E">
        <w:rPr>
          <w:rFonts w:ascii="Arial" w:eastAsia="Times New Roman" w:hAnsi="Arial" w:cs="Arial"/>
          <w:sz w:val="24"/>
          <w:szCs w:val="20"/>
          <w:lang w:eastAsia="es-ES"/>
        </w:rPr>
        <w:t>Que es necesario implementar cortes de tránsito en ciertas calles de la ciudad para garantizar el desarrollo seguro del evento, la circulación de los asistentes y el orden en las actividades programadas.</w:t>
      </w:r>
    </w:p>
    <w:p w:rsidR="0011066E" w:rsidRPr="0011066E" w:rsidRDefault="0011066E" w:rsidP="0011066E">
      <w:pPr>
        <w:spacing w:after="0" w:line="276" w:lineRule="auto"/>
        <w:jc w:val="both"/>
        <w:rPr>
          <w:rFonts w:ascii="Arial" w:eastAsia="Times New Roman" w:hAnsi="Arial" w:cs="Arial"/>
          <w:sz w:val="24"/>
          <w:szCs w:val="20"/>
          <w:lang w:eastAsia="es-ES"/>
        </w:rPr>
      </w:pPr>
      <w:r w:rsidRPr="0011066E">
        <w:rPr>
          <w:rFonts w:ascii="Arial" w:eastAsia="Times New Roman" w:hAnsi="Arial" w:cs="Arial"/>
          <w:sz w:val="24"/>
          <w:szCs w:val="20"/>
          <w:lang w:eastAsia="es-ES"/>
        </w:rPr>
        <w:t>Que la Municipalidad de Monte Cristo, en ejercicio de sus facultades de control de tránsito y seguridad, dispone las medidas necesarias para asegurar el normal desarrollo de la competencia.</w:t>
      </w:r>
    </w:p>
    <w:p w:rsidR="0011066E" w:rsidRDefault="0011066E" w:rsidP="0011066E">
      <w:pPr>
        <w:spacing w:after="0" w:line="276" w:lineRule="auto"/>
        <w:jc w:val="both"/>
        <w:rPr>
          <w:rFonts w:ascii="Arial" w:eastAsia="Times New Roman" w:hAnsi="Arial" w:cs="Arial"/>
          <w:sz w:val="24"/>
          <w:szCs w:val="20"/>
          <w:lang w:eastAsia="es-ES"/>
        </w:rPr>
      </w:pPr>
      <w:r w:rsidRPr="0011066E">
        <w:rPr>
          <w:rFonts w:ascii="Arial" w:eastAsia="Times New Roman" w:hAnsi="Arial" w:cs="Arial"/>
          <w:sz w:val="24"/>
          <w:szCs w:val="20"/>
          <w:lang w:eastAsia="es-ES"/>
        </w:rPr>
        <w:t>Por ello:</w:t>
      </w:r>
    </w:p>
    <w:p w:rsidR="004A44DF" w:rsidRPr="0011066E" w:rsidRDefault="004A44DF" w:rsidP="0011066E">
      <w:pPr>
        <w:spacing w:after="0" w:line="276" w:lineRule="auto"/>
        <w:jc w:val="both"/>
        <w:rPr>
          <w:rFonts w:ascii="Arial" w:eastAsia="Times New Roman" w:hAnsi="Arial" w:cs="Arial"/>
          <w:sz w:val="24"/>
          <w:szCs w:val="20"/>
          <w:lang w:eastAsia="es-ES"/>
        </w:rPr>
      </w:pPr>
    </w:p>
    <w:p w:rsidR="0011066E" w:rsidRPr="0011066E" w:rsidRDefault="0011066E" w:rsidP="0011066E">
      <w:pPr>
        <w:spacing w:after="0" w:line="276" w:lineRule="auto"/>
        <w:jc w:val="center"/>
        <w:rPr>
          <w:rFonts w:ascii="Arial" w:eastAsia="Times New Roman" w:hAnsi="Arial" w:cs="Arial"/>
          <w:b/>
          <w:bCs/>
          <w:sz w:val="24"/>
          <w:szCs w:val="20"/>
          <w:lang w:eastAsia="es-ES"/>
        </w:rPr>
      </w:pPr>
      <w:r w:rsidRPr="0011066E">
        <w:rPr>
          <w:rFonts w:ascii="Arial" w:eastAsia="Times New Roman" w:hAnsi="Arial" w:cs="Arial"/>
          <w:b/>
          <w:bCs/>
          <w:sz w:val="24"/>
          <w:szCs w:val="20"/>
          <w:lang w:eastAsia="es-ES"/>
        </w:rPr>
        <w:t>EL INTENDENTE MUNICIPAL EN USO DE SUS ATRIBUCIONES CONFERIDAS POR LA LEY ORGANICA MUNICIPAL 8102</w:t>
      </w:r>
    </w:p>
    <w:p w:rsidR="0011066E" w:rsidRDefault="0011066E" w:rsidP="0011066E">
      <w:pPr>
        <w:spacing w:after="0" w:line="276" w:lineRule="auto"/>
        <w:jc w:val="center"/>
        <w:rPr>
          <w:rFonts w:ascii="Arial" w:eastAsia="Times New Roman" w:hAnsi="Arial" w:cs="Arial"/>
          <w:b/>
          <w:bCs/>
          <w:sz w:val="24"/>
          <w:szCs w:val="20"/>
          <w:lang w:eastAsia="es-ES"/>
        </w:rPr>
      </w:pPr>
      <w:r w:rsidRPr="0011066E">
        <w:rPr>
          <w:rFonts w:ascii="Arial" w:eastAsia="Times New Roman" w:hAnsi="Arial" w:cs="Arial"/>
          <w:b/>
          <w:bCs/>
          <w:sz w:val="24"/>
          <w:szCs w:val="20"/>
          <w:lang w:eastAsia="es-ES"/>
        </w:rPr>
        <w:t>DECRETA</w:t>
      </w:r>
    </w:p>
    <w:p w:rsidR="004A44DF" w:rsidRPr="0011066E" w:rsidRDefault="004A44DF" w:rsidP="0011066E">
      <w:pPr>
        <w:spacing w:after="0" w:line="276" w:lineRule="auto"/>
        <w:jc w:val="center"/>
        <w:rPr>
          <w:rFonts w:ascii="Arial" w:eastAsia="Times New Roman" w:hAnsi="Arial" w:cs="Arial"/>
          <w:b/>
          <w:bCs/>
          <w:sz w:val="24"/>
          <w:szCs w:val="20"/>
          <w:lang w:eastAsia="es-ES"/>
        </w:rPr>
      </w:pPr>
    </w:p>
    <w:p w:rsidR="0011066E" w:rsidRPr="0011066E" w:rsidRDefault="0011066E" w:rsidP="0011066E">
      <w:pPr>
        <w:spacing w:after="0" w:line="276" w:lineRule="auto"/>
        <w:jc w:val="both"/>
        <w:rPr>
          <w:rFonts w:ascii="Arial" w:eastAsia="Times New Roman" w:hAnsi="Arial" w:cs="Arial"/>
          <w:sz w:val="24"/>
          <w:szCs w:val="20"/>
          <w:lang w:eastAsia="es-ES"/>
        </w:rPr>
      </w:pPr>
    </w:p>
    <w:p w:rsidR="0011066E" w:rsidRPr="0011066E" w:rsidRDefault="0011066E" w:rsidP="0011066E">
      <w:pPr>
        <w:autoSpaceDE w:val="0"/>
        <w:autoSpaceDN w:val="0"/>
        <w:adjustRightInd w:val="0"/>
        <w:spacing w:after="0" w:line="276" w:lineRule="auto"/>
        <w:jc w:val="both"/>
        <w:rPr>
          <w:rFonts w:ascii="Arial" w:eastAsia="Times New Roman" w:hAnsi="Arial" w:cs="Arial"/>
          <w:bCs/>
          <w:sz w:val="24"/>
          <w:szCs w:val="20"/>
          <w:lang w:eastAsia="es-ES"/>
        </w:rPr>
      </w:pPr>
      <w:r w:rsidRPr="0011066E">
        <w:rPr>
          <w:rFonts w:ascii="Arial" w:eastAsia="Times New Roman" w:hAnsi="Arial" w:cs="Arial"/>
          <w:b/>
          <w:bCs/>
          <w:sz w:val="24"/>
          <w:szCs w:val="20"/>
          <w:lang w:eastAsia="es-ES"/>
        </w:rPr>
        <w:t xml:space="preserve">Artículo 1º.- AUTORIZAR </w:t>
      </w:r>
      <w:r w:rsidRPr="0011066E">
        <w:rPr>
          <w:rFonts w:ascii="Arial" w:eastAsia="Times New Roman" w:hAnsi="Arial" w:cs="Arial"/>
          <w:bCs/>
          <w:sz w:val="24"/>
          <w:szCs w:val="20"/>
          <w:lang w:eastAsia="es-ES"/>
        </w:rPr>
        <w:t xml:space="preserve">el corte de calles en las siguientes intersecciones y arterias de la ciudad de Monte Cristo, con motivo del evento bailable en el “ARENA MONTE CRISTO”, sobre la Calle Bartolomé Mitre, entre Primo </w:t>
      </w:r>
      <w:proofErr w:type="spellStart"/>
      <w:r w:rsidRPr="0011066E">
        <w:rPr>
          <w:rFonts w:ascii="Arial" w:eastAsia="Times New Roman" w:hAnsi="Arial" w:cs="Arial"/>
          <w:bCs/>
          <w:sz w:val="24"/>
          <w:szCs w:val="20"/>
          <w:lang w:eastAsia="es-ES"/>
        </w:rPr>
        <w:t>Romagnoli</w:t>
      </w:r>
      <w:proofErr w:type="spellEnd"/>
      <w:r w:rsidRPr="0011066E">
        <w:rPr>
          <w:rFonts w:ascii="Arial" w:eastAsia="Times New Roman" w:hAnsi="Arial" w:cs="Arial"/>
          <w:bCs/>
          <w:sz w:val="24"/>
          <w:szCs w:val="20"/>
          <w:lang w:eastAsia="es-ES"/>
        </w:rPr>
        <w:t xml:space="preserve"> y Roberto </w:t>
      </w:r>
      <w:proofErr w:type="spellStart"/>
      <w:r w:rsidRPr="0011066E">
        <w:rPr>
          <w:rFonts w:ascii="Arial" w:eastAsia="Times New Roman" w:hAnsi="Arial" w:cs="Arial"/>
          <w:bCs/>
          <w:sz w:val="24"/>
          <w:szCs w:val="20"/>
          <w:lang w:eastAsia="es-ES"/>
        </w:rPr>
        <w:t>Tarquini</w:t>
      </w:r>
      <w:proofErr w:type="spellEnd"/>
      <w:r w:rsidRPr="0011066E">
        <w:rPr>
          <w:rFonts w:ascii="Arial" w:eastAsia="Times New Roman" w:hAnsi="Arial" w:cs="Arial"/>
          <w:bCs/>
          <w:sz w:val="24"/>
          <w:szCs w:val="20"/>
          <w:lang w:eastAsia="es-ES"/>
        </w:rPr>
        <w:t xml:space="preserve">; Corte en Calle Roberto </w:t>
      </w:r>
      <w:proofErr w:type="spellStart"/>
      <w:r w:rsidRPr="0011066E">
        <w:rPr>
          <w:rFonts w:ascii="Arial" w:eastAsia="Times New Roman" w:hAnsi="Arial" w:cs="Arial"/>
          <w:bCs/>
          <w:sz w:val="24"/>
          <w:szCs w:val="20"/>
          <w:lang w:eastAsia="es-ES"/>
        </w:rPr>
        <w:t>Tarquini</w:t>
      </w:r>
      <w:proofErr w:type="spellEnd"/>
      <w:r w:rsidRPr="0011066E">
        <w:rPr>
          <w:rFonts w:ascii="Arial" w:eastAsia="Times New Roman" w:hAnsi="Arial" w:cs="Arial"/>
          <w:bCs/>
          <w:sz w:val="24"/>
          <w:szCs w:val="20"/>
          <w:lang w:eastAsia="es-ES"/>
        </w:rPr>
        <w:t xml:space="preserve">, entre Bartolomé Mitre y Roque S. Peña; Corte en Calle Florentino Ameghino, entre Roque S. Peña y Bartolomé Mitre a partir de las 18:00 </w:t>
      </w:r>
      <w:proofErr w:type="spellStart"/>
      <w:r w:rsidRPr="0011066E">
        <w:rPr>
          <w:rFonts w:ascii="Arial" w:eastAsia="Times New Roman" w:hAnsi="Arial" w:cs="Arial"/>
          <w:bCs/>
          <w:sz w:val="24"/>
          <w:szCs w:val="20"/>
          <w:lang w:eastAsia="es-ES"/>
        </w:rPr>
        <w:t>hs</w:t>
      </w:r>
      <w:proofErr w:type="spellEnd"/>
      <w:r w:rsidRPr="0011066E">
        <w:rPr>
          <w:rFonts w:ascii="Arial" w:eastAsia="Times New Roman" w:hAnsi="Arial" w:cs="Arial"/>
          <w:bCs/>
          <w:sz w:val="24"/>
          <w:szCs w:val="20"/>
          <w:lang w:eastAsia="es-ES"/>
        </w:rPr>
        <w:t xml:space="preserve"> del día 7 de febrero a 05:00h del día 8 de febrero del 2025.</w:t>
      </w:r>
    </w:p>
    <w:p w:rsidR="0011066E" w:rsidRPr="0011066E" w:rsidRDefault="0011066E" w:rsidP="0011066E">
      <w:pPr>
        <w:spacing w:after="0" w:line="276" w:lineRule="auto"/>
        <w:jc w:val="both"/>
        <w:rPr>
          <w:rFonts w:ascii="Arial" w:eastAsia="Times New Roman" w:hAnsi="Arial" w:cs="Arial"/>
          <w:b/>
          <w:bCs/>
          <w:sz w:val="24"/>
          <w:szCs w:val="20"/>
          <w:lang w:eastAsia="es-ES"/>
        </w:rPr>
      </w:pPr>
    </w:p>
    <w:p w:rsidR="0011066E" w:rsidRPr="0011066E" w:rsidRDefault="0011066E" w:rsidP="0011066E">
      <w:pPr>
        <w:spacing w:after="0" w:line="276" w:lineRule="auto"/>
        <w:jc w:val="both"/>
        <w:rPr>
          <w:rFonts w:ascii="Arial" w:eastAsia="Times New Roman" w:hAnsi="Arial" w:cs="Arial"/>
          <w:sz w:val="24"/>
          <w:szCs w:val="20"/>
          <w:lang w:eastAsia="es-ES"/>
        </w:rPr>
      </w:pPr>
      <w:r w:rsidRPr="0011066E">
        <w:rPr>
          <w:rFonts w:ascii="Arial" w:eastAsia="Times New Roman" w:hAnsi="Arial" w:cs="Arial"/>
          <w:b/>
          <w:bCs/>
          <w:sz w:val="24"/>
          <w:szCs w:val="20"/>
          <w:lang w:eastAsia="es-ES"/>
        </w:rPr>
        <w:t>Artículo 2º.- NOTIFÍQUESE</w:t>
      </w:r>
      <w:r w:rsidRPr="0011066E">
        <w:rPr>
          <w:rFonts w:ascii="Arial" w:eastAsia="Times New Roman" w:hAnsi="Arial" w:cs="Arial"/>
          <w:sz w:val="24"/>
          <w:szCs w:val="20"/>
          <w:lang w:eastAsia="es-ES"/>
        </w:rPr>
        <w:t xml:space="preserve"> al personal que se verá afectado por esta determinación, Inspectores de Tránsito, Personal de Maestranza y Servicios </w:t>
      </w:r>
      <w:r w:rsidRPr="0011066E">
        <w:rPr>
          <w:rFonts w:ascii="Arial" w:eastAsia="Times New Roman" w:hAnsi="Arial" w:cs="Arial"/>
          <w:sz w:val="24"/>
          <w:szCs w:val="20"/>
          <w:lang w:eastAsia="es-ES"/>
        </w:rPr>
        <w:lastRenderedPageBreak/>
        <w:t xml:space="preserve">Generales, a los fines de dar estricto cumplimiento a lo ordenado en el presente, como así también a vecinos y comercios que se puedan ver afectados por tal determinación. </w:t>
      </w:r>
    </w:p>
    <w:p w:rsidR="0011066E" w:rsidRPr="0011066E" w:rsidRDefault="0011066E" w:rsidP="0011066E">
      <w:pPr>
        <w:spacing w:after="0" w:line="276" w:lineRule="auto"/>
        <w:jc w:val="both"/>
        <w:rPr>
          <w:rFonts w:ascii="Arial" w:eastAsia="Times New Roman" w:hAnsi="Arial" w:cs="Arial"/>
          <w:b/>
          <w:bCs/>
          <w:sz w:val="24"/>
          <w:szCs w:val="20"/>
          <w:lang w:eastAsia="es-ES"/>
        </w:rPr>
      </w:pPr>
    </w:p>
    <w:p w:rsidR="0011066E" w:rsidRPr="0011066E" w:rsidRDefault="0011066E" w:rsidP="0011066E">
      <w:pPr>
        <w:spacing w:after="0" w:line="276" w:lineRule="auto"/>
        <w:jc w:val="both"/>
        <w:rPr>
          <w:rFonts w:ascii="Arial" w:eastAsia="Times New Roman" w:hAnsi="Arial" w:cs="Arial"/>
          <w:sz w:val="24"/>
          <w:szCs w:val="20"/>
          <w:lang w:eastAsia="es-ES"/>
        </w:rPr>
      </w:pPr>
      <w:r w:rsidRPr="0011066E">
        <w:rPr>
          <w:rFonts w:ascii="Arial" w:eastAsia="Times New Roman" w:hAnsi="Arial" w:cs="Arial"/>
          <w:b/>
          <w:sz w:val="24"/>
          <w:szCs w:val="20"/>
          <w:lang w:eastAsia="es-ES"/>
        </w:rPr>
        <w:t xml:space="preserve">Artículo 3º.- </w:t>
      </w:r>
      <w:r w:rsidRPr="0011066E">
        <w:rPr>
          <w:rFonts w:ascii="Arial" w:eastAsia="Times New Roman" w:hAnsi="Arial" w:cs="Arial"/>
          <w:b/>
          <w:bCs/>
          <w:sz w:val="24"/>
          <w:szCs w:val="20"/>
          <w:lang w:eastAsia="es-ES"/>
        </w:rPr>
        <w:t>PROTOCOLICESE</w:t>
      </w:r>
      <w:r w:rsidRPr="0011066E">
        <w:rPr>
          <w:rFonts w:ascii="Arial" w:eastAsia="Times New Roman" w:hAnsi="Arial" w:cs="Arial"/>
          <w:sz w:val="24"/>
          <w:szCs w:val="20"/>
          <w:lang w:eastAsia="es-ES"/>
        </w:rPr>
        <w:t>, Comuníquese, publíquese, dese al R.M. y archívese</w:t>
      </w:r>
    </w:p>
    <w:p w:rsidR="0011066E" w:rsidRPr="0011066E" w:rsidRDefault="0011066E" w:rsidP="0011066E">
      <w:pPr>
        <w:spacing w:after="0" w:line="276" w:lineRule="auto"/>
        <w:jc w:val="both"/>
        <w:rPr>
          <w:rFonts w:ascii="Arial" w:eastAsia="Times New Roman" w:hAnsi="Arial" w:cs="Arial"/>
          <w:sz w:val="24"/>
          <w:szCs w:val="20"/>
          <w:lang w:eastAsia="es-ES"/>
        </w:rPr>
      </w:pPr>
    </w:p>
    <w:tbl>
      <w:tblPr>
        <w:tblStyle w:val="Tablaconefectos3D3"/>
        <w:tblW w:w="0" w:type="auto"/>
        <w:tblLook w:val="04A0" w:firstRow="1" w:lastRow="0" w:firstColumn="1" w:lastColumn="0" w:noHBand="0" w:noVBand="1"/>
      </w:tblPr>
      <w:tblGrid>
        <w:gridCol w:w="1368"/>
        <w:gridCol w:w="4950"/>
      </w:tblGrid>
      <w:tr w:rsidR="0011066E" w:rsidRPr="0011066E" w:rsidTr="00A06A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rsidR="0011066E" w:rsidRPr="0011066E" w:rsidRDefault="0011066E" w:rsidP="0011066E">
            <w:pPr>
              <w:spacing w:line="276" w:lineRule="auto"/>
              <w:rPr>
                <w:rFonts w:ascii="Arial" w:hAnsi="Arial" w:cs="Arial"/>
                <w:sz w:val="24"/>
                <w:lang w:eastAsia="es-ES"/>
              </w:rPr>
            </w:pPr>
            <w:r w:rsidRPr="0011066E">
              <w:rPr>
                <w:rFonts w:ascii="Arial" w:hAnsi="Arial" w:cs="Arial"/>
                <w:sz w:val="24"/>
                <w:lang w:eastAsia="es-ES"/>
              </w:rPr>
              <w:t>FIRMADO</w:t>
            </w:r>
          </w:p>
        </w:tc>
        <w:tc>
          <w:tcPr>
            <w:tcW w:w="4950" w:type="dxa"/>
          </w:tcPr>
          <w:p w:rsidR="0011066E" w:rsidRPr="0011066E" w:rsidRDefault="0011066E" w:rsidP="0011066E">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ES"/>
              </w:rPr>
            </w:pPr>
            <w:r w:rsidRPr="0011066E">
              <w:rPr>
                <w:rFonts w:ascii="Arial" w:hAnsi="Arial" w:cs="Arial"/>
                <w:sz w:val="24"/>
                <w:lang w:eastAsia="es-ES"/>
              </w:rPr>
              <w:t>Int. Municipal Daniel Alejandro Haniewicz</w:t>
            </w:r>
          </w:p>
        </w:tc>
      </w:tr>
      <w:tr w:rsidR="0011066E" w:rsidRPr="0011066E" w:rsidTr="00A06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rsidR="0011066E" w:rsidRPr="0011066E" w:rsidRDefault="0011066E" w:rsidP="0011066E">
            <w:pPr>
              <w:spacing w:line="276" w:lineRule="auto"/>
              <w:rPr>
                <w:rFonts w:ascii="Arial" w:hAnsi="Arial" w:cs="Arial"/>
                <w:b/>
                <w:sz w:val="24"/>
                <w:lang w:eastAsia="es-ES"/>
              </w:rPr>
            </w:pPr>
          </w:p>
        </w:tc>
        <w:tc>
          <w:tcPr>
            <w:tcW w:w="4950" w:type="dxa"/>
          </w:tcPr>
          <w:p w:rsidR="0011066E" w:rsidRPr="0011066E" w:rsidRDefault="0011066E" w:rsidP="0011066E">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ES"/>
              </w:rPr>
            </w:pPr>
            <w:r w:rsidRPr="0011066E">
              <w:rPr>
                <w:rFonts w:ascii="Arial" w:hAnsi="Arial" w:cs="Arial"/>
                <w:sz w:val="24"/>
                <w:lang w:eastAsia="es-ES"/>
              </w:rPr>
              <w:t>Sec. De Gob. Dante Villalba</w:t>
            </w:r>
          </w:p>
        </w:tc>
      </w:tr>
    </w:tbl>
    <w:p w:rsidR="0011066E" w:rsidRPr="0011066E" w:rsidRDefault="0011066E" w:rsidP="0011066E">
      <w:pPr>
        <w:spacing w:after="0" w:line="276" w:lineRule="auto"/>
        <w:rPr>
          <w:rFonts w:ascii="Times New Roman" w:eastAsia="Times New Roman" w:hAnsi="Times New Roman" w:cs="Times New Roman"/>
          <w:sz w:val="24"/>
          <w:szCs w:val="20"/>
          <w:lang w:eastAsia="es-ES"/>
        </w:rPr>
      </w:pPr>
    </w:p>
    <w:p w:rsidR="006A49DE" w:rsidRDefault="006A49DE"/>
    <w:p w:rsidR="00037DA9" w:rsidRPr="00037DA9" w:rsidRDefault="00037DA9" w:rsidP="00037DA9">
      <w:pPr>
        <w:spacing w:after="0" w:line="360" w:lineRule="auto"/>
        <w:jc w:val="right"/>
        <w:rPr>
          <w:rFonts w:ascii="Arial" w:eastAsia="Times New Roman" w:hAnsi="Arial" w:cs="Arial"/>
          <w:sz w:val="24"/>
          <w:szCs w:val="20"/>
          <w:lang w:eastAsia="es-ES"/>
        </w:rPr>
      </w:pPr>
      <w:r w:rsidRPr="00037DA9">
        <w:rPr>
          <w:rFonts w:ascii="Arial" w:eastAsia="Times New Roman" w:hAnsi="Arial" w:cs="Arial"/>
          <w:sz w:val="24"/>
          <w:szCs w:val="20"/>
          <w:lang w:eastAsia="es-ES"/>
        </w:rPr>
        <w:t>Monte Cristo, 10 de febrero de 2025.</w:t>
      </w:r>
    </w:p>
    <w:p w:rsidR="00037DA9" w:rsidRPr="00037DA9" w:rsidRDefault="00037DA9" w:rsidP="00037DA9">
      <w:pPr>
        <w:spacing w:after="0" w:line="360" w:lineRule="auto"/>
        <w:jc w:val="right"/>
        <w:rPr>
          <w:rFonts w:ascii="Arial" w:eastAsia="Times New Roman" w:hAnsi="Arial" w:cs="Arial"/>
          <w:sz w:val="24"/>
          <w:szCs w:val="20"/>
          <w:lang w:eastAsia="es-ES"/>
        </w:rPr>
      </w:pPr>
    </w:p>
    <w:p w:rsidR="00037DA9" w:rsidRPr="00037DA9" w:rsidRDefault="00037DA9" w:rsidP="00037DA9">
      <w:pPr>
        <w:pStyle w:val="Ttulo2"/>
        <w:jc w:val="center"/>
        <w:rPr>
          <w:rFonts w:asciiTheme="minorHAnsi" w:eastAsia="Times New Roman" w:hAnsiTheme="minorHAnsi" w:cstheme="minorHAnsi"/>
          <w:b/>
          <w:color w:val="auto"/>
          <w:sz w:val="32"/>
          <w:lang w:val="es-ES_tradnl" w:eastAsia="es-ES"/>
        </w:rPr>
      </w:pPr>
      <w:r w:rsidRPr="00037DA9">
        <w:rPr>
          <w:rFonts w:asciiTheme="minorHAnsi" w:eastAsia="Times New Roman" w:hAnsiTheme="minorHAnsi" w:cstheme="minorHAnsi"/>
          <w:b/>
          <w:color w:val="auto"/>
          <w:sz w:val="32"/>
          <w:lang w:val="es-ES_tradnl" w:eastAsia="es-ES"/>
        </w:rPr>
        <w:t>DECRETO Nº 19/2025</w:t>
      </w:r>
    </w:p>
    <w:p w:rsidR="00037DA9" w:rsidRPr="00037DA9" w:rsidRDefault="00037DA9" w:rsidP="00037DA9">
      <w:pPr>
        <w:spacing w:after="0" w:line="360" w:lineRule="auto"/>
        <w:jc w:val="both"/>
        <w:rPr>
          <w:rFonts w:ascii="Arial" w:eastAsia="Times New Roman" w:hAnsi="Arial" w:cs="Arial"/>
          <w:b/>
          <w:sz w:val="24"/>
          <w:szCs w:val="20"/>
          <w:lang w:eastAsia="es-ES"/>
        </w:rPr>
      </w:pPr>
    </w:p>
    <w:p w:rsidR="00037DA9" w:rsidRPr="00037DA9" w:rsidRDefault="00037DA9" w:rsidP="00037DA9">
      <w:pPr>
        <w:autoSpaceDE w:val="0"/>
        <w:autoSpaceDN w:val="0"/>
        <w:adjustRightInd w:val="0"/>
        <w:spacing w:after="0" w:line="360" w:lineRule="auto"/>
        <w:jc w:val="both"/>
        <w:rPr>
          <w:rFonts w:ascii="Arial" w:eastAsia="Times New Roman" w:hAnsi="Arial" w:cs="Arial"/>
          <w:sz w:val="24"/>
          <w:szCs w:val="20"/>
          <w:lang w:eastAsia="es-ES"/>
        </w:rPr>
      </w:pPr>
      <w:r w:rsidRPr="00037DA9">
        <w:rPr>
          <w:rFonts w:ascii="Arial" w:eastAsia="Times New Roman" w:hAnsi="Arial" w:cs="Arial"/>
          <w:b/>
          <w:sz w:val="24"/>
          <w:szCs w:val="20"/>
          <w:lang w:eastAsia="es-ES"/>
        </w:rPr>
        <w:t>VISTO:</w:t>
      </w:r>
      <w:r w:rsidRPr="00037DA9">
        <w:rPr>
          <w:rFonts w:ascii="Arial" w:eastAsia="Times New Roman" w:hAnsi="Arial" w:cs="Arial"/>
          <w:sz w:val="24"/>
          <w:szCs w:val="20"/>
          <w:lang w:eastAsia="es-ES"/>
        </w:rPr>
        <w:t xml:space="preserve"> </w:t>
      </w:r>
    </w:p>
    <w:p w:rsidR="00037DA9" w:rsidRPr="00037DA9" w:rsidRDefault="00037DA9" w:rsidP="00037DA9">
      <w:pPr>
        <w:autoSpaceDE w:val="0"/>
        <w:autoSpaceDN w:val="0"/>
        <w:adjustRightInd w:val="0"/>
        <w:spacing w:after="0" w:line="360" w:lineRule="auto"/>
        <w:jc w:val="both"/>
        <w:rPr>
          <w:rFonts w:ascii="Arial" w:eastAsia="Times New Roman" w:hAnsi="Arial" w:cs="Arial"/>
          <w:color w:val="000000"/>
          <w:sz w:val="24"/>
          <w:szCs w:val="24"/>
          <w:lang w:val="es-ES" w:eastAsia="es-ES"/>
        </w:rPr>
      </w:pPr>
      <w:r w:rsidRPr="00037DA9">
        <w:rPr>
          <w:rFonts w:ascii="Arial" w:eastAsia="Times New Roman" w:hAnsi="Arial" w:cs="Arial"/>
          <w:sz w:val="24"/>
          <w:szCs w:val="24"/>
          <w:lang w:val="es-ES" w:eastAsia="es-ES"/>
        </w:rPr>
        <w:t>La programación del “</w:t>
      </w:r>
      <w:r w:rsidRPr="00037DA9">
        <w:rPr>
          <w:rFonts w:ascii="Arial" w:eastAsia="Times New Roman" w:hAnsi="Arial" w:cs="Arial"/>
          <w:b/>
          <w:bCs/>
          <w:sz w:val="24"/>
          <w:szCs w:val="24"/>
          <w:lang w:val="es-ES" w:eastAsia="es-ES"/>
        </w:rPr>
        <w:t xml:space="preserve">CARNAVALES </w:t>
      </w:r>
      <w:r w:rsidRPr="00037DA9">
        <w:rPr>
          <w:rFonts w:ascii="Arial" w:eastAsia="Times New Roman" w:hAnsi="Arial" w:cs="Arial"/>
          <w:b/>
          <w:bCs/>
          <w:sz w:val="24"/>
          <w:szCs w:val="24"/>
          <w:lang w:eastAsia="es-ES"/>
        </w:rPr>
        <w:t>MONTE CRISTO 2025”</w:t>
      </w:r>
      <w:r w:rsidRPr="00037DA9">
        <w:rPr>
          <w:rFonts w:ascii="Arial" w:eastAsia="Times New Roman" w:hAnsi="Arial" w:cs="Arial"/>
          <w:b/>
          <w:bCs/>
          <w:sz w:val="24"/>
          <w:szCs w:val="24"/>
          <w:shd w:val="clear" w:color="auto" w:fill="FFFFFF"/>
          <w:lang w:val="es-ES" w:eastAsia="es-ES"/>
        </w:rPr>
        <w:t>,</w:t>
      </w:r>
      <w:r w:rsidRPr="00037DA9">
        <w:rPr>
          <w:rFonts w:ascii="Arial" w:eastAsia="Times New Roman" w:hAnsi="Arial" w:cs="Arial"/>
          <w:bCs/>
          <w:sz w:val="24"/>
          <w:szCs w:val="24"/>
          <w:shd w:val="clear" w:color="auto" w:fill="FFFFFF"/>
          <w:lang w:val="es-ES" w:eastAsia="es-ES"/>
        </w:rPr>
        <w:t xml:space="preserve"> que tendrán lugar el día viernes 21 de febrero del corriente año en la Plaza Domingo F. Sarmiento de nuestra ciudad.</w:t>
      </w:r>
    </w:p>
    <w:p w:rsidR="00037DA9" w:rsidRPr="00037DA9" w:rsidRDefault="00037DA9" w:rsidP="00037DA9">
      <w:pPr>
        <w:spacing w:after="0" w:line="360" w:lineRule="auto"/>
        <w:jc w:val="both"/>
        <w:rPr>
          <w:rFonts w:ascii="Arial" w:eastAsia="Times New Roman" w:hAnsi="Arial" w:cs="Arial"/>
          <w:sz w:val="24"/>
          <w:szCs w:val="24"/>
          <w:lang w:eastAsia="es-ES"/>
        </w:rPr>
      </w:pPr>
    </w:p>
    <w:p w:rsidR="00037DA9" w:rsidRPr="00037DA9" w:rsidRDefault="00037DA9" w:rsidP="00037DA9">
      <w:pPr>
        <w:spacing w:after="0" w:line="360" w:lineRule="auto"/>
        <w:jc w:val="both"/>
        <w:rPr>
          <w:rFonts w:ascii="Arial" w:eastAsia="Times New Roman" w:hAnsi="Arial" w:cs="Arial"/>
          <w:sz w:val="24"/>
          <w:szCs w:val="20"/>
          <w:lang w:eastAsia="es-ES"/>
        </w:rPr>
      </w:pPr>
      <w:r w:rsidRPr="00037DA9">
        <w:rPr>
          <w:rFonts w:ascii="Arial" w:eastAsia="Times New Roman" w:hAnsi="Arial" w:cs="Arial"/>
          <w:b/>
          <w:bCs/>
          <w:sz w:val="24"/>
          <w:szCs w:val="20"/>
          <w:lang w:eastAsia="es-ES"/>
        </w:rPr>
        <w:t>Y CONSIDERANDO:</w:t>
      </w:r>
      <w:r w:rsidRPr="00037DA9">
        <w:rPr>
          <w:rFonts w:ascii="Arial" w:eastAsia="Times New Roman" w:hAnsi="Arial" w:cs="Arial"/>
          <w:sz w:val="24"/>
          <w:szCs w:val="20"/>
          <w:lang w:eastAsia="es-ES"/>
        </w:rPr>
        <w:t xml:space="preserve"> </w:t>
      </w:r>
    </w:p>
    <w:p w:rsidR="00037DA9" w:rsidRPr="00037DA9" w:rsidRDefault="00037DA9" w:rsidP="00037DA9">
      <w:pPr>
        <w:spacing w:after="0" w:line="360" w:lineRule="auto"/>
        <w:jc w:val="both"/>
        <w:rPr>
          <w:rFonts w:ascii="Arial" w:eastAsia="Times New Roman" w:hAnsi="Arial" w:cs="Arial"/>
          <w:sz w:val="24"/>
          <w:szCs w:val="20"/>
          <w:lang w:eastAsia="es-ES"/>
        </w:rPr>
      </w:pPr>
      <w:r w:rsidRPr="00037DA9">
        <w:rPr>
          <w:rFonts w:ascii="Arial" w:eastAsia="Times New Roman" w:hAnsi="Arial" w:cs="Arial"/>
          <w:sz w:val="24"/>
          <w:szCs w:val="20"/>
          <w:lang w:eastAsia="es-ES"/>
        </w:rPr>
        <w:t>Que este gran acontecimiento que vivirá nuevamente nuestra localidad, ocasionará la paralización en la circulación normal de vehículos en las calles donde se concentrará el gran despliegue del mismo.</w:t>
      </w:r>
    </w:p>
    <w:p w:rsidR="00037DA9" w:rsidRPr="00037DA9" w:rsidRDefault="00037DA9" w:rsidP="00037DA9">
      <w:pPr>
        <w:spacing w:after="0" w:line="360" w:lineRule="auto"/>
        <w:jc w:val="both"/>
        <w:rPr>
          <w:rFonts w:ascii="Arial" w:eastAsia="Times New Roman" w:hAnsi="Arial" w:cs="Arial"/>
          <w:sz w:val="24"/>
          <w:szCs w:val="20"/>
          <w:lang w:eastAsia="es-ES"/>
        </w:rPr>
      </w:pPr>
      <w:r w:rsidRPr="00037DA9">
        <w:rPr>
          <w:rFonts w:ascii="Arial" w:eastAsia="Times New Roman" w:hAnsi="Arial" w:cs="Arial"/>
          <w:sz w:val="24"/>
          <w:szCs w:val="20"/>
          <w:lang w:eastAsia="es-ES"/>
        </w:rPr>
        <w:t>Que estos festejos demandarán mucha atención por parte del Municipio a los fines de que todo se lleve a cabo con total normalidad, no tan solo en la organización propia del evento sino también en garantizar la normal circulación de vehículos en las calles que se verán directamente afectadas.</w:t>
      </w:r>
    </w:p>
    <w:p w:rsidR="00037DA9" w:rsidRPr="00037DA9" w:rsidRDefault="00037DA9" w:rsidP="00037DA9">
      <w:pPr>
        <w:spacing w:after="0" w:line="360" w:lineRule="auto"/>
        <w:jc w:val="both"/>
        <w:rPr>
          <w:rFonts w:ascii="Arial" w:eastAsia="Times New Roman" w:hAnsi="Arial" w:cs="Arial"/>
          <w:sz w:val="24"/>
          <w:szCs w:val="20"/>
          <w:lang w:eastAsia="es-ES"/>
        </w:rPr>
      </w:pPr>
      <w:r w:rsidRPr="00037DA9">
        <w:rPr>
          <w:rFonts w:ascii="Arial" w:eastAsia="Times New Roman" w:hAnsi="Arial" w:cs="Arial"/>
          <w:sz w:val="24"/>
          <w:szCs w:val="20"/>
          <w:lang w:eastAsia="es-ES"/>
        </w:rPr>
        <w:t>Que el Municipio tiene potestad para realizar cortes de calles, cuando así lo exijan las circunstancias, con el fin de evitar cualquier tipo de problemática, por ello:</w:t>
      </w:r>
    </w:p>
    <w:p w:rsidR="00037DA9" w:rsidRPr="00037DA9" w:rsidRDefault="00037DA9" w:rsidP="00037DA9">
      <w:pPr>
        <w:spacing w:after="0" w:line="360" w:lineRule="auto"/>
        <w:jc w:val="both"/>
        <w:rPr>
          <w:rFonts w:ascii="Arial" w:eastAsia="Times New Roman" w:hAnsi="Arial" w:cs="Arial"/>
          <w:sz w:val="24"/>
          <w:szCs w:val="20"/>
          <w:lang w:eastAsia="es-ES"/>
        </w:rPr>
      </w:pPr>
    </w:p>
    <w:p w:rsidR="00037DA9" w:rsidRPr="00037DA9" w:rsidRDefault="00037DA9" w:rsidP="00037DA9">
      <w:pPr>
        <w:spacing w:after="0" w:line="360" w:lineRule="auto"/>
        <w:jc w:val="center"/>
        <w:rPr>
          <w:rFonts w:ascii="Arial" w:eastAsia="Times New Roman" w:hAnsi="Arial" w:cs="Arial"/>
          <w:b/>
          <w:bCs/>
          <w:sz w:val="24"/>
          <w:szCs w:val="20"/>
          <w:lang w:eastAsia="es-ES"/>
        </w:rPr>
      </w:pPr>
      <w:r w:rsidRPr="00037DA9">
        <w:rPr>
          <w:rFonts w:ascii="Arial" w:eastAsia="Times New Roman" w:hAnsi="Arial" w:cs="Arial"/>
          <w:b/>
          <w:bCs/>
          <w:sz w:val="24"/>
          <w:szCs w:val="20"/>
          <w:lang w:eastAsia="es-ES"/>
        </w:rPr>
        <w:t>EL INTENDENTE MUNICIPAL EN USO DE SUS ATRIBUCIONES CONFERIDAS POR LA LEY ORGANICA MUNICIPAL 8102</w:t>
      </w:r>
    </w:p>
    <w:p w:rsidR="00037DA9" w:rsidRPr="00037DA9" w:rsidRDefault="00037DA9" w:rsidP="00037DA9">
      <w:pPr>
        <w:spacing w:after="0" w:line="360" w:lineRule="auto"/>
        <w:jc w:val="center"/>
        <w:rPr>
          <w:rFonts w:ascii="Arial" w:eastAsia="Times New Roman" w:hAnsi="Arial" w:cs="Arial"/>
          <w:b/>
          <w:bCs/>
          <w:sz w:val="24"/>
          <w:szCs w:val="20"/>
          <w:lang w:eastAsia="es-ES"/>
        </w:rPr>
      </w:pPr>
      <w:r w:rsidRPr="00037DA9">
        <w:rPr>
          <w:rFonts w:ascii="Arial" w:eastAsia="Times New Roman" w:hAnsi="Arial" w:cs="Arial"/>
          <w:b/>
          <w:bCs/>
          <w:sz w:val="24"/>
          <w:szCs w:val="20"/>
          <w:lang w:eastAsia="es-ES"/>
        </w:rPr>
        <w:t>DECRETA</w:t>
      </w:r>
    </w:p>
    <w:p w:rsidR="00037DA9" w:rsidRPr="00037DA9" w:rsidRDefault="00037DA9" w:rsidP="00037DA9">
      <w:pPr>
        <w:spacing w:after="0" w:line="360" w:lineRule="auto"/>
        <w:jc w:val="both"/>
        <w:rPr>
          <w:rFonts w:ascii="Arial" w:eastAsia="Times New Roman" w:hAnsi="Arial" w:cs="Arial"/>
          <w:sz w:val="24"/>
          <w:szCs w:val="20"/>
          <w:lang w:eastAsia="es-ES"/>
        </w:rPr>
      </w:pPr>
    </w:p>
    <w:p w:rsidR="00037DA9" w:rsidRPr="00037DA9" w:rsidRDefault="00037DA9" w:rsidP="00037DA9">
      <w:pPr>
        <w:autoSpaceDE w:val="0"/>
        <w:autoSpaceDN w:val="0"/>
        <w:adjustRightInd w:val="0"/>
        <w:spacing w:after="0" w:line="360" w:lineRule="auto"/>
        <w:jc w:val="both"/>
        <w:rPr>
          <w:rFonts w:ascii="Arial" w:eastAsia="Times New Roman" w:hAnsi="Arial" w:cs="Arial"/>
          <w:bCs/>
          <w:sz w:val="24"/>
          <w:szCs w:val="24"/>
          <w:shd w:val="clear" w:color="auto" w:fill="FFFFFF"/>
          <w:lang w:val="es-ES" w:eastAsia="es-ES"/>
        </w:rPr>
      </w:pPr>
      <w:r w:rsidRPr="00037DA9">
        <w:rPr>
          <w:rFonts w:ascii="Arial" w:eastAsia="Times New Roman" w:hAnsi="Arial" w:cs="Arial"/>
          <w:b/>
          <w:bCs/>
          <w:sz w:val="24"/>
          <w:szCs w:val="20"/>
          <w:lang w:eastAsia="es-ES"/>
        </w:rPr>
        <w:t>Artículo 1º.-</w:t>
      </w:r>
      <w:r w:rsidRPr="00037DA9">
        <w:rPr>
          <w:rFonts w:ascii="Arial" w:eastAsia="Times New Roman" w:hAnsi="Arial" w:cs="Arial"/>
          <w:sz w:val="24"/>
          <w:szCs w:val="20"/>
          <w:lang w:eastAsia="es-ES"/>
        </w:rPr>
        <w:t xml:space="preserve"> </w:t>
      </w:r>
      <w:r w:rsidRPr="00037DA9">
        <w:rPr>
          <w:rFonts w:ascii="Arial" w:eastAsia="Times New Roman" w:hAnsi="Arial" w:cs="Arial"/>
          <w:b/>
          <w:bCs/>
          <w:sz w:val="24"/>
          <w:szCs w:val="20"/>
          <w:lang w:eastAsia="es-ES"/>
        </w:rPr>
        <w:t>ORDÉNESE</w:t>
      </w:r>
      <w:r w:rsidRPr="00037DA9">
        <w:rPr>
          <w:rFonts w:ascii="Arial" w:eastAsia="Times New Roman" w:hAnsi="Arial" w:cs="Arial"/>
          <w:sz w:val="24"/>
          <w:szCs w:val="20"/>
          <w:lang w:eastAsia="es-ES"/>
        </w:rPr>
        <w:t xml:space="preserve"> el corte de las correspondientes calles de nuestra Ciudad que se verán directamente afectadas a la realización de </w:t>
      </w:r>
      <w:r w:rsidRPr="00037DA9">
        <w:rPr>
          <w:rFonts w:ascii="Arial" w:eastAsia="Times New Roman" w:hAnsi="Arial" w:cs="Arial"/>
          <w:sz w:val="24"/>
          <w:szCs w:val="24"/>
          <w:lang w:val="es-ES" w:eastAsia="es-ES"/>
        </w:rPr>
        <w:t>los “</w:t>
      </w:r>
      <w:r w:rsidRPr="00037DA9">
        <w:rPr>
          <w:rFonts w:ascii="Arial" w:eastAsia="Times New Roman" w:hAnsi="Arial" w:cs="Arial"/>
          <w:b/>
          <w:bCs/>
          <w:sz w:val="24"/>
          <w:szCs w:val="24"/>
          <w:lang w:val="es-ES" w:eastAsia="es-ES"/>
        </w:rPr>
        <w:t xml:space="preserve">CARNAVALES </w:t>
      </w:r>
      <w:r w:rsidRPr="00037DA9">
        <w:rPr>
          <w:rFonts w:ascii="Arial" w:eastAsia="Times New Roman" w:hAnsi="Arial" w:cs="Arial"/>
          <w:b/>
          <w:bCs/>
          <w:sz w:val="24"/>
          <w:szCs w:val="24"/>
          <w:lang w:eastAsia="es-ES"/>
        </w:rPr>
        <w:t>MONTE CRISTO 2025”</w:t>
      </w:r>
      <w:r w:rsidRPr="00037DA9">
        <w:rPr>
          <w:rFonts w:ascii="Arial" w:eastAsia="Times New Roman" w:hAnsi="Arial" w:cs="Arial"/>
          <w:bCs/>
          <w:sz w:val="24"/>
          <w:szCs w:val="24"/>
          <w:shd w:val="clear" w:color="auto" w:fill="FFFFFF"/>
          <w:lang w:val="es-ES" w:eastAsia="es-ES"/>
        </w:rPr>
        <w:t>, que tendrán lugar los próximos día viernes 21 de febrero del corriente año en la Plaza Domingo F. Sarmiento de nuestra ciudad de acuerdo al siguiente cronograma, a saber:</w:t>
      </w:r>
    </w:p>
    <w:p w:rsidR="00037DA9" w:rsidRPr="00037DA9" w:rsidRDefault="00037DA9" w:rsidP="00037DA9">
      <w:pPr>
        <w:autoSpaceDE w:val="0"/>
        <w:autoSpaceDN w:val="0"/>
        <w:adjustRightInd w:val="0"/>
        <w:spacing w:after="0" w:line="360" w:lineRule="auto"/>
        <w:jc w:val="center"/>
        <w:rPr>
          <w:rFonts w:ascii="Arial" w:eastAsia="Times New Roman" w:hAnsi="Arial" w:cs="Arial"/>
          <w:b/>
          <w:bCs/>
          <w:color w:val="000000"/>
          <w:sz w:val="24"/>
          <w:szCs w:val="24"/>
          <w:u w:val="single"/>
          <w:lang w:val="es-ES" w:eastAsia="es-ES"/>
        </w:rPr>
      </w:pPr>
      <w:r w:rsidRPr="00037DA9">
        <w:rPr>
          <w:rFonts w:ascii="Arial" w:eastAsia="Times New Roman" w:hAnsi="Arial" w:cs="Arial"/>
          <w:b/>
          <w:bCs/>
          <w:color w:val="000000"/>
          <w:sz w:val="24"/>
          <w:szCs w:val="24"/>
          <w:u w:val="single"/>
          <w:lang w:val="es-ES" w:eastAsia="es-ES"/>
        </w:rPr>
        <w:t>JUEVES 20/02/2025 A PARTIR DE LAS 17HS.</w:t>
      </w:r>
    </w:p>
    <w:p w:rsidR="00037DA9" w:rsidRPr="00037DA9" w:rsidRDefault="00037DA9" w:rsidP="00037DA9">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037DA9">
        <w:rPr>
          <w:rFonts w:ascii="Arial" w:eastAsia="Times New Roman" w:hAnsi="Arial" w:cs="Arial"/>
          <w:color w:val="000000"/>
          <w:sz w:val="24"/>
          <w:szCs w:val="24"/>
          <w:lang w:val="es-ES" w:eastAsia="es-ES"/>
        </w:rPr>
        <w:t>LUIS F. TAGLE, entre M. Pizarro y Aristóbulo del Valle.</w:t>
      </w:r>
    </w:p>
    <w:p w:rsidR="00037DA9" w:rsidRPr="00037DA9" w:rsidRDefault="00037DA9" w:rsidP="00037DA9">
      <w:pPr>
        <w:autoSpaceDE w:val="0"/>
        <w:autoSpaceDN w:val="0"/>
        <w:adjustRightInd w:val="0"/>
        <w:spacing w:after="0" w:line="360" w:lineRule="auto"/>
        <w:jc w:val="center"/>
        <w:rPr>
          <w:rFonts w:ascii="Arial" w:eastAsia="Times New Roman" w:hAnsi="Arial" w:cs="Arial"/>
          <w:color w:val="000000"/>
          <w:sz w:val="24"/>
          <w:szCs w:val="24"/>
          <w:lang w:val="es-ES" w:eastAsia="es-ES"/>
        </w:rPr>
      </w:pPr>
    </w:p>
    <w:p w:rsidR="00037DA9" w:rsidRPr="00037DA9" w:rsidRDefault="00037DA9" w:rsidP="00037DA9">
      <w:pPr>
        <w:autoSpaceDE w:val="0"/>
        <w:autoSpaceDN w:val="0"/>
        <w:adjustRightInd w:val="0"/>
        <w:spacing w:after="0" w:line="360" w:lineRule="auto"/>
        <w:jc w:val="center"/>
        <w:rPr>
          <w:rFonts w:ascii="Arial" w:eastAsia="Times New Roman" w:hAnsi="Arial" w:cs="Arial"/>
          <w:b/>
          <w:bCs/>
          <w:color w:val="000000"/>
          <w:sz w:val="24"/>
          <w:szCs w:val="24"/>
          <w:u w:val="single"/>
          <w:lang w:val="es-ES" w:eastAsia="es-ES"/>
        </w:rPr>
      </w:pPr>
      <w:r w:rsidRPr="00037DA9">
        <w:rPr>
          <w:rFonts w:ascii="Arial" w:eastAsia="Times New Roman" w:hAnsi="Arial" w:cs="Arial"/>
          <w:b/>
          <w:bCs/>
          <w:color w:val="000000"/>
          <w:sz w:val="24"/>
          <w:szCs w:val="24"/>
          <w:u w:val="single"/>
          <w:lang w:val="es-ES" w:eastAsia="es-ES"/>
        </w:rPr>
        <w:t>VIERNES 21/02/2025 A PARTIR DE LAS 12HS. HASTA DESARME DEL EVENTO.</w:t>
      </w:r>
    </w:p>
    <w:p w:rsidR="00037DA9" w:rsidRPr="00037DA9" w:rsidRDefault="00037DA9" w:rsidP="00037DA9">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037DA9">
        <w:rPr>
          <w:rFonts w:ascii="Arial" w:eastAsia="Times New Roman" w:hAnsi="Arial" w:cs="Arial"/>
          <w:color w:val="000000"/>
          <w:sz w:val="24"/>
          <w:szCs w:val="24"/>
          <w:lang w:val="es-ES" w:eastAsia="es-ES"/>
        </w:rPr>
        <w:t xml:space="preserve">LUIS F. TAGLE, entre Gral. Roca y 25 de </w:t>
      </w:r>
      <w:proofErr w:type="gramStart"/>
      <w:r w:rsidRPr="00037DA9">
        <w:rPr>
          <w:rFonts w:ascii="Arial" w:eastAsia="Times New Roman" w:hAnsi="Arial" w:cs="Arial"/>
          <w:color w:val="000000"/>
          <w:sz w:val="24"/>
          <w:szCs w:val="24"/>
          <w:lang w:val="es-ES" w:eastAsia="es-ES"/>
        </w:rPr>
        <w:t>Mayo</w:t>
      </w:r>
      <w:proofErr w:type="gramEnd"/>
      <w:r w:rsidRPr="00037DA9">
        <w:rPr>
          <w:rFonts w:ascii="Arial" w:eastAsia="Times New Roman" w:hAnsi="Arial" w:cs="Arial"/>
          <w:color w:val="000000"/>
          <w:sz w:val="24"/>
          <w:szCs w:val="24"/>
          <w:lang w:val="es-ES" w:eastAsia="es-ES"/>
        </w:rPr>
        <w:t>.</w:t>
      </w:r>
    </w:p>
    <w:p w:rsidR="00037DA9" w:rsidRPr="00037DA9" w:rsidRDefault="00037DA9" w:rsidP="00037DA9">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037DA9">
        <w:rPr>
          <w:rFonts w:ascii="Arial" w:eastAsia="Times New Roman" w:hAnsi="Arial" w:cs="Arial"/>
          <w:color w:val="000000"/>
          <w:sz w:val="24"/>
          <w:szCs w:val="24"/>
          <w:lang w:val="es-ES" w:eastAsia="es-ES"/>
        </w:rPr>
        <w:t>M. PIZARRO, entre David Linares y C. Pellegrini.</w:t>
      </w:r>
    </w:p>
    <w:p w:rsidR="00037DA9" w:rsidRPr="00037DA9" w:rsidRDefault="00037DA9" w:rsidP="00037DA9">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037DA9">
        <w:rPr>
          <w:rFonts w:ascii="Arial" w:eastAsia="Times New Roman" w:hAnsi="Arial" w:cs="Arial"/>
          <w:color w:val="000000"/>
          <w:sz w:val="24"/>
          <w:szCs w:val="24"/>
          <w:lang w:val="es-ES" w:eastAsia="es-ES"/>
        </w:rPr>
        <w:t>NEMIROVSKI, entre Gral. Roca y Aristóbulo del Valle</w:t>
      </w:r>
    </w:p>
    <w:p w:rsidR="00037DA9" w:rsidRPr="00037DA9" w:rsidRDefault="00037DA9" w:rsidP="00037DA9">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037DA9">
        <w:rPr>
          <w:rFonts w:ascii="Arial" w:eastAsia="Times New Roman" w:hAnsi="Arial" w:cs="Arial"/>
          <w:color w:val="000000"/>
          <w:sz w:val="24"/>
          <w:szCs w:val="24"/>
          <w:lang w:val="es-ES" w:eastAsia="es-ES"/>
        </w:rPr>
        <w:t>ARISTOBULO DEL VALLE, entre C. Pellegrini y David Linares.</w:t>
      </w:r>
    </w:p>
    <w:p w:rsidR="00037DA9" w:rsidRPr="00037DA9" w:rsidRDefault="00037DA9" w:rsidP="00037DA9">
      <w:pPr>
        <w:spacing w:after="0" w:line="360" w:lineRule="auto"/>
        <w:jc w:val="both"/>
        <w:rPr>
          <w:rFonts w:ascii="Arial" w:eastAsia="Times New Roman" w:hAnsi="Arial" w:cs="Arial"/>
          <w:sz w:val="24"/>
          <w:szCs w:val="24"/>
          <w:lang w:val="es-ES" w:eastAsia="es-ES"/>
        </w:rPr>
      </w:pPr>
    </w:p>
    <w:p w:rsidR="00037DA9" w:rsidRPr="00037DA9" w:rsidRDefault="00037DA9" w:rsidP="00037DA9">
      <w:pPr>
        <w:spacing w:after="0" w:line="360" w:lineRule="auto"/>
        <w:jc w:val="both"/>
        <w:rPr>
          <w:rFonts w:ascii="Arial" w:eastAsia="Times New Roman" w:hAnsi="Arial" w:cs="Arial"/>
          <w:sz w:val="24"/>
          <w:szCs w:val="24"/>
          <w:lang w:val="es-ES" w:eastAsia="es-ES"/>
        </w:rPr>
      </w:pPr>
    </w:p>
    <w:p w:rsidR="00037DA9" w:rsidRPr="00037DA9" w:rsidRDefault="00037DA9" w:rsidP="00037DA9">
      <w:pPr>
        <w:spacing w:after="0" w:line="360" w:lineRule="auto"/>
        <w:jc w:val="both"/>
        <w:rPr>
          <w:rFonts w:ascii="Arial" w:eastAsia="Times New Roman" w:hAnsi="Arial" w:cs="Arial"/>
          <w:b/>
          <w:bCs/>
          <w:sz w:val="24"/>
          <w:szCs w:val="20"/>
          <w:lang w:eastAsia="es-ES"/>
        </w:rPr>
      </w:pPr>
      <w:r w:rsidRPr="00037DA9">
        <w:rPr>
          <w:rFonts w:ascii="Arial" w:eastAsia="Times New Roman" w:hAnsi="Arial" w:cs="Arial"/>
          <w:b/>
          <w:bCs/>
          <w:sz w:val="24"/>
          <w:szCs w:val="20"/>
          <w:lang w:eastAsia="es-ES"/>
        </w:rPr>
        <w:t>Artículo 2º.-</w:t>
      </w:r>
      <w:r w:rsidRPr="00037DA9">
        <w:rPr>
          <w:rFonts w:ascii="Arial" w:eastAsia="Times New Roman" w:hAnsi="Arial" w:cs="Arial"/>
          <w:sz w:val="24"/>
          <w:szCs w:val="20"/>
          <w:lang w:eastAsia="es-ES"/>
        </w:rPr>
        <w:t xml:space="preserve"> </w:t>
      </w:r>
      <w:r w:rsidRPr="00037DA9">
        <w:rPr>
          <w:rFonts w:ascii="Arial" w:eastAsia="Times New Roman" w:hAnsi="Arial" w:cs="Arial"/>
          <w:b/>
          <w:bCs/>
          <w:sz w:val="24"/>
          <w:szCs w:val="20"/>
          <w:lang w:eastAsia="es-ES"/>
        </w:rPr>
        <w:t>NOTIFÍQUESE</w:t>
      </w:r>
      <w:r w:rsidRPr="00037DA9">
        <w:rPr>
          <w:rFonts w:ascii="Arial" w:eastAsia="Times New Roman" w:hAnsi="Arial" w:cs="Arial"/>
          <w:sz w:val="24"/>
          <w:szCs w:val="20"/>
          <w:lang w:eastAsia="es-ES"/>
        </w:rPr>
        <w:t xml:space="preserve"> al personal que se verá afectado por esta determinación, Inspectores de Tránsito, Personal de Maestranza y Servicios Generales, a los fines de dar estricto cumplimiento a lo ordenado en el presente, como así también a instituciones, vecinos y comercios que se puedan ver afectados por tal determinación. -</w:t>
      </w:r>
      <w:r w:rsidRPr="00037DA9">
        <w:rPr>
          <w:rFonts w:ascii="Arial" w:eastAsia="Times New Roman" w:hAnsi="Arial" w:cs="Arial"/>
          <w:b/>
          <w:bCs/>
          <w:sz w:val="24"/>
          <w:szCs w:val="20"/>
          <w:lang w:eastAsia="es-ES"/>
        </w:rPr>
        <w:t xml:space="preserve"> </w:t>
      </w:r>
    </w:p>
    <w:p w:rsidR="00037DA9" w:rsidRPr="00037DA9" w:rsidRDefault="00037DA9" w:rsidP="00037DA9">
      <w:pPr>
        <w:spacing w:after="0" w:line="360" w:lineRule="auto"/>
        <w:jc w:val="both"/>
        <w:rPr>
          <w:rFonts w:ascii="Arial" w:eastAsia="Times New Roman" w:hAnsi="Arial" w:cs="Arial"/>
          <w:sz w:val="24"/>
          <w:szCs w:val="20"/>
          <w:lang w:eastAsia="es-ES"/>
        </w:rPr>
      </w:pPr>
    </w:p>
    <w:p w:rsidR="00037DA9" w:rsidRPr="00037DA9" w:rsidRDefault="00037DA9" w:rsidP="00037DA9">
      <w:pPr>
        <w:spacing w:after="0" w:line="360" w:lineRule="auto"/>
        <w:rPr>
          <w:rFonts w:ascii="Arial" w:eastAsia="Times New Roman" w:hAnsi="Arial" w:cs="Arial"/>
          <w:sz w:val="24"/>
          <w:szCs w:val="20"/>
          <w:lang w:eastAsia="es-ES"/>
        </w:rPr>
      </w:pPr>
    </w:p>
    <w:p w:rsidR="00037DA9" w:rsidRPr="00037DA9" w:rsidRDefault="00037DA9" w:rsidP="00037DA9">
      <w:pPr>
        <w:spacing w:after="0" w:line="360" w:lineRule="auto"/>
        <w:jc w:val="both"/>
        <w:rPr>
          <w:rFonts w:ascii="Arial" w:eastAsia="Times New Roman" w:hAnsi="Arial" w:cs="Arial"/>
          <w:sz w:val="24"/>
          <w:szCs w:val="20"/>
          <w:lang w:eastAsia="es-ES"/>
        </w:rPr>
      </w:pPr>
      <w:r w:rsidRPr="00037DA9">
        <w:rPr>
          <w:rFonts w:ascii="Arial" w:eastAsia="Times New Roman" w:hAnsi="Arial" w:cs="Arial"/>
          <w:b/>
          <w:sz w:val="24"/>
          <w:szCs w:val="20"/>
          <w:lang w:eastAsia="es-ES"/>
        </w:rPr>
        <w:lastRenderedPageBreak/>
        <w:t xml:space="preserve">Artículo 3º.- </w:t>
      </w:r>
      <w:r w:rsidRPr="00037DA9">
        <w:rPr>
          <w:rFonts w:ascii="Arial" w:eastAsia="Times New Roman" w:hAnsi="Arial" w:cs="Arial"/>
          <w:b/>
          <w:bCs/>
          <w:sz w:val="24"/>
          <w:szCs w:val="20"/>
          <w:lang w:eastAsia="es-ES"/>
        </w:rPr>
        <w:t>PROTOCOLICESE</w:t>
      </w:r>
      <w:r w:rsidRPr="00037DA9">
        <w:rPr>
          <w:rFonts w:ascii="Arial" w:eastAsia="Times New Roman" w:hAnsi="Arial" w:cs="Arial"/>
          <w:sz w:val="24"/>
          <w:szCs w:val="20"/>
          <w:lang w:eastAsia="es-ES"/>
        </w:rPr>
        <w:t>, Comuníquese, publíquese, dese al R.M. y archívese</w:t>
      </w:r>
    </w:p>
    <w:p w:rsidR="00037DA9" w:rsidRPr="00037DA9" w:rsidRDefault="00037DA9" w:rsidP="00037DA9">
      <w:pPr>
        <w:spacing w:after="0" w:line="360" w:lineRule="auto"/>
        <w:rPr>
          <w:rFonts w:ascii="Arial" w:eastAsia="Times New Roman" w:hAnsi="Arial" w:cs="Arial"/>
          <w:sz w:val="24"/>
          <w:szCs w:val="20"/>
          <w:lang w:eastAsia="es-ES"/>
        </w:rPr>
      </w:pPr>
    </w:p>
    <w:tbl>
      <w:tblPr>
        <w:tblW w:w="0" w:type="auto"/>
        <w:tblLook w:val="04A0" w:firstRow="1" w:lastRow="0" w:firstColumn="1" w:lastColumn="0" w:noHBand="0" w:noVBand="1"/>
      </w:tblPr>
      <w:tblGrid>
        <w:gridCol w:w="1368"/>
        <w:gridCol w:w="4950"/>
      </w:tblGrid>
      <w:tr w:rsidR="00037DA9" w:rsidRPr="00037DA9" w:rsidTr="00A06AC3">
        <w:tc>
          <w:tcPr>
            <w:tcW w:w="1368" w:type="dxa"/>
            <w:tcBorders>
              <w:right w:val="single" w:sz="6" w:space="0" w:color="808080"/>
            </w:tcBorders>
            <w:shd w:val="clear" w:color="auto" w:fill="auto"/>
          </w:tcPr>
          <w:p w:rsidR="00037DA9" w:rsidRPr="00037DA9" w:rsidRDefault="00037DA9" w:rsidP="00037DA9">
            <w:pPr>
              <w:widowControl w:val="0"/>
              <w:spacing w:after="0" w:line="276" w:lineRule="auto"/>
              <w:rPr>
                <w:rFonts w:ascii="Arial" w:eastAsia="Times New Roman" w:hAnsi="Arial" w:cs="Arial"/>
                <w:b/>
                <w:bCs/>
                <w:snapToGrid w:val="0"/>
                <w:sz w:val="24"/>
                <w:szCs w:val="20"/>
                <w:lang w:val="es-ES" w:eastAsia="es-ES"/>
              </w:rPr>
            </w:pPr>
            <w:r w:rsidRPr="00037DA9">
              <w:rPr>
                <w:rFonts w:ascii="Arial" w:eastAsia="Times New Roman" w:hAnsi="Arial" w:cs="Arial"/>
                <w:b/>
                <w:bCs/>
                <w:snapToGrid w:val="0"/>
                <w:sz w:val="24"/>
                <w:szCs w:val="20"/>
                <w:lang w:val="es-ES" w:eastAsia="es-ES"/>
              </w:rPr>
              <w:t>FIRMADO</w:t>
            </w:r>
          </w:p>
        </w:tc>
        <w:tc>
          <w:tcPr>
            <w:tcW w:w="4950" w:type="dxa"/>
            <w:shd w:val="clear" w:color="auto" w:fill="auto"/>
          </w:tcPr>
          <w:p w:rsidR="00037DA9" w:rsidRPr="00037DA9" w:rsidRDefault="00037DA9" w:rsidP="00037DA9">
            <w:pPr>
              <w:widowControl w:val="0"/>
              <w:spacing w:after="0" w:line="276" w:lineRule="auto"/>
              <w:rPr>
                <w:rFonts w:ascii="Arial" w:eastAsia="Times New Roman" w:hAnsi="Arial" w:cs="Arial"/>
                <w:b/>
                <w:bCs/>
                <w:snapToGrid w:val="0"/>
                <w:sz w:val="24"/>
                <w:szCs w:val="20"/>
                <w:lang w:val="es-ES" w:eastAsia="es-ES"/>
              </w:rPr>
            </w:pPr>
            <w:r w:rsidRPr="00037DA9">
              <w:rPr>
                <w:rFonts w:ascii="Arial" w:eastAsia="Times New Roman" w:hAnsi="Arial" w:cs="Arial"/>
                <w:bCs/>
                <w:snapToGrid w:val="0"/>
                <w:sz w:val="24"/>
                <w:szCs w:val="20"/>
                <w:lang w:val="es-ES" w:eastAsia="es-ES"/>
              </w:rPr>
              <w:t>Int. Municipal Daniel Alejandro Haniewicz</w:t>
            </w:r>
          </w:p>
        </w:tc>
      </w:tr>
      <w:tr w:rsidR="00037DA9" w:rsidRPr="00037DA9" w:rsidTr="00A06AC3">
        <w:tc>
          <w:tcPr>
            <w:tcW w:w="1368" w:type="dxa"/>
            <w:tcBorders>
              <w:top w:val="single" w:sz="6" w:space="0" w:color="808080"/>
              <w:right w:val="single" w:sz="6" w:space="0" w:color="808080"/>
            </w:tcBorders>
            <w:shd w:val="clear" w:color="auto" w:fill="auto"/>
          </w:tcPr>
          <w:p w:rsidR="00037DA9" w:rsidRPr="00037DA9" w:rsidRDefault="00037DA9" w:rsidP="00037DA9">
            <w:pPr>
              <w:widowControl w:val="0"/>
              <w:spacing w:after="0" w:line="276" w:lineRule="auto"/>
              <w:rPr>
                <w:rFonts w:ascii="Arial" w:eastAsia="Times New Roman" w:hAnsi="Arial" w:cs="Arial"/>
                <w:b/>
                <w:snapToGrid w:val="0"/>
                <w:sz w:val="24"/>
                <w:szCs w:val="20"/>
                <w:lang w:val="es-ES" w:eastAsia="es-ES"/>
              </w:rPr>
            </w:pPr>
          </w:p>
        </w:tc>
        <w:tc>
          <w:tcPr>
            <w:tcW w:w="4950" w:type="dxa"/>
            <w:tcBorders>
              <w:top w:val="single" w:sz="6" w:space="0" w:color="808080"/>
              <w:bottom w:val="single" w:sz="6" w:space="0" w:color="FFFFFF"/>
            </w:tcBorders>
            <w:shd w:val="clear" w:color="auto" w:fill="auto"/>
          </w:tcPr>
          <w:p w:rsidR="00037DA9" w:rsidRPr="00037DA9" w:rsidRDefault="00037DA9" w:rsidP="00037DA9">
            <w:pPr>
              <w:widowControl w:val="0"/>
              <w:spacing w:after="0" w:line="276" w:lineRule="auto"/>
              <w:rPr>
                <w:rFonts w:ascii="Arial" w:eastAsia="Times New Roman" w:hAnsi="Arial" w:cs="Arial"/>
                <w:snapToGrid w:val="0"/>
                <w:sz w:val="24"/>
                <w:szCs w:val="20"/>
                <w:lang w:val="es-ES" w:eastAsia="es-ES"/>
              </w:rPr>
            </w:pPr>
            <w:r w:rsidRPr="00037DA9">
              <w:rPr>
                <w:rFonts w:ascii="Arial" w:eastAsia="Times New Roman" w:hAnsi="Arial" w:cs="Arial"/>
                <w:snapToGrid w:val="0"/>
                <w:sz w:val="24"/>
                <w:szCs w:val="20"/>
                <w:lang w:val="es-ES" w:eastAsia="es-ES"/>
              </w:rPr>
              <w:t>Sec. De Gob. Dante Villalba</w:t>
            </w:r>
          </w:p>
        </w:tc>
      </w:tr>
    </w:tbl>
    <w:p w:rsidR="00037DA9" w:rsidRPr="00037DA9" w:rsidRDefault="00037DA9" w:rsidP="00037DA9">
      <w:pPr>
        <w:spacing w:after="0" w:line="360" w:lineRule="auto"/>
        <w:rPr>
          <w:rFonts w:ascii="Arial" w:eastAsia="Times New Roman" w:hAnsi="Arial" w:cs="Arial"/>
          <w:sz w:val="24"/>
          <w:szCs w:val="20"/>
          <w:lang w:val="es-ES" w:eastAsia="es-ES"/>
        </w:rPr>
      </w:pPr>
    </w:p>
    <w:p w:rsidR="00BB11EE" w:rsidRPr="00BB11EE" w:rsidRDefault="00BB11EE" w:rsidP="00CB4F53">
      <w:pPr>
        <w:widowControl w:val="0"/>
        <w:spacing w:after="0" w:line="480" w:lineRule="auto"/>
        <w:jc w:val="right"/>
        <w:rPr>
          <w:rFonts w:ascii="Arial" w:eastAsia="Times New Roman" w:hAnsi="Arial" w:cs="Arial"/>
          <w:snapToGrid w:val="0"/>
          <w:sz w:val="24"/>
          <w:szCs w:val="24"/>
          <w:lang w:val="es-MX" w:eastAsia="es-ES"/>
        </w:rPr>
      </w:pPr>
      <w:r w:rsidRPr="00BB11EE">
        <w:rPr>
          <w:rFonts w:ascii="Arial" w:eastAsia="Times New Roman" w:hAnsi="Arial" w:cs="Arial"/>
          <w:snapToGrid w:val="0"/>
          <w:sz w:val="24"/>
          <w:szCs w:val="24"/>
          <w:lang w:val="es-MX" w:eastAsia="es-ES"/>
        </w:rPr>
        <w:t>Monte Cristo, 10 de febrero de 2025.</w:t>
      </w:r>
    </w:p>
    <w:p w:rsidR="00BB11EE" w:rsidRPr="00BB11EE" w:rsidRDefault="00BB11EE" w:rsidP="00BB11EE">
      <w:pPr>
        <w:pStyle w:val="Ttulo2"/>
        <w:jc w:val="center"/>
        <w:rPr>
          <w:rFonts w:asciiTheme="minorHAnsi" w:eastAsia="Times New Roman" w:hAnsiTheme="minorHAnsi" w:cstheme="minorHAnsi"/>
          <w:b/>
          <w:snapToGrid w:val="0"/>
          <w:color w:val="auto"/>
          <w:sz w:val="32"/>
          <w:lang w:val="es-ES_tradnl" w:eastAsia="es-ES"/>
        </w:rPr>
      </w:pPr>
      <w:r w:rsidRPr="00BB11EE">
        <w:rPr>
          <w:rFonts w:asciiTheme="minorHAnsi" w:eastAsia="Times New Roman" w:hAnsiTheme="minorHAnsi" w:cstheme="minorHAnsi"/>
          <w:b/>
          <w:snapToGrid w:val="0"/>
          <w:color w:val="auto"/>
          <w:sz w:val="32"/>
          <w:lang w:val="es-ES_tradnl" w:eastAsia="es-ES"/>
        </w:rPr>
        <w:t>DECRETO Nº 20/2025</w:t>
      </w:r>
    </w:p>
    <w:p w:rsidR="00BB11EE" w:rsidRPr="00BB11EE" w:rsidRDefault="00BB11EE" w:rsidP="00BB11EE">
      <w:pPr>
        <w:widowControl w:val="0"/>
        <w:spacing w:after="0" w:line="480" w:lineRule="auto"/>
        <w:jc w:val="center"/>
        <w:rPr>
          <w:rFonts w:ascii="Arial" w:eastAsia="Times New Roman" w:hAnsi="Arial" w:cs="Arial"/>
          <w:b/>
          <w:snapToGrid w:val="0"/>
          <w:sz w:val="24"/>
          <w:szCs w:val="24"/>
          <w:u w:val="single"/>
          <w:lang w:val="es-ES_tradnl" w:eastAsia="es-ES"/>
        </w:rPr>
      </w:pPr>
    </w:p>
    <w:p w:rsidR="00BB11EE" w:rsidRPr="00BB11EE" w:rsidRDefault="00BB11EE" w:rsidP="00BB11EE">
      <w:pPr>
        <w:widowControl w:val="0"/>
        <w:spacing w:after="0" w:line="480" w:lineRule="auto"/>
        <w:rPr>
          <w:rFonts w:ascii="Arial" w:eastAsia="Times New Roman" w:hAnsi="Arial" w:cs="Arial"/>
          <w:b/>
          <w:bCs/>
          <w:snapToGrid w:val="0"/>
          <w:sz w:val="24"/>
          <w:szCs w:val="24"/>
          <w:lang w:val="es-ES" w:eastAsia="es-ES"/>
        </w:rPr>
      </w:pPr>
      <w:r w:rsidRPr="00BB11EE">
        <w:rPr>
          <w:rFonts w:ascii="Arial" w:eastAsia="Times New Roman" w:hAnsi="Arial" w:cs="Arial"/>
          <w:b/>
          <w:bCs/>
          <w:snapToGrid w:val="0"/>
          <w:sz w:val="24"/>
          <w:szCs w:val="24"/>
          <w:lang w:val="es-ES" w:eastAsia="es-ES"/>
        </w:rPr>
        <w:t>VISTO:</w:t>
      </w:r>
    </w:p>
    <w:p w:rsidR="00BB11EE" w:rsidRDefault="00BB11EE" w:rsidP="00BB11EE">
      <w:pPr>
        <w:widowControl w:val="0"/>
        <w:spacing w:after="0" w:line="480" w:lineRule="auto"/>
        <w:jc w:val="both"/>
        <w:rPr>
          <w:rFonts w:ascii="Arial" w:eastAsia="Times New Roman" w:hAnsi="Arial" w:cs="Arial"/>
          <w:snapToGrid w:val="0"/>
          <w:sz w:val="24"/>
          <w:szCs w:val="24"/>
          <w:lang w:val="es-ES" w:eastAsia="es-ES"/>
        </w:rPr>
      </w:pPr>
      <w:r w:rsidRPr="00BB11EE">
        <w:rPr>
          <w:rFonts w:ascii="Arial" w:eastAsia="Times New Roman" w:hAnsi="Arial" w:cs="Arial"/>
          <w:snapToGrid w:val="0"/>
          <w:sz w:val="24"/>
          <w:szCs w:val="24"/>
          <w:lang w:val="es-ES" w:eastAsia="es-ES"/>
        </w:rPr>
        <w:t>El vencimiento de la primera cuota y cuota anual de los diversos Tributos fijados en la Ordenanza Tarifaria Anual N° 1523.</w:t>
      </w:r>
    </w:p>
    <w:p w:rsidR="00CB4F53" w:rsidRPr="00BB11EE" w:rsidRDefault="00CB4F53" w:rsidP="00BB11EE">
      <w:pPr>
        <w:widowControl w:val="0"/>
        <w:spacing w:after="0" w:line="480" w:lineRule="auto"/>
        <w:jc w:val="both"/>
        <w:rPr>
          <w:rFonts w:ascii="Arial" w:eastAsia="Times New Roman" w:hAnsi="Arial" w:cs="Arial"/>
          <w:snapToGrid w:val="0"/>
          <w:sz w:val="24"/>
          <w:szCs w:val="24"/>
          <w:lang w:val="es-ES" w:eastAsia="es-ES"/>
        </w:rPr>
      </w:pPr>
    </w:p>
    <w:p w:rsidR="00BB11EE" w:rsidRDefault="00BB11EE" w:rsidP="00BB11EE">
      <w:pPr>
        <w:widowControl w:val="0"/>
        <w:spacing w:after="0" w:line="480" w:lineRule="auto"/>
        <w:jc w:val="both"/>
        <w:rPr>
          <w:rFonts w:ascii="Arial" w:eastAsia="Times New Roman" w:hAnsi="Arial" w:cs="Arial"/>
          <w:b/>
          <w:bCs/>
          <w:snapToGrid w:val="0"/>
          <w:sz w:val="24"/>
          <w:szCs w:val="24"/>
          <w:lang w:val="es-ES" w:eastAsia="es-ES"/>
        </w:rPr>
      </w:pPr>
      <w:r w:rsidRPr="00BB11EE">
        <w:rPr>
          <w:rFonts w:ascii="Arial" w:eastAsia="Times New Roman" w:hAnsi="Arial" w:cs="Arial"/>
          <w:b/>
          <w:bCs/>
          <w:snapToGrid w:val="0"/>
          <w:sz w:val="24"/>
          <w:szCs w:val="24"/>
          <w:lang w:val="es-ES" w:eastAsia="es-ES"/>
        </w:rPr>
        <w:t>Y CONSIDERANDO:</w:t>
      </w:r>
    </w:p>
    <w:p w:rsidR="00BB11EE" w:rsidRPr="00BB11EE" w:rsidRDefault="00BB11EE" w:rsidP="00BB11EE">
      <w:pPr>
        <w:autoSpaceDE w:val="0"/>
        <w:autoSpaceDN w:val="0"/>
        <w:adjustRightInd w:val="0"/>
        <w:spacing w:after="0" w:line="480" w:lineRule="auto"/>
        <w:jc w:val="both"/>
        <w:rPr>
          <w:rFonts w:ascii="Arial" w:eastAsia="Calibri" w:hAnsi="Arial" w:cs="Arial"/>
          <w:color w:val="000000"/>
          <w:sz w:val="24"/>
          <w:szCs w:val="24"/>
        </w:rPr>
      </w:pPr>
      <w:r w:rsidRPr="00BB11EE">
        <w:rPr>
          <w:rFonts w:ascii="Arial" w:eastAsia="Calibri" w:hAnsi="Arial" w:cs="Arial"/>
          <w:color w:val="000000"/>
          <w:sz w:val="24"/>
          <w:szCs w:val="24"/>
        </w:rPr>
        <w:t>Que mediante Ordenanza Tarifaria Anual N° 1523 se fijaron las fechas del vencimiento de la primera cuota y cuota anual de los diferentes Tributos que percibe esta Municipalidad, para el 10 de febrero del 2025.</w:t>
      </w:r>
    </w:p>
    <w:p w:rsidR="00BB11EE" w:rsidRPr="00BB11EE" w:rsidRDefault="00BB11EE" w:rsidP="00BB11EE">
      <w:pPr>
        <w:autoSpaceDE w:val="0"/>
        <w:autoSpaceDN w:val="0"/>
        <w:adjustRightInd w:val="0"/>
        <w:spacing w:after="0" w:line="480" w:lineRule="auto"/>
        <w:jc w:val="both"/>
        <w:rPr>
          <w:rFonts w:ascii="Arial" w:eastAsia="Calibri" w:hAnsi="Arial" w:cs="Arial"/>
          <w:color w:val="000000"/>
          <w:sz w:val="24"/>
          <w:szCs w:val="24"/>
        </w:rPr>
      </w:pPr>
      <w:r w:rsidRPr="00BB11EE">
        <w:rPr>
          <w:rFonts w:ascii="Arial" w:eastAsia="Calibri" w:hAnsi="Arial" w:cs="Arial"/>
          <w:color w:val="000000"/>
          <w:sz w:val="24"/>
          <w:szCs w:val="24"/>
        </w:rPr>
        <w:t>Que de acuerdo a lo establecido en el artículo 5 la Ordenanza Tarifaria Anual N° 1523, el Departamento Ejecutivo queda facultado a prorrogar, por razones fundadas, mediante Decreto, hasta treinta (30) días las fechas de vencimiento de la primera a la quinta cuota.</w:t>
      </w:r>
    </w:p>
    <w:p w:rsidR="00CB4F53" w:rsidRDefault="00BB11EE" w:rsidP="00BB11EE">
      <w:pPr>
        <w:autoSpaceDE w:val="0"/>
        <w:autoSpaceDN w:val="0"/>
        <w:adjustRightInd w:val="0"/>
        <w:spacing w:after="0" w:line="480" w:lineRule="auto"/>
        <w:jc w:val="both"/>
        <w:rPr>
          <w:rFonts w:ascii="Arial" w:eastAsia="Calibri" w:hAnsi="Arial" w:cs="Arial"/>
          <w:color w:val="000000"/>
          <w:sz w:val="24"/>
          <w:szCs w:val="24"/>
        </w:rPr>
      </w:pPr>
      <w:r w:rsidRPr="00BB11EE">
        <w:rPr>
          <w:rFonts w:ascii="Arial" w:eastAsia="Calibri" w:hAnsi="Arial" w:cs="Arial"/>
          <w:color w:val="000000"/>
          <w:sz w:val="24"/>
          <w:szCs w:val="24"/>
        </w:rPr>
        <w:t>Que dado el número significativo de contribuyentes que mantienen deudas</w:t>
      </w:r>
    </w:p>
    <w:p w:rsidR="00BB11EE" w:rsidRPr="00BB11EE" w:rsidRDefault="00BB11EE" w:rsidP="00BB11EE">
      <w:pPr>
        <w:autoSpaceDE w:val="0"/>
        <w:autoSpaceDN w:val="0"/>
        <w:adjustRightInd w:val="0"/>
        <w:spacing w:after="0" w:line="480" w:lineRule="auto"/>
        <w:jc w:val="both"/>
        <w:rPr>
          <w:rFonts w:ascii="Arial" w:eastAsia="Calibri" w:hAnsi="Arial" w:cs="Arial"/>
          <w:color w:val="000000"/>
          <w:sz w:val="24"/>
          <w:szCs w:val="24"/>
        </w:rPr>
      </w:pPr>
      <w:r w:rsidRPr="00BB11EE">
        <w:rPr>
          <w:rFonts w:ascii="Arial" w:eastAsia="Calibri" w:hAnsi="Arial" w:cs="Arial"/>
          <w:color w:val="000000"/>
          <w:sz w:val="24"/>
          <w:szCs w:val="24"/>
        </w:rPr>
        <w:lastRenderedPageBreak/>
        <w:t xml:space="preserve"> por tributos municipales y que han expresado su voluntad de regularizar su situación, se considera conveniente prorrogar la fecha de vencimiento de la primera cuota de los diversos tributos establecidos en la Ordenanza Tarifaria Anual N° 1523 hasta el 10 de marzo de 2025. Asimismo, se estima adecuado prorrogar el vencimiento de la cuota del pago anual hasta el 31 de marzo de 2025, con el fin de que los vecinos puedan acceder a los beneficios asociados al pago anual.</w:t>
      </w:r>
    </w:p>
    <w:p w:rsidR="00BB11EE" w:rsidRPr="00BB11EE" w:rsidRDefault="00BB11EE" w:rsidP="00BB11EE">
      <w:pPr>
        <w:autoSpaceDE w:val="0"/>
        <w:autoSpaceDN w:val="0"/>
        <w:adjustRightInd w:val="0"/>
        <w:spacing w:after="0" w:line="480" w:lineRule="auto"/>
        <w:jc w:val="both"/>
        <w:rPr>
          <w:rFonts w:ascii="Arial" w:eastAsia="Calibri" w:hAnsi="Arial" w:cs="Arial"/>
          <w:color w:val="000000"/>
          <w:sz w:val="24"/>
          <w:szCs w:val="24"/>
        </w:rPr>
      </w:pPr>
      <w:r w:rsidRPr="00BB11EE">
        <w:rPr>
          <w:rFonts w:ascii="Arial" w:eastAsia="Calibri" w:hAnsi="Arial" w:cs="Arial"/>
          <w:color w:val="000000"/>
          <w:sz w:val="24"/>
          <w:szCs w:val="24"/>
        </w:rPr>
        <w:t>Por ello:</w:t>
      </w:r>
    </w:p>
    <w:p w:rsidR="00BB11EE" w:rsidRPr="00BB11EE" w:rsidRDefault="00BB11EE" w:rsidP="00BB11EE">
      <w:pPr>
        <w:widowControl w:val="0"/>
        <w:spacing w:after="0" w:line="480" w:lineRule="auto"/>
        <w:ind w:firstLine="720"/>
        <w:jc w:val="center"/>
        <w:rPr>
          <w:rFonts w:ascii="Arial" w:eastAsia="Times New Roman" w:hAnsi="Arial" w:cs="Arial"/>
          <w:b/>
          <w:bCs/>
          <w:snapToGrid w:val="0"/>
          <w:sz w:val="24"/>
          <w:szCs w:val="24"/>
          <w:lang w:val="es-ES" w:eastAsia="es-ES"/>
        </w:rPr>
      </w:pPr>
      <w:r w:rsidRPr="00BB11EE">
        <w:rPr>
          <w:rFonts w:ascii="Arial" w:eastAsia="Times New Roman" w:hAnsi="Arial" w:cs="Arial"/>
          <w:b/>
          <w:bCs/>
          <w:snapToGrid w:val="0"/>
          <w:sz w:val="24"/>
          <w:szCs w:val="24"/>
          <w:lang w:val="es-ES" w:eastAsia="es-ES"/>
        </w:rPr>
        <w:t>EL INTENDENTE MUNICIPAL DE LA CIUDAD DE MONTE CRISTO EN USO DE SUS FACULTADES CONFERIDAS POR LA LEY ORGANICA MUNICIPAL 8102</w:t>
      </w:r>
    </w:p>
    <w:p w:rsidR="00BB11EE" w:rsidRPr="00BB11EE" w:rsidRDefault="00BB11EE" w:rsidP="00BB11EE">
      <w:pPr>
        <w:widowControl w:val="0"/>
        <w:spacing w:after="0" w:line="480" w:lineRule="auto"/>
        <w:jc w:val="center"/>
        <w:rPr>
          <w:rFonts w:ascii="Arial" w:eastAsia="Times New Roman" w:hAnsi="Arial" w:cs="Arial"/>
          <w:b/>
          <w:bCs/>
          <w:snapToGrid w:val="0"/>
          <w:sz w:val="24"/>
          <w:szCs w:val="24"/>
          <w:lang w:val="es-ES" w:eastAsia="es-ES"/>
        </w:rPr>
      </w:pPr>
      <w:r w:rsidRPr="00BB11EE">
        <w:rPr>
          <w:rFonts w:ascii="Arial" w:eastAsia="Times New Roman" w:hAnsi="Arial" w:cs="Arial"/>
          <w:b/>
          <w:bCs/>
          <w:snapToGrid w:val="0"/>
          <w:sz w:val="24"/>
          <w:szCs w:val="24"/>
          <w:lang w:val="es-ES" w:eastAsia="es-ES"/>
        </w:rPr>
        <w:t>DECRETA:</w:t>
      </w:r>
    </w:p>
    <w:p w:rsidR="00BB11EE" w:rsidRPr="00BB11EE" w:rsidRDefault="00BB11EE" w:rsidP="00BB11EE">
      <w:pPr>
        <w:autoSpaceDE w:val="0"/>
        <w:autoSpaceDN w:val="0"/>
        <w:adjustRightInd w:val="0"/>
        <w:spacing w:after="0" w:line="480" w:lineRule="auto"/>
        <w:jc w:val="both"/>
        <w:rPr>
          <w:rFonts w:ascii="Arial" w:eastAsia="Calibri" w:hAnsi="Arial" w:cs="Arial"/>
          <w:color w:val="000000"/>
          <w:sz w:val="24"/>
          <w:szCs w:val="24"/>
        </w:rPr>
      </w:pPr>
      <w:r w:rsidRPr="00BB11EE">
        <w:rPr>
          <w:rFonts w:ascii="Arial" w:eastAsia="Times New Roman" w:hAnsi="Arial" w:cs="Arial"/>
          <w:b/>
          <w:bCs/>
          <w:color w:val="000000"/>
          <w:sz w:val="24"/>
          <w:szCs w:val="24"/>
          <w:lang w:val="es-ES" w:eastAsia="es-ES"/>
        </w:rPr>
        <w:t xml:space="preserve">Artículo 1º: </w:t>
      </w:r>
      <w:r w:rsidRPr="00BB11EE">
        <w:rPr>
          <w:rFonts w:ascii="Arial" w:eastAsia="Calibri" w:hAnsi="Arial" w:cs="Arial"/>
          <w:b/>
          <w:color w:val="000000"/>
          <w:sz w:val="24"/>
          <w:szCs w:val="24"/>
        </w:rPr>
        <w:t>PRORROGAR</w:t>
      </w:r>
      <w:r w:rsidRPr="00BB11EE">
        <w:rPr>
          <w:rFonts w:ascii="Arial" w:eastAsia="Times New Roman" w:hAnsi="Arial" w:cs="Arial"/>
          <w:color w:val="000000"/>
          <w:sz w:val="24"/>
          <w:szCs w:val="24"/>
          <w:lang w:val="es-ES" w:eastAsia="es-ES"/>
        </w:rPr>
        <w:t xml:space="preserve"> hasta el día 10 de marzo el vencimiento fijado para el pago de la Primera Cuota y hasta el 31 de marzo del corriente año el Pago Anual de los diversos tributos establecidos en la Ordenanza Tarifaria Anual N° 1523</w:t>
      </w:r>
      <w:r w:rsidRPr="00BB11EE">
        <w:rPr>
          <w:rFonts w:ascii="Arial" w:eastAsia="Calibri" w:hAnsi="Arial" w:cs="Arial"/>
          <w:color w:val="000000"/>
          <w:sz w:val="24"/>
          <w:szCs w:val="24"/>
        </w:rPr>
        <w:t>.</w:t>
      </w:r>
    </w:p>
    <w:p w:rsidR="00BB11EE" w:rsidRPr="00BB11EE" w:rsidRDefault="00BB11EE" w:rsidP="00BB11EE">
      <w:pPr>
        <w:autoSpaceDE w:val="0"/>
        <w:autoSpaceDN w:val="0"/>
        <w:adjustRightInd w:val="0"/>
        <w:spacing w:after="0" w:line="480" w:lineRule="auto"/>
        <w:jc w:val="both"/>
        <w:rPr>
          <w:rFonts w:ascii="Arial" w:eastAsia="Calibri" w:hAnsi="Arial" w:cs="Arial"/>
          <w:color w:val="000000"/>
          <w:sz w:val="24"/>
          <w:szCs w:val="24"/>
        </w:rPr>
      </w:pPr>
    </w:p>
    <w:p w:rsidR="00BB11EE" w:rsidRPr="00BB11EE" w:rsidRDefault="00BB11EE" w:rsidP="00BB11EE">
      <w:pPr>
        <w:widowControl w:val="0"/>
        <w:spacing w:after="0" w:line="480" w:lineRule="auto"/>
        <w:jc w:val="both"/>
        <w:rPr>
          <w:rFonts w:ascii="Arial" w:eastAsia="Times New Roman" w:hAnsi="Arial" w:cs="Arial"/>
          <w:snapToGrid w:val="0"/>
          <w:sz w:val="24"/>
          <w:szCs w:val="24"/>
          <w:lang w:val="es-ES" w:eastAsia="es-ES"/>
        </w:rPr>
      </w:pPr>
      <w:r w:rsidRPr="00BB11EE">
        <w:rPr>
          <w:rFonts w:ascii="Arial" w:eastAsia="Times New Roman" w:hAnsi="Arial" w:cs="Arial"/>
          <w:b/>
          <w:bCs/>
          <w:snapToGrid w:val="0"/>
          <w:sz w:val="24"/>
          <w:szCs w:val="24"/>
          <w:lang w:val="es-ES" w:eastAsia="es-ES"/>
        </w:rPr>
        <w:t>Artículo 2º: PROTOCOLÍCESE</w:t>
      </w:r>
      <w:r w:rsidRPr="00BB11EE">
        <w:rPr>
          <w:rFonts w:ascii="Arial" w:eastAsia="Times New Roman" w:hAnsi="Arial" w:cs="Arial"/>
          <w:snapToGrid w:val="0"/>
          <w:sz w:val="24"/>
          <w:szCs w:val="24"/>
          <w:lang w:val="es-ES" w:eastAsia="es-ES"/>
        </w:rPr>
        <w:t xml:space="preserve">, Publíquese, Dese al Registro Municipal y </w:t>
      </w:r>
      <w:proofErr w:type="gramStart"/>
      <w:r w:rsidRPr="00BB11EE">
        <w:rPr>
          <w:rFonts w:ascii="Arial" w:eastAsia="Times New Roman" w:hAnsi="Arial" w:cs="Arial"/>
          <w:snapToGrid w:val="0"/>
          <w:sz w:val="24"/>
          <w:szCs w:val="24"/>
          <w:lang w:val="es-ES" w:eastAsia="es-ES"/>
        </w:rPr>
        <w:t>Archívese.-</w:t>
      </w:r>
      <w:proofErr w:type="gramEnd"/>
    </w:p>
    <w:p w:rsidR="00BB11EE" w:rsidRPr="00BB11EE" w:rsidRDefault="00BB11EE" w:rsidP="00BB11EE">
      <w:pPr>
        <w:widowControl w:val="0"/>
        <w:spacing w:after="0" w:line="480" w:lineRule="auto"/>
        <w:rPr>
          <w:rFonts w:ascii="Arial" w:eastAsia="Times New Roman" w:hAnsi="Arial" w:cs="Arial"/>
          <w:snapToGrid w:val="0"/>
          <w:sz w:val="24"/>
          <w:szCs w:val="20"/>
          <w:lang w:val="es-ES" w:eastAsia="es-ES"/>
        </w:rPr>
      </w:pPr>
    </w:p>
    <w:tbl>
      <w:tblPr>
        <w:tblW w:w="0" w:type="auto"/>
        <w:tblLook w:val="04A0" w:firstRow="1" w:lastRow="0" w:firstColumn="1" w:lastColumn="0" w:noHBand="0" w:noVBand="1"/>
      </w:tblPr>
      <w:tblGrid>
        <w:gridCol w:w="1368"/>
        <w:gridCol w:w="4950"/>
      </w:tblGrid>
      <w:tr w:rsidR="00BB11EE" w:rsidRPr="00BB11EE" w:rsidTr="00A06AC3">
        <w:tc>
          <w:tcPr>
            <w:tcW w:w="1368" w:type="dxa"/>
            <w:tcBorders>
              <w:right w:val="single" w:sz="6" w:space="0" w:color="808080"/>
            </w:tcBorders>
            <w:shd w:val="clear" w:color="auto" w:fill="auto"/>
          </w:tcPr>
          <w:p w:rsidR="00BB11EE" w:rsidRPr="00BB11EE" w:rsidRDefault="00BB11EE" w:rsidP="00BB11EE">
            <w:pPr>
              <w:widowControl w:val="0"/>
              <w:spacing w:after="0" w:line="276" w:lineRule="auto"/>
              <w:rPr>
                <w:rFonts w:ascii="Arial" w:eastAsia="Times New Roman" w:hAnsi="Arial" w:cs="Arial"/>
                <w:b/>
                <w:bCs/>
                <w:snapToGrid w:val="0"/>
                <w:sz w:val="24"/>
                <w:szCs w:val="20"/>
                <w:lang w:val="es-ES" w:eastAsia="es-ES"/>
              </w:rPr>
            </w:pPr>
            <w:r w:rsidRPr="00BB11EE">
              <w:rPr>
                <w:rFonts w:ascii="Arial" w:eastAsia="Times New Roman" w:hAnsi="Arial" w:cs="Arial"/>
                <w:b/>
                <w:bCs/>
                <w:snapToGrid w:val="0"/>
                <w:sz w:val="24"/>
                <w:szCs w:val="20"/>
                <w:lang w:val="es-ES" w:eastAsia="es-ES"/>
              </w:rPr>
              <w:t>FIRMADO</w:t>
            </w:r>
          </w:p>
        </w:tc>
        <w:tc>
          <w:tcPr>
            <w:tcW w:w="4950" w:type="dxa"/>
            <w:shd w:val="clear" w:color="auto" w:fill="auto"/>
          </w:tcPr>
          <w:p w:rsidR="00BB11EE" w:rsidRPr="00BB11EE" w:rsidRDefault="00BB11EE" w:rsidP="00BB11EE">
            <w:pPr>
              <w:widowControl w:val="0"/>
              <w:spacing w:after="0" w:line="276" w:lineRule="auto"/>
              <w:rPr>
                <w:rFonts w:ascii="Arial" w:eastAsia="Times New Roman" w:hAnsi="Arial" w:cs="Arial"/>
                <w:b/>
                <w:bCs/>
                <w:snapToGrid w:val="0"/>
                <w:sz w:val="24"/>
                <w:szCs w:val="20"/>
                <w:lang w:val="es-ES" w:eastAsia="es-ES"/>
              </w:rPr>
            </w:pPr>
            <w:r w:rsidRPr="00BB11EE">
              <w:rPr>
                <w:rFonts w:ascii="Arial" w:eastAsia="Times New Roman" w:hAnsi="Arial" w:cs="Arial"/>
                <w:bCs/>
                <w:snapToGrid w:val="0"/>
                <w:sz w:val="24"/>
                <w:szCs w:val="20"/>
                <w:lang w:val="es-ES" w:eastAsia="es-ES"/>
              </w:rPr>
              <w:t>Int. Municipal Daniel Alejandro Haniewicz</w:t>
            </w:r>
          </w:p>
        </w:tc>
      </w:tr>
      <w:tr w:rsidR="00BB11EE" w:rsidRPr="00BB11EE" w:rsidTr="00A06AC3">
        <w:tc>
          <w:tcPr>
            <w:tcW w:w="1368" w:type="dxa"/>
            <w:tcBorders>
              <w:top w:val="single" w:sz="6" w:space="0" w:color="808080"/>
              <w:right w:val="single" w:sz="6" w:space="0" w:color="808080"/>
            </w:tcBorders>
            <w:shd w:val="clear" w:color="auto" w:fill="auto"/>
          </w:tcPr>
          <w:p w:rsidR="00BB11EE" w:rsidRPr="00BB11EE" w:rsidRDefault="00BB11EE" w:rsidP="00BB11EE">
            <w:pPr>
              <w:widowControl w:val="0"/>
              <w:spacing w:after="0" w:line="276" w:lineRule="auto"/>
              <w:rPr>
                <w:rFonts w:ascii="Arial" w:eastAsia="Times New Roman" w:hAnsi="Arial" w:cs="Arial"/>
                <w:b/>
                <w:snapToGrid w:val="0"/>
                <w:sz w:val="24"/>
                <w:szCs w:val="20"/>
                <w:lang w:val="es-ES" w:eastAsia="es-ES"/>
              </w:rPr>
            </w:pPr>
          </w:p>
        </w:tc>
        <w:tc>
          <w:tcPr>
            <w:tcW w:w="4950" w:type="dxa"/>
            <w:tcBorders>
              <w:top w:val="single" w:sz="6" w:space="0" w:color="808080"/>
              <w:bottom w:val="single" w:sz="6" w:space="0" w:color="FFFFFF"/>
            </w:tcBorders>
            <w:shd w:val="clear" w:color="auto" w:fill="auto"/>
          </w:tcPr>
          <w:p w:rsidR="00BB11EE" w:rsidRPr="00BB11EE" w:rsidRDefault="00BB11EE" w:rsidP="00BB11EE">
            <w:pPr>
              <w:widowControl w:val="0"/>
              <w:spacing w:after="0" w:line="276" w:lineRule="auto"/>
              <w:rPr>
                <w:rFonts w:ascii="Arial" w:eastAsia="Times New Roman" w:hAnsi="Arial" w:cs="Arial"/>
                <w:snapToGrid w:val="0"/>
                <w:sz w:val="24"/>
                <w:szCs w:val="20"/>
                <w:lang w:val="es-ES" w:eastAsia="es-ES"/>
              </w:rPr>
            </w:pPr>
            <w:r w:rsidRPr="00BB11EE">
              <w:rPr>
                <w:rFonts w:ascii="Arial" w:eastAsia="Times New Roman" w:hAnsi="Arial" w:cs="Arial"/>
                <w:snapToGrid w:val="0"/>
                <w:sz w:val="24"/>
                <w:szCs w:val="20"/>
                <w:lang w:val="es-ES" w:eastAsia="es-ES"/>
              </w:rPr>
              <w:t>Sec. De Gob. Dante Villalba</w:t>
            </w:r>
          </w:p>
        </w:tc>
      </w:tr>
    </w:tbl>
    <w:p w:rsidR="00BB11EE" w:rsidRPr="00BB11EE" w:rsidRDefault="00BB11EE" w:rsidP="00BB11EE">
      <w:pPr>
        <w:widowControl w:val="0"/>
        <w:spacing w:after="0" w:line="480" w:lineRule="auto"/>
        <w:rPr>
          <w:rFonts w:ascii="Arial" w:eastAsia="Times New Roman" w:hAnsi="Arial" w:cs="Arial"/>
          <w:snapToGrid w:val="0"/>
          <w:sz w:val="24"/>
          <w:szCs w:val="20"/>
          <w:lang w:val="es-ES" w:eastAsia="es-ES"/>
        </w:rPr>
      </w:pPr>
    </w:p>
    <w:p w:rsidR="00BB11EE" w:rsidRPr="00BB11EE" w:rsidRDefault="00BB11EE" w:rsidP="00BB11EE">
      <w:pPr>
        <w:widowControl w:val="0"/>
        <w:spacing w:after="0" w:line="480" w:lineRule="auto"/>
        <w:jc w:val="right"/>
        <w:rPr>
          <w:rFonts w:ascii="Arial" w:eastAsia="Times New Roman" w:hAnsi="Arial" w:cs="Arial"/>
          <w:snapToGrid w:val="0"/>
          <w:sz w:val="24"/>
          <w:szCs w:val="20"/>
          <w:lang w:val="es-ES" w:eastAsia="es-ES"/>
        </w:rPr>
      </w:pPr>
    </w:p>
    <w:p w:rsidR="005055AD" w:rsidRPr="005055AD" w:rsidRDefault="005055AD" w:rsidP="005055AD">
      <w:pPr>
        <w:spacing w:after="0" w:line="276" w:lineRule="auto"/>
        <w:jc w:val="right"/>
        <w:rPr>
          <w:rFonts w:ascii="Arial" w:eastAsia="Times New Roman" w:hAnsi="Arial" w:cs="Arial"/>
          <w:sz w:val="24"/>
          <w:szCs w:val="24"/>
          <w:lang w:val="es-ES_tradnl" w:eastAsia="es-ES"/>
        </w:rPr>
      </w:pPr>
      <w:r w:rsidRPr="005055AD">
        <w:rPr>
          <w:rFonts w:ascii="Arial" w:eastAsia="Times New Roman" w:hAnsi="Arial" w:cs="Arial"/>
          <w:sz w:val="24"/>
          <w:szCs w:val="24"/>
          <w:lang w:val="es-ES_tradnl" w:eastAsia="es-ES"/>
        </w:rPr>
        <w:lastRenderedPageBreak/>
        <w:t>Monte Cristo, 13 de febrero de 2025.</w:t>
      </w:r>
    </w:p>
    <w:p w:rsidR="005055AD" w:rsidRPr="005055AD" w:rsidRDefault="005055AD" w:rsidP="005055AD">
      <w:pPr>
        <w:spacing w:after="0" w:line="276" w:lineRule="auto"/>
        <w:rPr>
          <w:rFonts w:ascii="Arial" w:eastAsia="Times New Roman" w:hAnsi="Arial" w:cs="Arial"/>
          <w:sz w:val="24"/>
          <w:szCs w:val="24"/>
          <w:lang w:val="es-ES" w:eastAsia="es-ES"/>
        </w:rPr>
      </w:pPr>
    </w:p>
    <w:p w:rsidR="005055AD" w:rsidRPr="005055AD" w:rsidRDefault="005055AD" w:rsidP="005055AD">
      <w:pPr>
        <w:pStyle w:val="Ttulo2"/>
        <w:jc w:val="center"/>
        <w:rPr>
          <w:rFonts w:asciiTheme="minorHAnsi" w:eastAsia="Times New Roman" w:hAnsiTheme="minorHAnsi" w:cstheme="minorHAnsi"/>
          <w:b/>
          <w:color w:val="auto"/>
          <w:sz w:val="32"/>
          <w:szCs w:val="32"/>
          <w:lang w:val="es-ES" w:eastAsia="es-ES"/>
        </w:rPr>
      </w:pPr>
      <w:r w:rsidRPr="005055AD">
        <w:rPr>
          <w:rFonts w:asciiTheme="minorHAnsi" w:eastAsia="Times New Roman" w:hAnsiTheme="minorHAnsi" w:cstheme="minorHAnsi"/>
          <w:b/>
          <w:color w:val="auto"/>
          <w:sz w:val="32"/>
          <w:szCs w:val="32"/>
          <w:lang w:val="es-ES" w:eastAsia="es-ES"/>
        </w:rPr>
        <w:t>DECRETO Nº 21/2025</w:t>
      </w:r>
    </w:p>
    <w:p w:rsidR="005055AD" w:rsidRPr="005055AD" w:rsidRDefault="005055AD" w:rsidP="005055AD">
      <w:pPr>
        <w:spacing w:after="0" w:line="276" w:lineRule="auto"/>
        <w:rPr>
          <w:rFonts w:ascii="Arial" w:eastAsia="Times New Roman" w:hAnsi="Arial" w:cs="Arial"/>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b/>
          <w:bCs/>
          <w:sz w:val="24"/>
          <w:szCs w:val="24"/>
          <w:lang w:val="es-ES" w:eastAsia="es-ES"/>
        </w:rPr>
        <w:t>VISTO:</w:t>
      </w:r>
      <w:r w:rsidRPr="005055AD">
        <w:rPr>
          <w:rFonts w:ascii="Arial" w:eastAsia="Times New Roman" w:hAnsi="Arial" w:cs="Arial"/>
          <w:sz w:val="24"/>
          <w:szCs w:val="24"/>
          <w:lang w:val="es-ES" w:eastAsia="es-ES"/>
        </w:rPr>
        <w:t xml:space="preserve"> </w:t>
      </w:r>
    </w:p>
    <w:p w:rsidR="005055AD" w:rsidRPr="005055AD" w:rsidRDefault="005055AD" w:rsidP="005055AD">
      <w:pPr>
        <w:spacing w:after="0" w:line="276" w:lineRule="auto"/>
        <w:jc w:val="both"/>
        <w:rPr>
          <w:rFonts w:ascii="Arial" w:eastAsia="Times New Roman" w:hAnsi="Arial" w:cs="Arial"/>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sz w:val="24"/>
          <w:szCs w:val="24"/>
          <w:lang w:val="es-ES" w:eastAsia="es-ES"/>
        </w:rPr>
        <w:t xml:space="preserve">Los proyectos de Ordenanzas remitidos al Concejo Deliberante para su tratamiento y que llevan los </w:t>
      </w:r>
      <w:proofErr w:type="spellStart"/>
      <w:r w:rsidRPr="005055AD">
        <w:rPr>
          <w:rFonts w:ascii="Arial" w:eastAsia="Times New Roman" w:hAnsi="Arial" w:cs="Arial"/>
          <w:sz w:val="24"/>
          <w:szCs w:val="24"/>
          <w:lang w:val="es-ES" w:eastAsia="es-ES"/>
        </w:rPr>
        <w:t>Nros</w:t>
      </w:r>
      <w:proofErr w:type="spellEnd"/>
      <w:r w:rsidRPr="005055AD">
        <w:rPr>
          <w:rFonts w:ascii="Arial" w:eastAsia="Times New Roman" w:hAnsi="Arial" w:cs="Arial"/>
          <w:sz w:val="24"/>
          <w:szCs w:val="24"/>
          <w:lang w:val="es-ES" w:eastAsia="es-ES"/>
        </w:rPr>
        <w:t>. 1529, 1530, 1531, 1532 y 1533.</w:t>
      </w:r>
    </w:p>
    <w:p w:rsidR="005055AD" w:rsidRPr="005055AD" w:rsidRDefault="005055AD" w:rsidP="005055AD">
      <w:pPr>
        <w:spacing w:after="0" w:line="276" w:lineRule="auto"/>
        <w:jc w:val="both"/>
        <w:rPr>
          <w:rFonts w:ascii="Arial" w:eastAsia="Times New Roman" w:hAnsi="Arial" w:cs="Arial"/>
          <w:b/>
          <w:bCs/>
          <w:sz w:val="24"/>
          <w:szCs w:val="24"/>
          <w:u w:val="single"/>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b/>
          <w:bCs/>
          <w:sz w:val="24"/>
          <w:szCs w:val="24"/>
          <w:lang w:val="es-ES" w:eastAsia="es-ES"/>
        </w:rPr>
        <w:t>Y CONSIDERANDO:</w:t>
      </w:r>
      <w:r w:rsidRPr="005055AD">
        <w:rPr>
          <w:rFonts w:ascii="Arial" w:eastAsia="Times New Roman" w:hAnsi="Arial" w:cs="Arial"/>
          <w:sz w:val="24"/>
          <w:szCs w:val="24"/>
          <w:lang w:val="es-ES" w:eastAsia="es-ES"/>
        </w:rPr>
        <w:t xml:space="preserve"> </w:t>
      </w: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sz w:val="24"/>
          <w:szCs w:val="24"/>
          <w:lang w:val="es-ES" w:eastAsia="es-ES"/>
        </w:rPr>
        <w:t xml:space="preserve">  </w:t>
      </w:r>
      <w:r w:rsidRPr="005055AD">
        <w:rPr>
          <w:rFonts w:ascii="Arial" w:eastAsia="Times New Roman" w:hAnsi="Arial" w:cs="Arial"/>
          <w:sz w:val="24"/>
          <w:szCs w:val="24"/>
          <w:lang w:val="es-ES" w:eastAsia="es-ES"/>
        </w:rPr>
        <w:tab/>
      </w:r>
      <w:r w:rsidRPr="005055AD">
        <w:rPr>
          <w:rFonts w:ascii="Arial" w:eastAsia="Times New Roman" w:hAnsi="Arial" w:cs="Arial"/>
          <w:sz w:val="24"/>
          <w:szCs w:val="24"/>
          <w:lang w:val="es-ES" w:eastAsia="es-ES"/>
        </w:rPr>
        <w:tab/>
      </w:r>
      <w:r w:rsidRPr="005055AD">
        <w:rPr>
          <w:rFonts w:ascii="Arial" w:eastAsia="Times New Roman" w:hAnsi="Arial" w:cs="Arial"/>
          <w:sz w:val="24"/>
          <w:szCs w:val="24"/>
          <w:lang w:val="es-ES" w:eastAsia="es-ES"/>
        </w:rPr>
        <w:tab/>
      </w: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sz w:val="24"/>
          <w:szCs w:val="24"/>
          <w:lang w:val="es-ES" w:eastAsia="es-ES"/>
        </w:rPr>
        <w:t xml:space="preserve">Que las Ordenanzas </w:t>
      </w:r>
      <w:proofErr w:type="spellStart"/>
      <w:r w:rsidRPr="005055AD">
        <w:rPr>
          <w:rFonts w:ascii="Arial" w:eastAsia="Times New Roman" w:hAnsi="Arial" w:cs="Arial"/>
          <w:sz w:val="24"/>
          <w:szCs w:val="24"/>
          <w:lang w:val="es-ES" w:eastAsia="es-ES"/>
        </w:rPr>
        <w:t>Nros</w:t>
      </w:r>
      <w:proofErr w:type="spellEnd"/>
      <w:r w:rsidRPr="005055AD">
        <w:rPr>
          <w:rFonts w:ascii="Arial" w:eastAsia="Times New Roman" w:hAnsi="Arial" w:cs="Arial"/>
          <w:sz w:val="24"/>
          <w:szCs w:val="24"/>
          <w:lang w:val="es-ES" w:eastAsia="es-ES"/>
        </w:rPr>
        <w:t>. 1529, 1530, 1531, 1532 y 1533 fueron aprobadas y sancionadas por el cuerpo legislativo de la ciudad durante la sesión extraordinaria del 11 de febrero de 2025.</w:t>
      </w:r>
    </w:p>
    <w:p w:rsidR="005055AD" w:rsidRPr="005055AD" w:rsidRDefault="005055AD" w:rsidP="005055AD">
      <w:pPr>
        <w:spacing w:after="0" w:line="276" w:lineRule="auto"/>
        <w:jc w:val="both"/>
        <w:rPr>
          <w:rFonts w:ascii="Arial" w:eastAsia="Times New Roman" w:hAnsi="Arial" w:cs="Arial"/>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sz w:val="24"/>
          <w:szCs w:val="24"/>
          <w:lang w:val="es-ES" w:eastAsia="es-ES"/>
        </w:rPr>
        <w:t>Que es Atribución del Departamento Ejecutivo de acuerdo al art. 49 inc. 1 de la Ley Orgánica Municipal N°8102 promulgar, publicar y hacer cumplir las Ordenanzas sancionadas por el Concejo Deliberante y reglamentarlas en los casos que sea necesario.</w:t>
      </w:r>
    </w:p>
    <w:p w:rsidR="005055AD" w:rsidRPr="005055AD" w:rsidRDefault="005055AD" w:rsidP="005055AD">
      <w:pPr>
        <w:spacing w:after="0" w:line="276" w:lineRule="auto"/>
        <w:jc w:val="both"/>
        <w:rPr>
          <w:rFonts w:ascii="Arial" w:eastAsia="Times New Roman" w:hAnsi="Arial" w:cs="Arial"/>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sz w:val="24"/>
          <w:szCs w:val="24"/>
          <w:lang w:val="es-ES" w:eastAsia="es-ES"/>
        </w:rPr>
        <w:t>Por ello:</w:t>
      </w:r>
    </w:p>
    <w:p w:rsidR="005055AD" w:rsidRPr="005055AD" w:rsidRDefault="005055AD" w:rsidP="005055AD">
      <w:pPr>
        <w:spacing w:after="0" w:line="276" w:lineRule="auto"/>
        <w:rPr>
          <w:rFonts w:ascii="Arial" w:eastAsia="Times New Roman" w:hAnsi="Arial" w:cs="Arial"/>
          <w:sz w:val="24"/>
          <w:szCs w:val="24"/>
          <w:lang w:val="es-ES" w:eastAsia="es-ES"/>
        </w:rPr>
      </w:pPr>
    </w:p>
    <w:p w:rsidR="005055AD" w:rsidRPr="005055AD" w:rsidRDefault="005055AD" w:rsidP="005055AD">
      <w:pPr>
        <w:spacing w:after="0" w:line="276" w:lineRule="auto"/>
        <w:jc w:val="center"/>
        <w:rPr>
          <w:rFonts w:ascii="Arial" w:eastAsia="Times New Roman" w:hAnsi="Arial" w:cs="Arial"/>
          <w:b/>
          <w:bCs/>
          <w:sz w:val="24"/>
          <w:szCs w:val="24"/>
          <w:lang w:val="es-ES" w:eastAsia="es-ES"/>
        </w:rPr>
      </w:pPr>
      <w:r w:rsidRPr="005055AD">
        <w:rPr>
          <w:rFonts w:ascii="Arial" w:eastAsia="Times New Roman" w:hAnsi="Arial" w:cs="Arial"/>
          <w:b/>
          <w:bCs/>
          <w:sz w:val="24"/>
          <w:szCs w:val="24"/>
          <w:lang w:val="es-ES" w:eastAsia="es-ES"/>
        </w:rPr>
        <w:t>EL INTENDENTE MUNICIPAL DE LA CIUDAD DE MONTE CRISTO EN USO DE SUS ATRIBUCIONES OTORGADAS POR LA LEY ORGANICA MUNICIPAL N°8102</w:t>
      </w:r>
    </w:p>
    <w:p w:rsidR="005055AD" w:rsidRPr="005055AD" w:rsidRDefault="005055AD" w:rsidP="005055AD">
      <w:pPr>
        <w:spacing w:after="0" w:line="276" w:lineRule="auto"/>
        <w:jc w:val="center"/>
        <w:rPr>
          <w:rFonts w:ascii="Arial" w:eastAsia="Times New Roman" w:hAnsi="Arial" w:cs="Arial"/>
          <w:b/>
          <w:bCs/>
          <w:sz w:val="24"/>
          <w:szCs w:val="24"/>
          <w:u w:val="single"/>
          <w:lang w:val="es-ES" w:eastAsia="es-ES"/>
        </w:rPr>
      </w:pPr>
      <w:r w:rsidRPr="005055AD">
        <w:rPr>
          <w:rFonts w:ascii="Arial" w:eastAsia="Times New Roman" w:hAnsi="Arial" w:cs="Arial"/>
          <w:b/>
          <w:bCs/>
          <w:sz w:val="24"/>
          <w:szCs w:val="24"/>
          <w:u w:val="single"/>
          <w:lang w:val="es-ES" w:eastAsia="es-ES"/>
        </w:rPr>
        <w:t>DECRETA:</w:t>
      </w:r>
    </w:p>
    <w:p w:rsidR="005055AD" w:rsidRPr="005055AD" w:rsidRDefault="005055AD" w:rsidP="005055AD">
      <w:pPr>
        <w:spacing w:after="0" w:line="276" w:lineRule="auto"/>
        <w:jc w:val="center"/>
        <w:rPr>
          <w:rFonts w:ascii="Arial" w:eastAsia="Times New Roman" w:hAnsi="Arial" w:cs="Arial"/>
          <w:b/>
          <w:bCs/>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b/>
          <w:sz w:val="24"/>
          <w:szCs w:val="24"/>
          <w:lang w:val="es-ES" w:eastAsia="es-ES"/>
        </w:rPr>
        <w:t>Artículo 1º.-</w:t>
      </w:r>
      <w:r w:rsidRPr="005055AD">
        <w:rPr>
          <w:rFonts w:ascii="Arial" w:eastAsia="Times New Roman" w:hAnsi="Arial" w:cs="Arial"/>
          <w:sz w:val="24"/>
          <w:szCs w:val="24"/>
          <w:lang w:val="es-ES" w:eastAsia="es-ES"/>
        </w:rPr>
        <w:t xml:space="preserve"> Promulgar la Ordenanza que lleva el Nº 1529, de modificación del art. 4 inc. C del anexo I de la ordenanza N° 814.</w:t>
      </w:r>
    </w:p>
    <w:p w:rsidR="005055AD" w:rsidRPr="005055AD" w:rsidRDefault="005055AD" w:rsidP="005055AD">
      <w:pPr>
        <w:spacing w:after="0" w:line="276" w:lineRule="auto"/>
        <w:jc w:val="both"/>
        <w:rPr>
          <w:rFonts w:ascii="Arial" w:eastAsia="Times New Roman" w:hAnsi="Arial" w:cs="Arial"/>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b/>
          <w:sz w:val="24"/>
          <w:szCs w:val="24"/>
          <w:lang w:val="es-ES" w:eastAsia="es-ES"/>
        </w:rPr>
        <w:t>Artículo 2º.-</w:t>
      </w:r>
      <w:r w:rsidRPr="005055AD">
        <w:rPr>
          <w:rFonts w:ascii="Arial" w:eastAsia="Times New Roman" w:hAnsi="Arial" w:cs="Arial"/>
          <w:sz w:val="24"/>
          <w:szCs w:val="24"/>
          <w:lang w:val="es-ES" w:eastAsia="es-ES"/>
        </w:rPr>
        <w:t xml:space="preserve"> Promulgar la Ordenanza que lleva el Nº 1530, de ratificación del Decreto Municipal N° 12/2025.</w:t>
      </w:r>
    </w:p>
    <w:p w:rsidR="005055AD" w:rsidRPr="005055AD" w:rsidRDefault="005055AD" w:rsidP="005055AD">
      <w:pPr>
        <w:autoSpaceDE w:val="0"/>
        <w:autoSpaceDN w:val="0"/>
        <w:adjustRightInd w:val="0"/>
        <w:spacing w:after="0" w:line="276" w:lineRule="auto"/>
        <w:jc w:val="both"/>
        <w:rPr>
          <w:rFonts w:ascii="Arial" w:eastAsia="Times New Roman" w:hAnsi="Arial" w:cs="Arial"/>
          <w:b/>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b/>
          <w:sz w:val="24"/>
          <w:szCs w:val="24"/>
          <w:lang w:val="es-ES" w:eastAsia="es-ES"/>
        </w:rPr>
        <w:t>Artículo 3º.-</w:t>
      </w:r>
      <w:r w:rsidRPr="005055AD">
        <w:rPr>
          <w:rFonts w:ascii="Arial" w:eastAsia="Times New Roman" w:hAnsi="Arial" w:cs="Arial"/>
          <w:sz w:val="24"/>
          <w:szCs w:val="24"/>
          <w:lang w:val="es-ES" w:eastAsia="es-ES"/>
        </w:rPr>
        <w:t xml:space="preserve"> Promulgar la Ordenanza que lleva el Nº 1531, de creación del Programa Municipal de Microcréditos y Ayudas Sociales”.</w:t>
      </w:r>
    </w:p>
    <w:p w:rsidR="005055AD" w:rsidRPr="005055AD" w:rsidRDefault="005055AD" w:rsidP="005055AD">
      <w:pPr>
        <w:autoSpaceDE w:val="0"/>
        <w:autoSpaceDN w:val="0"/>
        <w:adjustRightInd w:val="0"/>
        <w:spacing w:after="0" w:line="276" w:lineRule="auto"/>
        <w:jc w:val="both"/>
        <w:rPr>
          <w:rFonts w:ascii="Arial" w:eastAsia="Times New Roman" w:hAnsi="Arial" w:cs="Arial"/>
          <w:b/>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b/>
          <w:sz w:val="24"/>
          <w:szCs w:val="24"/>
          <w:lang w:val="es-ES" w:eastAsia="es-ES"/>
        </w:rPr>
        <w:lastRenderedPageBreak/>
        <w:t>Artículo 4º.-</w:t>
      </w:r>
      <w:r w:rsidRPr="005055AD">
        <w:rPr>
          <w:rFonts w:ascii="Arial" w:eastAsia="Times New Roman" w:hAnsi="Arial" w:cs="Arial"/>
          <w:sz w:val="24"/>
          <w:szCs w:val="24"/>
          <w:lang w:val="es-ES" w:eastAsia="es-ES"/>
        </w:rPr>
        <w:t xml:space="preserve"> Promulgar la Ordenanza que lleva el Nº 1532, de creación del Programa Municipal de Microcréditos”.</w:t>
      </w:r>
    </w:p>
    <w:p w:rsidR="005055AD" w:rsidRPr="005055AD" w:rsidRDefault="005055AD" w:rsidP="005055AD">
      <w:pPr>
        <w:autoSpaceDE w:val="0"/>
        <w:autoSpaceDN w:val="0"/>
        <w:adjustRightInd w:val="0"/>
        <w:spacing w:after="0" w:line="276" w:lineRule="auto"/>
        <w:jc w:val="both"/>
        <w:rPr>
          <w:rFonts w:ascii="Arial" w:eastAsia="Times New Roman" w:hAnsi="Arial" w:cs="Arial"/>
          <w:b/>
          <w:sz w:val="24"/>
          <w:szCs w:val="24"/>
          <w:lang w:val="es-ES" w:eastAsia="es-ES"/>
        </w:rPr>
      </w:pPr>
    </w:p>
    <w:p w:rsidR="005055AD" w:rsidRPr="005055AD" w:rsidRDefault="005055AD" w:rsidP="005055AD">
      <w:pPr>
        <w:autoSpaceDE w:val="0"/>
        <w:autoSpaceDN w:val="0"/>
        <w:adjustRightInd w:val="0"/>
        <w:spacing w:after="0" w:line="276" w:lineRule="auto"/>
        <w:jc w:val="both"/>
        <w:rPr>
          <w:rFonts w:ascii="Arial" w:eastAsia="Times New Roman" w:hAnsi="Arial" w:cs="Arial"/>
          <w:b/>
          <w:sz w:val="24"/>
          <w:szCs w:val="24"/>
          <w:lang w:val="es-ES" w:eastAsia="es-ES"/>
        </w:rPr>
      </w:pPr>
    </w:p>
    <w:p w:rsidR="005055AD" w:rsidRPr="005055AD" w:rsidRDefault="005055AD" w:rsidP="005055AD">
      <w:pPr>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b/>
          <w:sz w:val="24"/>
          <w:szCs w:val="24"/>
          <w:lang w:val="es-ES" w:eastAsia="es-ES"/>
        </w:rPr>
        <w:t>Artículo 5º.-</w:t>
      </w:r>
      <w:r w:rsidRPr="005055AD">
        <w:rPr>
          <w:rFonts w:ascii="Arial" w:eastAsia="Times New Roman" w:hAnsi="Arial" w:cs="Arial"/>
          <w:sz w:val="24"/>
          <w:szCs w:val="24"/>
          <w:lang w:val="es-ES" w:eastAsia="es-ES"/>
        </w:rPr>
        <w:t xml:space="preserve"> Promulgar la Ordenanza que lleva el Nº 1533, donde se autoriza al Departamento Ejecutivo Municipal a efectuar transacciones, compensaciones, reconocimientos, remisiones y toda otra operatoria que propenda a la determinación de las deudas o créditos que vinculen a las partes, todo ello en el marco de la Ley Provincial 11.017; se adhiere el municipio en todos sus términos a la Resolución N°02/2024 de la Unidad de Trabajo Provincia – Municipios y Comunas y se aprueba el incremento del uno por ciento (1%) de la retención de la Coparticipación que le corresponde al Municipio según Ley 8663, en concepto de aporte al FONDO PERMANENTE PARA LA FINANCIACION DE PROYECTOS Y PROGRAMAS DE LOS GOBIERNOS LOCALES DE LA PROVINCIA DE CORDOBA.</w:t>
      </w:r>
    </w:p>
    <w:p w:rsidR="005055AD" w:rsidRPr="005055AD" w:rsidRDefault="005055AD" w:rsidP="005055AD">
      <w:pPr>
        <w:autoSpaceDE w:val="0"/>
        <w:autoSpaceDN w:val="0"/>
        <w:adjustRightInd w:val="0"/>
        <w:spacing w:after="0" w:line="276" w:lineRule="auto"/>
        <w:jc w:val="both"/>
        <w:rPr>
          <w:rFonts w:ascii="Arial" w:eastAsia="Times New Roman" w:hAnsi="Arial" w:cs="Arial"/>
          <w:b/>
          <w:sz w:val="24"/>
          <w:szCs w:val="24"/>
          <w:lang w:val="es-ES" w:eastAsia="es-ES"/>
        </w:rPr>
      </w:pPr>
    </w:p>
    <w:p w:rsidR="005055AD" w:rsidRPr="005055AD" w:rsidRDefault="005055AD" w:rsidP="005055AD">
      <w:pPr>
        <w:autoSpaceDE w:val="0"/>
        <w:autoSpaceDN w:val="0"/>
        <w:adjustRightInd w:val="0"/>
        <w:spacing w:after="0" w:line="276" w:lineRule="auto"/>
        <w:jc w:val="both"/>
        <w:rPr>
          <w:rFonts w:ascii="Arial" w:eastAsia="Times New Roman" w:hAnsi="Arial" w:cs="Arial"/>
          <w:sz w:val="24"/>
          <w:szCs w:val="24"/>
          <w:lang w:val="es-ES" w:eastAsia="es-ES"/>
        </w:rPr>
      </w:pPr>
      <w:r w:rsidRPr="005055AD">
        <w:rPr>
          <w:rFonts w:ascii="Arial" w:eastAsia="Times New Roman" w:hAnsi="Arial" w:cs="Arial"/>
          <w:b/>
          <w:sz w:val="24"/>
          <w:szCs w:val="24"/>
          <w:lang w:val="es-ES" w:eastAsia="es-ES"/>
        </w:rPr>
        <w:t>Artículo 6°. -</w:t>
      </w:r>
      <w:r w:rsidRPr="005055AD">
        <w:rPr>
          <w:rFonts w:ascii="Arial" w:eastAsia="Times New Roman" w:hAnsi="Arial" w:cs="Arial"/>
          <w:sz w:val="24"/>
          <w:szCs w:val="24"/>
          <w:lang w:val="es-ES" w:eastAsia="es-ES"/>
        </w:rPr>
        <w:t xml:space="preserve"> Las Ordenanzas referidas en los artículos anteriores fueron sancionadas por el Concejo Deliberante según consta en el Acta N.º 37 del Libro de Sesiones, correspondiente al 11 de febrero de 2025.</w:t>
      </w:r>
    </w:p>
    <w:p w:rsidR="005055AD" w:rsidRPr="005055AD" w:rsidRDefault="005055AD" w:rsidP="005055AD">
      <w:pPr>
        <w:autoSpaceDE w:val="0"/>
        <w:autoSpaceDN w:val="0"/>
        <w:adjustRightInd w:val="0"/>
        <w:spacing w:after="0" w:line="276" w:lineRule="auto"/>
        <w:jc w:val="both"/>
        <w:rPr>
          <w:rFonts w:ascii="Arial" w:eastAsia="Times New Roman" w:hAnsi="Arial" w:cs="Arial"/>
          <w:sz w:val="24"/>
          <w:szCs w:val="24"/>
          <w:lang w:val="es-ES" w:eastAsia="es-ES"/>
        </w:rPr>
      </w:pPr>
    </w:p>
    <w:p w:rsidR="005055AD" w:rsidRPr="005055AD" w:rsidRDefault="005055AD" w:rsidP="005055AD">
      <w:pPr>
        <w:spacing w:after="0" w:line="276" w:lineRule="auto"/>
        <w:jc w:val="both"/>
        <w:rPr>
          <w:rFonts w:ascii="Arial" w:eastAsia="Times New Roman" w:hAnsi="Arial" w:cs="Arial"/>
          <w:b/>
          <w:bCs/>
          <w:sz w:val="24"/>
          <w:szCs w:val="24"/>
          <w:lang w:val="es-ES" w:eastAsia="es-ES"/>
        </w:rPr>
      </w:pPr>
      <w:r w:rsidRPr="005055AD">
        <w:rPr>
          <w:rFonts w:ascii="Arial" w:eastAsia="Times New Roman" w:hAnsi="Arial" w:cs="Arial"/>
          <w:b/>
          <w:bCs/>
          <w:sz w:val="24"/>
          <w:szCs w:val="24"/>
          <w:lang w:val="es-ES" w:eastAsia="es-ES"/>
        </w:rPr>
        <w:t>Artículo 7º.-</w:t>
      </w:r>
      <w:r w:rsidRPr="005055AD">
        <w:rPr>
          <w:rFonts w:ascii="Arial" w:eastAsia="Times New Roman" w:hAnsi="Arial" w:cs="Arial"/>
          <w:sz w:val="24"/>
          <w:szCs w:val="24"/>
          <w:lang w:val="es-ES" w:eastAsia="es-ES"/>
        </w:rPr>
        <w:t xml:space="preserve"> PROTOCOLÍCESE, Comuníquese, publíquese, dese al R.M. y archívese. -  </w:t>
      </w:r>
    </w:p>
    <w:p w:rsidR="005055AD" w:rsidRPr="005055AD" w:rsidRDefault="005055AD" w:rsidP="005055AD">
      <w:pPr>
        <w:spacing w:after="0" w:line="276" w:lineRule="auto"/>
        <w:rPr>
          <w:rFonts w:ascii="Arial" w:eastAsia="Times New Roman" w:hAnsi="Arial" w:cs="Arial"/>
          <w:sz w:val="24"/>
          <w:szCs w:val="24"/>
          <w:lang w:val="es-ES" w:eastAsia="es-ES"/>
        </w:rPr>
      </w:pPr>
    </w:p>
    <w:tbl>
      <w:tblPr>
        <w:tblStyle w:val="Tablaconefectos3D31"/>
        <w:tblW w:w="0" w:type="auto"/>
        <w:tblLook w:val="04A0" w:firstRow="1" w:lastRow="0" w:firstColumn="1" w:lastColumn="0" w:noHBand="0" w:noVBand="1"/>
      </w:tblPr>
      <w:tblGrid>
        <w:gridCol w:w="1368"/>
        <w:gridCol w:w="4950"/>
      </w:tblGrid>
      <w:tr w:rsidR="005055AD" w:rsidRPr="005055AD" w:rsidTr="00A06A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rsidR="005055AD" w:rsidRPr="005055AD" w:rsidRDefault="005055AD" w:rsidP="005055AD">
            <w:pPr>
              <w:spacing w:line="276" w:lineRule="auto"/>
              <w:rPr>
                <w:rFonts w:ascii="Arial" w:hAnsi="Arial" w:cs="Arial"/>
                <w:sz w:val="24"/>
                <w:szCs w:val="24"/>
                <w:lang w:val="en-US" w:eastAsia="es-ES"/>
              </w:rPr>
            </w:pPr>
            <w:r w:rsidRPr="005055AD">
              <w:rPr>
                <w:rFonts w:ascii="Arial" w:hAnsi="Arial" w:cs="Arial"/>
                <w:sz w:val="24"/>
                <w:szCs w:val="24"/>
                <w:lang w:val="en-US" w:eastAsia="es-ES"/>
              </w:rPr>
              <w:t>FIRMADO</w:t>
            </w:r>
          </w:p>
        </w:tc>
        <w:tc>
          <w:tcPr>
            <w:tcW w:w="4950" w:type="dxa"/>
          </w:tcPr>
          <w:p w:rsidR="005055AD" w:rsidRPr="005055AD" w:rsidRDefault="005055AD" w:rsidP="005055AD">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eastAsia="es-ES"/>
              </w:rPr>
            </w:pPr>
            <w:r w:rsidRPr="005055AD">
              <w:rPr>
                <w:rFonts w:ascii="Arial" w:hAnsi="Arial" w:cs="Arial"/>
                <w:sz w:val="24"/>
                <w:szCs w:val="24"/>
                <w:lang w:val="en-US" w:eastAsia="es-ES"/>
              </w:rPr>
              <w:t>Int. Municipal Daniel Alejandro Haniewicz</w:t>
            </w:r>
          </w:p>
        </w:tc>
      </w:tr>
      <w:tr w:rsidR="005055AD" w:rsidRPr="005055AD" w:rsidTr="00A06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rsidR="005055AD" w:rsidRPr="005055AD" w:rsidRDefault="005055AD" w:rsidP="005055AD">
            <w:pPr>
              <w:spacing w:line="276" w:lineRule="auto"/>
              <w:rPr>
                <w:rFonts w:ascii="Arial" w:hAnsi="Arial" w:cs="Arial"/>
                <w:b/>
                <w:sz w:val="24"/>
                <w:szCs w:val="24"/>
                <w:lang w:val="en-US" w:eastAsia="es-ES"/>
              </w:rPr>
            </w:pPr>
          </w:p>
        </w:tc>
        <w:tc>
          <w:tcPr>
            <w:tcW w:w="4950" w:type="dxa"/>
          </w:tcPr>
          <w:p w:rsidR="005055AD" w:rsidRPr="005055AD" w:rsidRDefault="005055AD" w:rsidP="005055AD">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S" w:eastAsia="es-ES"/>
              </w:rPr>
            </w:pPr>
            <w:r w:rsidRPr="005055AD">
              <w:rPr>
                <w:rFonts w:ascii="Arial" w:hAnsi="Arial" w:cs="Arial"/>
                <w:sz w:val="24"/>
                <w:szCs w:val="24"/>
                <w:lang w:val="es-ES" w:eastAsia="es-ES"/>
              </w:rPr>
              <w:t>Sec. De Gob. Dante Villalba</w:t>
            </w:r>
          </w:p>
        </w:tc>
      </w:tr>
    </w:tbl>
    <w:p w:rsidR="005055AD" w:rsidRDefault="005055AD">
      <w:pPr>
        <w:rPr>
          <w:rFonts w:ascii="Arial" w:eastAsia="Times New Roman" w:hAnsi="Arial" w:cs="Arial"/>
          <w:sz w:val="24"/>
          <w:szCs w:val="24"/>
          <w:lang w:val="es-ES" w:eastAsia="es-ES"/>
        </w:rPr>
      </w:pPr>
    </w:p>
    <w:p w:rsidR="0050237A" w:rsidRDefault="0050237A">
      <w:pPr>
        <w:rPr>
          <w:rFonts w:ascii="Arial" w:eastAsia="Times New Roman" w:hAnsi="Arial" w:cs="Arial"/>
          <w:sz w:val="24"/>
          <w:szCs w:val="24"/>
          <w:lang w:val="es-ES" w:eastAsia="es-ES"/>
        </w:rPr>
      </w:pPr>
    </w:p>
    <w:p w:rsidR="0050237A" w:rsidRDefault="0050237A">
      <w:pPr>
        <w:rPr>
          <w:rFonts w:ascii="Arial" w:eastAsia="Times New Roman" w:hAnsi="Arial" w:cs="Arial"/>
          <w:sz w:val="24"/>
          <w:szCs w:val="24"/>
          <w:lang w:val="es-ES" w:eastAsia="es-ES"/>
        </w:rPr>
      </w:pPr>
    </w:p>
    <w:p w:rsidR="0050237A" w:rsidRDefault="0050237A">
      <w:pPr>
        <w:rPr>
          <w:rFonts w:ascii="Arial" w:eastAsia="Times New Roman" w:hAnsi="Arial" w:cs="Arial"/>
          <w:sz w:val="24"/>
          <w:szCs w:val="24"/>
          <w:lang w:val="es-ES" w:eastAsia="es-ES"/>
        </w:rPr>
      </w:pPr>
    </w:p>
    <w:p w:rsidR="0050237A" w:rsidRDefault="0050237A">
      <w:pPr>
        <w:rPr>
          <w:rFonts w:ascii="Arial" w:eastAsia="Times New Roman" w:hAnsi="Arial" w:cs="Arial"/>
          <w:sz w:val="24"/>
          <w:szCs w:val="24"/>
          <w:lang w:val="es-ES" w:eastAsia="es-ES"/>
        </w:rPr>
      </w:pPr>
    </w:p>
    <w:p w:rsidR="0050237A" w:rsidRDefault="0050237A">
      <w:pPr>
        <w:rPr>
          <w:rFonts w:ascii="Arial" w:eastAsia="Times New Roman" w:hAnsi="Arial" w:cs="Arial"/>
          <w:sz w:val="24"/>
          <w:szCs w:val="24"/>
          <w:lang w:val="es-ES" w:eastAsia="es-ES"/>
        </w:rPr>
      </w:pPr>
    </w:p>
    <w:p w:rsidR="0050237A" w:rsidRDefault="0050237A">
      <w:pPr>
        <w:rPr>
          <w:rFonts w:ascii="Arial" w:eastAsia="Times New Roman" w:hAnsi="Arial" w:cs="Arial"/>
          <w:sz w:val="24"/>
          <w:szCs w:val="24"/>
          <w:lang w:val="es-ES" w:eastAsia="es-ES"/>
        </w:rPr>
      </w:pPr>
    </w:p>
    <w:p w:rsidR="0050237A" w:rsidRDefault="0050237A"/>
    <w:p w:rsidR="0050237A" w:rsidRPr="0050237A" w:rsidRDefault="0050237A" w:rsidP="0050237A">
      <w:pPr>
        <w:spacing w:after="0" w:line="480" w:lineRule="auto"/>
        <w:jc w:val="right"/>
        <w:rPr>
          <w:rFonts w:ascii="Arial" w:eastAsia="Times New Roman" w:hAnsi="Arial" w:cs="Arial"/>
          <w:sz w:val="24"/>
          <w:szCs w:val="20"/>
          <w:lang w:eastAsia="es-ES"/>
        </w:rPr>
      </w:pPr>
      <w:r w:rsidRPr="0050237A">
        <w:rPr>
          <w:rFonts w:ascii="Arial" w:eastAsia="Times New Roman" w:hAnsi="Arial" w:cs="Arial"/>
          <w:sz w:val="24"/>
          <w:szCs w:val="20"/>
          <w:lang w:eastAsia="es-ES"/>
        </w:rPr>
        <w:lastRenderedPageBreak/>
        <w:t>Monte Cristo, 14 de febrero de 2025.</w:t>
      </w:r>
    </w:p>
    <w:p w:rsidR="0050237A" w:rsidRPr="0050237A" w:rsidRDefault="0050237A" w:rsidP="0050237A">
      <w:pPr>
        <w:spacing w:after="0" w:line="480" w:lineRule="auto"/>
        <w:jc w:val="right"/>
        <w:rPr>
          <w:rFonts w:ascii="Arial" w:eastAsia="Times New Roman" w:hAnsi="Arial" w:cs="Arial"/>
          <w:sz w:val="24"/>
          <w:szCs w:val="20"/>
          <w:lang w:eastAsia="es-ES"/>
        </w:rPr>
      </w:pPr>
    </w:p>
    <w:p w:rsidR="0050237A" w:rsidRPr="0050237A" w:rsidRDefault="0050237A" w:rsidP="0050237A">
      <w:pPr>
        <w:pStyle w:val="Ttulo2"/>
        <w:jc w:val="center"/>
        <w:rPr>
          <w:rFonts w:asciiTheme="minorHAnsi" w:eastAsia="Times New Roman" w:hAnsiTheme="minorHAnsi" w:cstheme="minorHAnsi"/>
          <w:b/>
          <w:color w:val="auto"/>
          <w:sz w:val="32"/>
          <w:lang w:val="es-ES_tradnl" w:eastAsia="es-ES"/>
        </w:rPr>
      </w:pPr>
      <w:r w:rsidRPr="0050237A">
        <w:rPr>
          <w:rFonts w:asciiTheme="minorHAnsi" w:eastAsia="Times New Roman" w:hAnsiTheme="minorHAnsi" w:cstheme="minorHAnsi"/>
          <w:b/>
          <w:color w:val="auto"/>
          <w:sz w:val="32"/>
          <w:lang w:val="es-ES_tradnl" w:eastAsia="es-ES"/>
        </w:rPr>
        <w:t>DECRETO Nº 22/2025</w:t>
      </w:r>
    </w:p>
    <w:p w:rsidR="0050237A" w:rsidRPr="0050237A" w:rsidRDefault="0050237A" w:rsidP="0050237A">
      <w:pPr>
        <w:autoSpaceDE w:val="0"/>
        <w:autoSpaceDN w:val="0"/>
        <w:adjustRightInd w:val="0"/>
        <w:spacing w:after="0" w:line="480" w:lineRule="auto"/>
        <w:jc w:val="both"/>
        <w:rPr>
          <w:rFonts w:ascii="Arial" w:eastAsia="Times New Roman" w:hAnsi="Arial" w:cs="Arial"/>
          <w:sz w:val="24"/>
          <w:szCs w:val="20"/>
          <w:lang w:eastAsia="es-ES"/>
        </w:rPr>
      </w:pPr>
      <w:r w:rsidRPr="0050237A">
        <w:rPr>
          <w:rFonts w:ascii="Arial" w:eastAsia="Times New Roman" w:hAnsi="Arial" w:cs="Arial"/>
          <w:b/>
          <w:sz w:val="24"/>
          <w:szCs w:val="20"/>
          <w:lang w:eastAsia="es-ES"/>
        </w:rPr>
        <w:t>VISTO:</w:t>
      </w:r>
      <w:r w:rsidRPr="0050237A">
        <w:rPr>
          <w:rFonts w:ascii="Arial" w:eastAsia="Times New Roman" w:hAnsi="Arial" w:cs="Arial"/>
          <w:sz w:val="24"/>
          <w:szCs w:val="20"/>
          <w:lang w:eastAsia="es-ES"/>
        </w:rPr>
        <w:t xml:space="preserve"> </w:t>
      </w:r>
    </w:p>
    <w:p w:rsidR="0050237A" w:rsidRPr="0050237A" w:rsidRDefault="0050237A" w:rsidP="0050237A">
      <w:pPr>
        <w:spacing w:after="0" w:line="480" w:lineRule="auto"/>
        <w:jc w:val="both"/>
        <w:rPr>
          <w:rFonts w:ascii="Arial" w:eastAsia="Times New Roman" w:hAnsi="Arial" w:cs="Arial"/>
          <w:sz w:val="24"/>
          <w:szCs w:val="20"/>
          <w:lang w:eastAsia="es-ES"/>
        </w:rPr>
      </w:pPr>
      <w:r w:rsidRPr="0050237A">
        <w:rPr>
          <w:rFonts w:ascii="Arial" w:eastAsia="Times New Roman" w:hAnsi="Arial" w:cs="Arial"/>
          <w:sz w:val="24"/>
          <w:szCs w:val="20"/>
          <w:lang w:eastAsia="es-ES"/>
        </w:rPr>
        <w:t>La realización de los Carnavales Populares de Monte Cristo 2025 el día 21 de febrero del corriente año.</w:t>
      </w:r>
    </w:p>
    <w:p w:rsidR="0050237A" w:rsidRPr="0050237A" w:rsidRDefault="0050237A" w:rsidP="0050237A">
      <w:pPr>
        <w:spacing w:after="0" w:line="480" w:lineRule="auto"/>
        <w:jc w:val="both"/>
        <w:rPr>
          <w:rFonts w:ascii="Arial" w:eastAsia="Times New Roman" w:hAnsi="Arial" w:cs="Arial"/>
          <w:sz w:val="24"/>
          <w:szCs w:val="20"/>
          <w:lang w:eastAsia="es-ES"/>
        </w:rPr>
      </w:pPr>
      <w:r w:rsidRPr="0050237A">
        <w:rPr>
          <w:rFonts w:ascii="Arial" w:eastAsia="Times New Roman" w:hAnsi="Arial" w:cs="Arial"/>
          <w:b/>
          <w:bCs/>
          <w:sz w:val="24"/>
          <w:szCs w:val="20"/>
          <w:lang w:eastAsia="es-ES"/>
        </w:rPr>
        <w:t>Y CONSIDERANDO:</w:t>
      </w:r>
      <w:r w:rsidRPr="0050237A">
        <w:rPr>
          <w:rFonts w:ascii="Arial" w:eastAsia="Times New Roman" w:hAnsi="Arial" w:cs="Arial"/>
          <w:sz w:val="24"/>
          <w:szCs w:val="20"/>
          <w:lang w:eastAsia="es-ES"/>
        </w:rPr>
        <w:t xml:space="preserve"> </w:t>
      </w:r>
    </w:p>
    <w:p w:rsidR="0050237A" w:rsidRPr="0050237A" w:rsidRDefault="0050237A" w:rsidP="0050237A">
      <w:pPr>
        <w:spacing w:after="0" w:line="480" w:lineRule="auto"/>
        <w:jc w:val="both"/>
        <w:rPr>
          <w:rFonts w:ascii="Arial" w:eastAsia="Times New Roman" w:hAnsi="Arial" w:cs="Arial"/>
          <w:sz w:val="24"/>
          <w:szCs w:val="20"/>
          <w:lang w:eastAsia="es-ES"/>
        </w:rPr>
      </w:pPr>
      <w:r w:rsidRPr="0050237A">
        <w:rPr>
          <w:rFonts w:ascii="Arial" w:eastAsia="Times New Roman" w:hAnsi="Arial" w:cs="Arial"/>
          <w:sz w:val="24"/>
          <w:szCs w:val="20"/>
          <w:lang w:eastAsia="es-ES"/>
        </w:rPr>
        <w:t>Que se ha determinado la fecha de celebración de los Carnavales Populares de Monte Cristo 2025, el día 21 de febrero de 2025, con la previa coordinación con los municipios vecinos, con el fin de evitar la superposición de fechas de eventos similares.</w:t>
      </w:r>
    </w:p>
    <w:p w:rsidR="0050237A" w:rsidRPr="0050237A" w:rsidRDefault="0050237A" w:rsidP="0050237A">
      <w:pPr>
        <w:spacing w:after="0" w:line="480" w:lineRule="auto"/>
        <w:jc w:val="both"/>
        <w:rPr>
          <w:rFonts w:ascii="Arial" w:eastAsia="Times New Roman" w:hAnsi="Arial" w:cs="Arial"/>
          <w:sz w:val="24"/>
          <w:szCs w:val="20"/>
          <w:lang w:eastAsia="es-ES"/>
        </w:rPr>
      </w:pPr>
      <w:r w:rsidRPr="0050237A">
        <w:rPr>
          <w:rFonts w:ascii="Arial" w:eastAsia="Times New Roman" w:hAnsi="Arial" w:cs="Arial"/>
          <w:sz w:val="24"/>
          <w:szCs w:val="20"/>
          <w:lang w:eastAsia="es-ES"/>
        </w:rPr>
        <w:t>Que, en línea con las ediciones anteriores de este evento, se contará con la intervención de artistas populares de renombre, con el fin de garantizar un evento de alta calidad para el disfrute de los vecinos de la ciudad y zonas vecinas que nos acompañan en cada edición. Además, se aprovechará la ocasión para presentar a los artistas locales que enriquecerán la festividad.</w:t>
      </w:r>
    </w:p>
    <w:p w:rsidR="0050237A" w:rsidRPr="0050237A" w:rsidRDefault="0050237A" w:rsidP="0050237A">
      <w:pPr>
        <w:spacing w:after="0" w:line="480" w:lineRule="auto"/>
        <w:jc w:val="both"/>
        <w:rPr>
          <w:rFonts w:ascii="Arial" w:eastAsia="Times New Roman" w:hAnsi="Arial" w:cs="Arial"/>
          <w:sz w:val="24"/>
          <w:szCs w:val="20"/>
          <w:lang w:eastAsia="es-ES"/>
        </w:rPr>
      </w:pPr>
      <w:r w:rsidRPr="0050237A">
        <w:rPr>
          <w:rFonts w:ascii="Arial" w:eastAsia="Times New Roman" w:hAnsi="Arial" w:cs="Arial"/>
          <w:sz w:val="24"/>
          <w:szCs w:val="20"/>
          <w:lang w:eastAsia="es-ES"/>
        </w:rPr>
        <w:t>Que corresponde proceder con la contratación directa de la banda musical o artistas involucrados, autorizando la firma del contrato respectivo para el evento mencionado.</w:t>
      </w:r>
    </w:p>
    <w:p w:rsidR="0050237A" w:rsidRPr="0050237A" w:rsidRDefault="0050237A" w:rsidP="0050237A">
      <w:pPr>
        <w:spacing w:after="0" w:line="480" w:lineRule="auto"/>
        <w:jc w:val="both"/>
        <w:rPr>
          <w:rFonts w:ascii="Arial" w:eastAsia="Times New Roman" w:hAnsi="Arial" w:cs="Arial"/>
          <w:sz w:val="24"/>
          <w:szCs w:val="20"/>
          <w:lang w:eastAsia="es-ES"/>
        </w:rPr>
      </w:pPr>
      <w:r w:rsidRPr="0050237A">
        <w:rPr>
          <w:rFonts w:ascii="Arial" w:eastAsia="Times New Roman" w:hAnsi="Arial" w:cs="Arial"/>
          <w:sz w:val="24"/>
          <w:szCs w:val="20"/>
          <w:lang w:eastAsia="es-ES"/>
        </w:rPr>
        <w:lastRenderedPageBreak/>
        <w:t>Que el Departamento Ejecutivo Municipal dispone de la partida presupuestaria correspondiente para cubrir los gastos originados por la realización de los Carnavales Populares de Monte Cristo 2025.</w:t>
      </w:r>
    </w:p>
    <w:p w:rsidR="0050237A" w:rsidRPr="0050237A" w:rsidRDefault="0050237A" w:rsidP="0050237A">
      <w:pPr>
        <w:spacing w:after="0" w:line="480" w:lineRule="auto"/>
        <w:jc w:val="both"/>
        <w:rPr>
          <w:rFonts w:ascii="Arial" w:eastAsia="Times New Roman" w:hAnsi="Arial" w:cs="Arial"/>
          <w:sz w:val="24"/>
          <w:szCs w:val="20"/>
          <w:lang w:eastAsia="es-ES"/>
        </w:rPr>
      </w:pPr>
      <w:r w:rsidRPr="0050237A">
        <w:rPr>
          <w:rFonts w:ascii="Arial" w:eastAsia="Times New Roman" w:hAnsi="Arial" w:cs="Arial"/>
          <w:sz w:val="24"/>
          <w:szCs w:val="20"/>
          <w:lang w:eastAsia="es-ES"/>
        </w:rPr>
        <w:t>Por ello:</w:t>
      </w:r>
    </w:p>
    <w:p w:rsidR="0050237A" w:rsidRPr="0050237A" w:rsidRDefault="0050237A" w:rsidP="0050237A">
      <w:pPr>
        <w:spacing w:after="0" w:line="480" w:lineRule="auto"/>
        <w:jc w:val="center"/>
        <w:rPr>
          <w:rFonts w:ascii="Arial" w:eastAsia="Times New Roman" w:hAnsi="Arial" w:cs="Arial"/>
          <w:b/>
          <w:bCs/>
          <w:sz w:val="24"/>
          <w:szCs w:val="20"/>
          <w:lang w:eastAsia="es-ES"/>
        </w:rPr>
      </w:pPr>
      <w:r w:rsidRPr="0050237A">
        <w:rPr>
          <w:rFonts w:ascii="Arial" w:eastAsia="Times New Roman" w:hAnsi="Arial" w:cs="Arial"/>
          <w:b/>
          <w:bCs/>
          <w:sz w:val="24"/>
          <w:szCs w:val="20"/>
          <w:lang w:eastAsia="es-ES"/>
        </w:rPr>
        <w:t>EL INTENDENTE MUNICIPAL EN USO DE SUS ATRIBUCIONES CONFERIDAS POR LA LEY ORGANICA MUNICIPAL 8102</w:t>
      </w:r>
    </w:p>
    <w:p w:rsidR="0050237A" w:rsidRPr="0050237A" w:rsidRDefault="0050237A" w:rsidP="0050237A">
      <w:pPr>
        <w:spacing w:after="0" w:line="480" w:lineRule="auto"/>
        <w:jc w:val="center"/>
        <w:rPr>
          <w:rFonts w:ascii="Arial" w:eastAsia="Times New Roman" w:hAnsi="Arial" w:cs="Arial"/>
          <w:b/>
          <w:bCs/>
          <w:sz w:val="24"/>
          <w:szCs w:val="20"/>
          <w:lang w:eastAsia="es-ES"/>
        </w:rPr>
      </w:pPr>
      <w:r w:rsidRPr="0050237A">
        <w:rPr>
          <w:rFonts w:ascii="Arial" w:eastAsia="Times New Roman" w:hAnsi="Arial" w:cs="Arial"/>
          <w:b/>
          <w:bCs/>
          <w:sz w:val="24"/>
          <w:szCs w:val="20"/>
          <w:lang w:eastAsia="es-ES"/>
        </w:rPr>
        <w:t>DECRETA</w:t>
      </w:r>
    </w:p>
    <w:p w:rsidR="0050237A" w:rsidRPr="0050237A" w:rsidRDefault="0050237A" w:rsidP="0050237A">
      <w:pPr>
        <w:spacing w:after="0" w:line="480" w:lineRule="auto"/>
        <w:jc w:val="both"/>
        <w:rPr>
          <w:rFonts w:ascii="Arial" w:eastAsia="Times New Roman" w:hAnsi="Arial" w:cs="Arial"/>
          <w:sz w:val="24"/>
          <w:szCs w:val="20"/>
          <w:lang w:val="es-ES" w:eastAsia="es-ES"/>
        </w:rPr>
      </w:pPr>
      <w:r w:rsidRPr="0050237A">
        <w:rPr>
          <w:rFonts w:ascii="Arial" w:eastAsia="Times New Roman" w:hAnsi="Arial" w:cs="Arial"/>
          <w:b/>
          <w:sz w:val="24"/>
          <w:szCs w:val="20"/>
          <w:lang w:val="es-ES" w:eastAsia="es-ES"/>
        </w:rPr>
        <w:t>Artículo 1º.-</w:t>
      </w:r>
      <w:r w:rsidRPr="0050237A">
        <w:rPr>
          <w:rFonts w:ascii="Arial" w:eastAsia="Times New Roman" w:hAnsi="Arial" w:cs="Arial"/>
          <w:sz w:val="24"/>
          <w:szCs w:val="20"/>
          <w:lang w:val="es-ES" w:eastAsia="es-ES"/>
        </w:rPr>
        <w:t xml:space="preserve"> APROBAR la contratación directa de la banda musical Vaya Saber Dios Producciones, representada por TORRES ANDRÉS GUSTAVO, DNI 22.773.705, para su presentación en los Carnavales Populares de Monte Cristo 2025, que se llevarán a cabo el 21 de febrero de 2025 en Plaza Sarmiento, por un monto de un millón quinientos mil pesos ($1.500.000,00) a pagar al Sr.</w:t>
      </w:r>
      <w:r w:rsidRPr="0050237A">
        <w:rPr>
          <w:rFonts w:ascii="Courier New" w:eastAsia="Times New Roman" w:hAnsi="Courier New" w:cs="Times New Roman"/>
          <w:snapToGrid w:val="0"/>
          <w:sz w:val="24"/>
          <w:szCs w:val="20"/>
          <w:lang w:val="es-ES" w:eastAsia="es-ES"/>
        </w:rPr>
        <w:t xml:space="preserve"> </w:t>
      </w:r>
      <w:r w:rsidRPr="0050237A">
        <w:rPr>
          <w:rFonts w:ascii="Arial" w:eastAsia="Times New Roman" w:hAnsi="Arial" w:cs="Arial"/>
          <w:sz w:val="24"/>
          <w:szCs w:val="20"/>
          <w:lang w:val="es-ES" w:eastAsia="es-ES"/>
        </w:rPr>
        <w:t xml:space="preserve">Ariel Eduardo </w:t>
      </w:r>
      <w:proofErr w:type="spellStart"/>
      <w:r w:rsidRPr="0050237A">
        <w:rPr>
          <w:rFonts w:ascii="Arial" w:eastAsia="Times New Roman" w:hAnsi="Arial" w:cs="Arial"/>
          <w:sz w:val="24"/>
          <w:szCs w:val="20"/>
          <w:lang w:val="es-ES" w:eastAsia="es-ES"/>
        </w:rPr>
        <w:t>Maraglia</w:t>
      </w:r>
      <w:proofErr w:type="spellEnd"/>
      <w:r w:rsidRPr="0050237A">
        <w:rPr>
          <w:rFonts w:ascii="Arial" w:eastAsia="Times New Roman" w:hAnsi="Arial" w:cs="Arial"/>
          <w:sz w:val="24"/>
          <w:szCs w:val="20"/>
          <w:lang w:val="es-ES" w:eastAsia="es-ES"/>
        </w:rPr>
        <w:t xml:space="preserve"> 20-32960230-4.</w:t>
      </w:r>
    </w:p>
    <w:p w:rsidR="0050237A" w:rsidRPr="0050237A" w:rsidRDefault="0050237A" w:rsidP="0050237A">
      <w:pPr>
        <w:spacing w:after="0" w:line="480" w:lineRule="auto"/>
        <w:rPr>
          <w:rFonts w:ascii="Arial" w:eastAsia="Times New Roman" w:hAnsi="Arial" w:cs="Arial"/>
          <w:sz w:val="24"/>
          <w:szCs w:val="20"/>
          <w:lang w:val="es-ES" w:eastAsia="es-ES"/>
        </w:rPr>
      </w:pPr>
      <w:r w:rsidRPr="0050237A">
        <w:rPr>
          <w:rFonts w:ascii="Arial" w:eastAsia="Times New Roman" w:hAnsi="Arial" w:cs="Arial"/>
          <w:b/>
          <w:sz w:val="24"/>
          <w:szCs w:val="20"/>
          <w:lang w:val="es-ES" w:eastAsia="es-ES"/>
        </w:rPr>
        <w:t>Artículo 2º.-</w:t>
      </w:r>
      <w:r w:rsidRPr="0050237A">
        <w:rPr>
          <w:rFonts w:ascii="Arial" w:eastAsia="Times New Roman" w:hAnsi="Arial" w:cs="Arial"/>
          <w:sz w:val="24"/>
          <w:szCs w:val="20"/>
          <w:lang w:val="es-ES" w:eastAsia="es-ES"/>
        </w:rPr>
        <w:t xml:space="preserve"> AUTORIZAR la firma del contrato correspondiente para formalizar la contratación mencionada en el artículo 1º.</w:t>
      </w:r>
    </w:p>
    <w:p w:rsidR="0050237A" w:rsidRPr="0050237A" w:rsidRDefault="0050237A" w:rsidP="0050237A">
      <w:pPr>
        <w:spacing w:after="0" w:line="480" w:lineRule="auto"/>
        <w:rPr>
          <w:rFonts w:ascii="Arial" w:eastAsia="Times New Roman" w:hAnsi="Arial" w:cs="Arial"/>
          <w:sz w:val="24"/>
          <w:szCs w:val="20"/>
          <w:lang w:val="es-ES" w:eastAsia="es-ES"/>
        </w:rPr>
      </w:pPr>
      <w:r w:rsidRPr="0050237A">
        <w:rPr>
          <w:rFonts w:ascii="Arial" w:eastAsia="Times New Roman" w:hAnsi="Arial" w:cs="Arial"/>
          <w:b/>
          <w:sz w:val="24"/>
          <w:szCs w:val="20"/>
          <w:lang w:val="es-ES" w:eastAsia="es-ES"/>
        </w:rPr>
        <w:t>Artículo 3º.-</w:t>
      </w:r>
      <w:r w:rsidRPr="0050237A">
        <w:rPr>
          <w:rFonts w:ascii="Arial" w:eastAsia="Times New Roman" w:hAnsi="Arial" w:cs="Arial"/>
          <w:sz w:val="24"/>
          <w:szCs w:val="20"/>
          <w:lang w:val="es-ES" w:eastAsia="es-ES"/>
        </w:rPr>
        <w:t xml:space="preserve"> IMPUTAR el gasto que origine el presente acto a la Partida 1.1.03.19 - Conmemoraciones y Eventos Públicos del presupuesto municipal vigente.</w:t>
      </w:r>
    </w:p>
    <w:p w:rsidR="0050237A" w:rsidRPr="0050237A" w:rsidRDefault="0050237A" w:rsidP="0050237A">
      <w:pPr>
        <w:spacing w:after="0" w:line="480" w:lineRule="auto"/>
        <w:rPr>
          <w:rFonts w:ascii="Arial" w:eastAsia="Times New Roman" w:hAnsi="Arial" w:cs="Arial"/>
          <w:sz w:val="24"/>
          <w:szCs w:val="20"/>
          <w:lang w:val="es-ES" w:eastAsia="es-ES"/>
        </w:rPr>
      </w:pPr>
      <w:r w:rsidRPr="0050237A">
        <w:rPr>
          <w:rFonts w:ascii="Arial" w:eastAsia="Times New Roman" w:hAnsi="Arial" w:cs="Arial"/>
          <w:b/>
          <w:sz w:val="24"/>
          <w:szCs w:val="20"/>
          <w:lang w:val="es-ES" w:eastAsia="es-ES"/>
        </w:rPr>
        <w:t>Artículo 4º.-</w:t>
      </w:r>
      <w:r w:rsidRPr="0050237A">
        <w:rPr>
          <w:rFonts w:ascii="Arial" w:eastAsia="Times New Roman" w:hAnsi="Arial" w:cs="Arial"/>
          <w:sz w:val="24"/>
          <w:szCs w:val="20"/>
          <w:lang w:val="es-ES" w:eastAsia="es-ES"/>
        </w:rPr>
        <w:t xml:space="preserve"> PROTOCOLÍCESE, comuníquese, publíquese, dese copia al Registro Municipal y archívese.</w:t>
      </w:r>
    </w:p>
    <w:tbl>
      <w:tblPr>
        <w:tblW w:w="0" w:type="auto"/>
        <w:tblLook w:val="04A0" w:firstRow="1" w:lastRow="0" w:firstColumn="1" w:lastColumn="0" w:noHBand="0" w:noVBand="1"/>
      </w:tblPr>
      <w:tblGrid>
        <w:gridCol w:w="1368"/>
        <w:gridCol w:w="4950"/>
      </w:tblGrid>
      <w:tr w:rsidR="0050237A" w:rsidRPr="0050237A" w:rsidTr="004B5F29">
        <w:tc>
          <w:tcPr>
            <w:tcW w:w="1368" w:type="dxa"/>
            <w:tcBorders>
              <w:right w:val="single" w:sz="6" w:space="0" w:color="808080"/>
            </w:tcBorders>
            <w:shd w:val="clear" w:color="auto" w:fill="auto"/>
          </w:tcPr>
          <w:p w:rsidR="0050237A" w:rsidRPr="0050237A" w:rsidRDefault="0050237A" w:rsidP="0050237A">
            <w:pPr>
              <w:widowControl w:val="0"/>
              <w:spacing w:after="0" w:line="276" w:lineRule="auto"/>
              <w:rPr>
                <w:rFonts w:ascii="Arial" w:eastAsia="Times New Roman" w:hAnsi="Arial" w:cs="Arial"/>
                <w:b/>
                <w:bCs/>
                <w:snapToGrid w:val="0"/>
                <w:sz w:val="24"/>
                <w:szCs w:val="20"/>
                <w:lang w:val="es-ES" w:eastAsia="es-ES"/>
              </w:rPr>
            </w:pPr>
            <w:r w:rsidRPr="0050237A">
              <w:rPr>
                <w:rFonts w:ascii="Arial" w:eastAsia="Times New Roman" w:hAnsi="Arial" w:cs="Arial"/>
                <w:b/>
                <w:bCs/>
                <w:snapToGrid w:val="0"/>
                <w:sz w:val="24"/>
                <w:szCs w:val="20"/>
                <w:lang w:val="es-ES" w:eastAsia="es-ES"/>
              </w:rPr>
              <w:t>FIRMADO</w:t>
            </w:r>
          </w:p>
        </w:tc>
        <w:tc>
          <w:tcPr>
            <w:tcW w:w="4950" w:type="dxa"/>
            <w:shd w:val="clear" w:color="auto" w:fill="auto"/>
          </w:tcPr>
          <w:p w:rsidR="0050237A" w:rsidRPr="0050237A" w:rsidRDefault="0050237A" w:rsidP="0050237A">
            <w:pPr>
              <w:widowControl w:val="0"/>
              <w:spacing w:after="0" w:line="276" w:lineRule="auto"/>
              <w:rPr>
                <w:rFonts w:ascii="Arial" w:eastAsia="Times New Roman" w:hAnsi="Arial" w:cs="Arial"/>
                <w:b/>
                <w:bCs/>
                <w:snapToGrid w:val="0"/>
                <w:sz w:val="24"/>
                <w:szCs w:val="20"/>
                <w:lang w:val="es-ES" w:eastAsia="es-ES"/>
              </w:rPr>
            </w:pPr>
            <w:proofErr w:type="spellStart"/>
            <w:r w:rsidRPr="0050237A">
              <w:rPr>
                <w:rFonts w:ascii="Arial" w:eastAsia="Times New Roman" w:hAnsi="Arial" w:cs="Arial"/>
                <w:b/>
                <w:bCs/>
                <w:snapToGrid w:val="0"/>
                <w:sz w:val="24"/>
                <w:szCs w:val="20"/>
                <w:lang w:val="es-ES" w:eastAsia="es-ES"/>
              </w:rPr>
              <w:t>Int</w:t>
            </w:r>
            <w:proofErr w:type="spellEnd"/>
            <w:r w:rsidRPr="0050237A">
              <w:rPr>
                <w:rFonts w:ascii="Arial" w:eastAsia="Times New Roman" w:hAnsi="Arial" w:cs="Arial"/>
                <w:b/>
                <w:bCs/>
                <w:snapToGrid w:val="0"/>
                <w:sz w:val="24"/>
                <w:szCs w:val="20"/>
                <w:lang w:val="es-ES" w:eastAsia="es-ES"/>
              </w:rPr>
              <w:t>. Municipal Daniel Alejandro Haniewicz</w:t>
            </w:r>
          </w:p>
        </w:tc>
      </w:tr>
      <w:tr w:rsidR="0050237A" w:rsidRPr="0050237A" w:rsidTr="004B5F29">
        <w:tc>
          <w:tcPr>
            <w:tcW w:w="1368" w:type="dxa"/>
            <w:tcBorders>
              <w:top w:val="single" w:sz="6" w:space="0" w:color="808080"/>
              <w:right w:val="single" w:sz="6" w:space="0" w:color="808080"/>
            </w:tcBorders>
            <w:shd w:val="clear" w:color="auto" w:fill="auto"/>
          </w:tcPr>
          <w:p w:rsidR="0050237A" w:rsidRPr="0050237A" w:rsidRDefault="0050237A" w:rsidP="0050237A">
            <w:pPr>
              <w:widowControl w:val="0"/>
              <w:spacing w:after="0" w:line="276" w:lineRule="auto"/>
              <w:rPr>
                <w:rFonts w:ascii="Arial" w:eastAsia="Times New Roman" w:hAnsi="Arial" w:cs="Arial"/>
                <w:b/>
                <w:snapToGrid w:val="0"/>
                <w:sz w:val="24"/>
                <w:szCs w:val="20"/>
                <w:lang w:val="es-ES" w:eastAsia="es-ES"/>
              </w:rPr>
            </w:pPr>
          </w:p>
        </w:tc>
        <w:tc>
          <w:tcPr>
            <w:tcW w:w="4950" w:type="dxa"/>
            <w:tcBorders>
              <w:top w:val="single" w:sz="6" w:space="0" w:color="808080"/>
              <w:bottom w:val="single" w:sz="6" w:space="0" w:color="FFFFFF"/>
            </w:tcBorders>
            <w:shd w:val="clear" w:color="auto" w:fill="auto"/>
          </w:tcPr>
          <w:p w:rsidR="0050237A" w:rsidRPr="0050237A" w:rsidRDefault="0050237A" w:rsidP="0050237A">
            <w:pPr>
              <w:widowControl w:val="0"/>
              <w:spacing w:after="0" w:line="276" w:lineRule="auto"/>
              <w:rPr>
                <w:rFonts w:ascii="Arial" w:eastAsia="Times New Roman" w:hAnsi="Arial" w:cs="Arial"/>
                <w:snapToGrid w:val="0"/>
                <w:sz w:val="24"/>
                <w:szCs w:val="20"/>
                <w:lang w:val="es-ES" w:eastAsia="es-ES"/>
              </w:rPr>
            </w:pPr>
            <w:r w:rsidRPr="0050237A">
              <w:rPr>
                <w:rFonts w:ascii="Arial" w:eastAsia="Times New Roman" w:hAnsi="Arial" w:cs="Arial"/>
                <w:snapToGrid w:val="0"/>
                <w:sz w:val="24"/>
                <w:szCs w:val="20"/>
                <w:lang w:val="es-ES" w:eastAsia="es-ES"/>
              </w:rPr>
              <w:t>Sec. De Gob. Dante Villalba</w:t>
            </w:r>
          </w:p>
        </w:tc>
      </w:tr>
    </w:tbl>
    <w:p w:rsidR="00FE449C" w:rsidRDefault="00FE449C"/>
    <w:p w:rsidR="00FE449C" w:rsidRPr="00FE449C" w:rsidRDefault="00FE449C" w:rsidP="00FE449C">
      <w:pPr>
        <w:spacing w:after="0" w:line="360" w:lineRule="auto"/>
        <w:jc w:val="right"/>
        <w:rPr>
          <w:rFonts w:ascii="Arial" w:eastAsia="Times New Roman" w:hAnsi="Arial" w:cs="Arial"/>
          <w:sz w:val="24"/>
          <w:szCs w:val="24"/>
          <w:lang w:eastAsia="es-ES"/>
        </w:rPr>
      </w:pPr>
      <w:r w:rsidRPr="00FE449C">
        <w:rPr>
          <w:rFonts w:ascii="Arial" w:eastAsia="Times New Roman" w:hAnsi="Arial" w:cs="Arial"/>
          <w:sz w:val="24"/>
          <w:szCs w:val="24"/>
          <w:lang w:eastAsia="es-ES"/>
        </w:rPr>
        <w:lastRenderedPageBreak/>
        <w:t>Monte Cristo, 14 de febrero de 2025.</w:t>
      </w:r>
    </w:p>
    <w:p w:rsidR="00FE449C" w:rsidRPr="00FE449C" w:rsidRDefault="00FE449C" w:rsidP="00FE449C">
      <w:pPr>
        <w:spacing w:after="0" w:line="360" w:lineRule="auto"/>
        <w:jc w:val="right"/>
        <w:rPr>
          <w:rFonts w:ascii="Arial" w:eastAsia="Times New Roman" w:hAnsi="Arial" w:cs="Arial"/>
          <w:sz w:val="24"/>
          <w:szCs w:val="24"/>
          <w:lang w:eastAsia="es-ES"/>
        </w:rPr>
      </w:pPr>
    </w:p>
    <w:p w:rsidR="00FE449C" w:rsidRPr="00FE449C" w:rsidRDefault="00FE449C" w:rsidP="00FE449C">
      <w:pPr>
        <w:pStyle w:val="Ttulo2"/>
        <w:jc w:val="center"/>
        <w:rPr>
          <w:rFonts w:asciiTheme="minorHAnsi" w:eastAsia="Times New Roman" w:hAnsiTheme="minorHAnsi" w:cstheme="minorHAnsi"/>
          <w:b/>
          <w:color w:val="auto"/>
          <w:sz w:val="32"/>
          <w:lang w:val="es-ES_tradnl" w:eastAsia="es-ES"/>
        </w:rPr>
      </w:pPr>
      <w:r w:rsidRPr="00FE449C">
        <w:rPr>
          <w:rFonts w:asciiTheme="minorHAnsi" w:eastAsia="Times New Roman" w:hAnsiTheme="minorHAnsi" w:cstheme="minorHAnsi"/>
          <w:b/>
          <w:color w:val="auto"/>
          <w:sz w:val="32"/>
          <w:lang w:val="es-ES_tradnl" w:eastAsia="es-ES"/>
        </w:rPr>
        <w:t>DECRETO Nº 23/2025</w:t>
      </w:r>
    </w:p>
    <w:p w:rsidR="00FE449C" w:rsidRPr="00FE449C" w:rsidRDefault="00FE449C" w:rsidP="00FE449C">
      <w:pPr>
        <w:autoSpaceDE w:val="0"/>
        <w:autoSpaceDN w:val="0"/>
        <w:adjustRightInd w:val="0"/>
        <w:spacing w:after="0" w:line="360" w:lineRule="auto"/>
        <w:jc w:val="both"/>
        <w:rPr>
          <w:rFonts w:ascii="Arial" w:eastAsia="Times New Roman" w:hAnsi="Arial" w:cs="Arial"/>
          <w:sz w:val="24"/>
          <w:szCs w:val="24"/>
          <w:lang w:eastAsia="es-ES"/>
        </w:rPr>
      </w:pPr>
      <w:r w:rsidRPr="00FE449C">
        <w:rPr>
          <w:rFonts w:ascii="Arial" w:eastAsia="Times New Roman" w:hAnsi="Arial" w:cs="Arial"/>
          <w:b/>
          <w:sz w:val="24"/>
          <w:szCs w:val="24"/>
          <w:lang w:eastAsia="es-ES"/>
        </w:rPr>
        <w:t>VISTO:</w:t>
      </w:r>
      <w:r w:rsidRPr="00FE449C">
        <w:rPr>
          <w:rFonts w:ascii="Arial" w:eastAsia="Times New Roman" w:hAnsi="Arial" w:cs="Arial"/>
          <w:sz w:val="24"/>
          <w:szCs w:val="24"/>
          <w:lang w:eastAsia="es-ES"/>
        </w:rPr>
        <w:t xml:space="preserve"> </w:t>
      </w:r>
    </w:p>
    <w:p w:rsidR="00FE449C" w:rsidRPr="00FE449C" w:rsidRDefault="00FE449C" w:rsidP="00FE449C">
      <w:pPr>
        <w:autoSpaceDE w:val="0"/>
        <w:autoSpaceDN w:val="0"/>
        <w:adjustRightInd w:val="0"/>
        <w:spacing w:after="0" w:line="360" w:lineRule="auto"/>
        <w:jc w:val="both"/>
        <w:rPr>
          <w:rFonts w:ascii="Arial" w:eastAsia="Times New Roman" w:hAnsi="Arial" w:cs="Arial"/>
          <w:sz w:val="24"/>
          <w:szCs w:val="24"/>
          <w:lang w:eastAsia="es-ES"/>
        </w:rPr>
      </w:pPr>
      <w:r w:rsidRPr="00FE449C">
        <w:rPr>
          <w:rFonts w:ascii="Arial" w:eastAsia="Times New Roman" w:hAnsi="Arial" w:cs="Arial"/>
          <w:sz w:val="24"/>
          <w:szCs w:val="24"/>
          <w:lang w:eastAsia="es-ES"/>
        </w:rPr>
        <w:t>La necesidad de dotar al Municipio de herramientas ágiles para la gestión diaria, que simplifique los procedimientos de cada una de las Secretarías y la Intendencia.</w:t>
      </w:r>
    </w:p>
    <w:p w:rsidR="00FE449C" w:rsidRPr="00FE449C" w:rsidRDefault="00FE449C" w:rsidP="00FE449C">
      <w:pPr>
        <w:spacing w:after="0" w:line="360" w:lineRule="auto"/>
        <w:jc w:val="both"/>
        <w:rPr>
          <w:rFonts w:ascii="Arial" w:eastAsia="Times New Roman" w:hAnsi="Arial" w:cs="Arial"/>
          <w:sz w:val="24"/>
          <w:szCs w:val="24"/>
          <w:lang w:eastAsia="es-ES"/>
        </w:rPr>
      </w:pPr>
      <w:r w:rsidRPr="00FE449C">
        <w:rPr>
          <w:rFonts w:ascii="Arial" w:eastAsia="Times New Roman" w:hAnsi="Arial" w:cs="Arial"/>
          <w:b/>
          <w:bCs/>
          <w:sz w:val="24"/>
          <w:szCs w:val="24"/>
          <w:lang w:eastAsia="es-ES"/>
        </w:rPr>
        <w:t>Y CONSIDERANDO:</w:t>
      </w:r>
      <w:r w:rsidRPr="00FE449C">
        <w:rPr>
          <w:rFonts w:ascii="Arial" w:eastAsia="Times New Roman" w:hAnsi="Arial" w:cs="Arial"/>
          <w:sz w:val="24"/>
          <w:szCs w:val="24"/>
          <w:lang w:eastAsia="es-ES"/>
        </w:rPr>
        <w:t xml:space="preserve"> </w:t>
      </w:r>
    </w:p>
    <w:p w:rsidR="00FE449C" w:rsidRPr="00FE449C" w:rsidRDefault="00FE449C" w:rsidP="00FE449C">
      <w:pPr>
        <w:spacing w:after="0" w:line="360" w:lineRule="auto"/>
        <w:jc w:val="both"/>
        <w:rPr>
          <w:rFonts w:ascii="Arial" w:eastAsia="Times New Roman" w:hAnsi="Arial" w:cs="Arial"/>
          <w:sz w:val="24"/>
          <w:szCs w:val="24"/>
          <w:lang w:eastAsia="es-ES"/>
        </w:rPr>
      </w:pPr>
      <w:r w:rsidRPr="00FE449C">
        <w:rPr>
          <w:rFonts w:ascii="Arial" w:eastAsia="Times New Roman" w:hAnsi="Arial" w:cs="Arial"/>
          <w:sz w:val="24"/>
          <w:szCs w:val="24"/>
          <w:lang w:eastAsia="es-ES"/>
        </w:rPr>
        <w:t>Que tal como lo menciona el artículo 48 de la Ley Orgánica Municipal Nº 8102, es facultad del Intendente el nombramiento de los Secretarios.</w:t>
      </w:r>
    </w:p>
    <w:p w:rsidR="00FE449C" w:rsidRPr="00FE449C" w:rsidRDefault="00FE449C" w:rsidP="00FE449C">
      <w:pPr>
        <w:spacing w:after="0" w:line="360" w:lineRule="auto"/>
        <w:jc w:val="both"/>
        <w:rPr>
          <w:rFonts w:ascii="Arial" w:eastAsia="Times New Roman" w:hAnsi="Arial" w:cs="Arial"/>
          <w:sz w:val="24"/>
          <w:szCs w:val="24"/>
          <w:lang w:eastAsia="es-ES"/>
        </w:rPr>
      </w:pPr>
      <w:r w:rsidRPr="00FE449C">
        <w:rPr>
          <w:rFonts w:ascii="Arial" w:eastAsia="Times New Roman" w:hAnsi="Arial" w:cs="Arial"/>
          <w:sz w:val="24"/>
          <w:szCs w:val="24"/>
          <w:lang w:eastAsia="es-ES"/>
        </w:rPr>
        <w:t>Que, en ese marco, mediante el Decreto N° 486/2023, de fecha 11 de diciembre de 2023, fue designado el titular de la Secretaría de Hacienda; por el Decreto N° 110/2024, de fecha 16 de diciembre de 2024, fue designado el titular de la Secretaría de Gobierno; y por el Decreto N° 03/2025, de fecha 2 de enero de 2025, fue designado el titular de la Secretaría de Obras, Servicios Públicos y Ambiente.</w:t>
      </w:r>
    </w:p>
    <w:p w:rsidR="00FE449C" w:rsidRPr="00FE449C" w:rsidRDefault="00FE449C" w:rsidP="00FE449C">
      <w:pPr>
        <w:spacing w:after="0" w:line="360" w:lineRule="auto"/>
        <w:jc w:val="both"/>
        <w:rPr>
          <w:rFonts w:ascii="Arial" w:eastAsia="Times New Roman" w:hAnsi="Arial" w:cs="Arial"/>
          <w:sz w:val="24"/>
          <w:szCs w:val="24"/>
          <w:lang w:eastAsia="es-ES"/>
        </w:rPr>
      </w:pPr>
      <w:r w:rsidRPr="00FE449C">
        <w:rPr>
          <w:rFonts w:ascii="Arial" w:eastAsia="Times New Roman" w:hAnsi="Arial" w:cs="Arial"/>
          <w:sz w:val="24"/>
          <w:szCs w:val="24"/>
          <w:lang w:eastAsia="es-ES"/>
        </w:rPr>
        <w:t>Que la creación de mecanismos simplificadores de la gestión municipal a través de los Secretarios cae bajo el alcance de la norma citada en el primer párrafo de este apartado.</w:t>
      </w:r>
    </w:p>
    <w:p w:rsidR="00FE449C" w:rsidRPr="00FE449C" w:rsidRDefault="00FE449C" w:rsidP="00FE449C">
      <w:pPr>
        <w:spacing w:after="0" w:line="360" w:lineRule="auto"/>
        <w:jc w:val="both"/>
        <w:rPr>
          <w:rFonts w:ascii="Arial" w:eastAsia="Times New Roman" w:hAnsi="Arial" w:cs="Arial"/>
          <w:sz w:val="24"/>
          <w:szCs w:val="24"/>
          <w:lang w:eastAsia="es-ES"/>
        </w:rPr>
      </w:pPr>
      <w:r w:rsidRPr="00FE449C">
        <w:rPr>
          <w:rFonts w:ascii="Arial" w:eastAsia="Times New Roman" w:hAnsi="Arial" w:cs="Arial"/>
          <w:sz w:val="24"/>
          <w:szCs w:val="24"/>
          <w:lang w:eastAsia="es-ES"/>
        </w:rPr>
        <w:t>Por ello:</w:t>
      </w:r>
    </w:p>
    <w:p w:rsidR="00FE449C" w:rsidRPr="00FE449C" w:rsidRDefault="00FE449C" w:rsidP="00FE449C">
      <w:pPr>
        <w:spacing w:after="0" w:line="360" w:lineRule="auto"/>
        <w:jc w:val="center"/>
        <w:rPr>
          <w:rFonts w:ascii="Arial" w:eastAsia="Times New Roman" w:hAnsi="Arial" w:cs="Arial"/>
          <w:b/>
          <w:bCs/>
          <w:sz w:val="24"/>
          <w:szCs w:val="24"/>
          <w:lang w:eastAsia="es-ES"/>
        </w:rPr>
      </w:pPr>
      <w:r w:rsidRPr="00FE449C">
        <w:rPr>
          <w:rFonts w:ascii="Arial" w:eastAsia="Times New Roman" w:hAnsi="Arial" w:cs="Arial"/>
          <w:b/>
          <w:bCs/>
          <w:sz w:val="24"/>
          <w:szCs w:val="24"/>
          <w:lang w:eastAsia="es-ES"/>
        </w:rPr>
        <w:t>EL INTENDENTE MUNICIPAL EN USO DE SUS ATRIBUCIONES CONFERIDAS POR LA LEY ORGANICA MUNICIPAL 8102</w:t>
      </w:r>
    </w:p>
    <w:p w:rsidR="00FE449C" w:rsidRPr="00FE449C" w:rsidRDefault="00FE449C" w:rsidP="00FE449C">
      <w:pPr>
        <w:spacing w:after="0" w:line="360" w:lineRule="auto"/>
        <w:jc w:val="center"/>
        <w:rPr>
          <w:rFonts w:ascii="Arial" w:eastAsia="Times New Roman" w:hAnsi="Arial" w:cs="Arial"/>
          <w:b/>
          <w:bCs/>
          <w:sz w:val="24"/>
          <w:szCs w:val="24"/>
          <w:lang w:eastAsia="es-ES"/>
        </w:rPr>
      </w:pPr>
      <w:r w:rsidRPr="00FE449C">
        <w:rPr>
          <w:rFonts w:ascii="Arial" w:eastAsia="Times New Roman" w:hAnsi="Arial" w:cs="Arial"/>
          <w:b/>
          <w:bCs/>
          <w:sz w:val="24"/>
          <w:szCs w:val="24"/>
          <w:lang w:eastAsia="es-ES"/>
        </w:rPr>
        <w:t>DECRETA</w:t>
      </w:r>
    </w:p>
    <w:p w:rsidR="00FE449C" w:rsidRPr="00FE449C" w:rsidRDefault="00FE449C" w:rsidP="00FE449C">
      <w:pPr>
        <w:widowControl w:val="0"/>
        <w:spacing w:after="0" w:line="360" w:lineRule="auto"/>
        <w:jc w:val="both"/>
        <w:rPr>
          <w:rFonts w:ascii="Arial" w:eastAsia="Calibri" w:hAnsi="Arial" w:cs="Arial"/>
          <w:kern w:val="2"/>
          <w:sz w:val="24"/>
          <w:szCs w:val="24"/>
        </w:rPr>
      </w:pPr>
      <w:r w:rsidRPr="00FE449C">
        <w:rPr>
          <w:rFonts w:ascii="Arial" w:eastAsia="Times New Roman" w:hAnsi="Arial" w:cs="Arial"/>
          <w:b/>
          <w:sz w:val="24"/>
          <w:szCs w:val="24"/>
          <w:lang w:val="es-ES" w:eastAsia="es-ES"/>
        </w:rPr>
        <w:t>Artículo 1º.-</w:t>
      </w:r>
      <w:r w:rsidRPr="00FE449C">
        <w:rPr>
          <w:rFonts w:ascii="Arial" w:eastAsia="Times New Roman" w:hAnsi="Arial" w:cs="Arial"/>
          <w:sz w:val="24"/>
          <w:szCs w:val="24"/>
          <w:lang w:val="es-ES" w:eastAsia="es-ES"/>
        </w:rPr>
        <w:t xml:space="preserve"> </w:t>
      </w:r>
      <w:r w:rsidRPr="00FE449C">
        <w:rPr>
          <w:rFonts w:ascii="Arial" w:eastAsia="Calibri" w:hAnsi="Arial" w:cs="Arial"/>
          <w:kern w:val="2"/>
          <w:sz w:val="24"/>
          <w:szCs w:val="24"/>
        </w:rPr>
        <w:t>Créanse las Cajas Chicas en el ámbito de esta Intendencia y en cada una de las Secretarías que se nominan y por el monto que a continuación se detalla, siendo responsable de cada una de ellas, el titular de cada Secretaría:</w:t>
      </w:r>
    </w:p>
    <w:p w:rsidR="00FE449C" w:rsidRPr="00FE449C" w:rsidRDefault="00FE449C" w:rsidP="00FE449C">
      <w:pPr>
        <w:spacing w:line="360" w:lineRule="auto"/>
        <w:ind w:firstLine="720"/>
        <w:jc w:val="both"/>
        <w:rPr>
          <w:rFonts w:ascii="Arial" w:eastAsia="Calibri" w:hAnsi="Arial" w:cs="Arial"/>
          <w:kern w:val="2"/>
          <w:sz w:val="24"/>
          <w:szCs w:val="24"/>
        </w:rPr>
      </w:pPr>
      <w:r w:rsidRPr="00FE449C">
        <w:rPr>
          <w:rFonts w:ascii="Arial" w:eastAsia="Calibri" w:hAnsi="Arial" w:cs="Arial"/>
          <w:kern w:val="2"/>
          <w:sz w:val="24"/>
          <w:szCs w:val="24"/>
        </w:rPr>
        <w:t>-Intendencia:                                                                       monto $1.000.000</w:t>
      </w:r>
    </w:p>
    <w:p w:rsidR="00FE449C" w:rsidRPr="00FE449C" w:rsidRDefault="00FE449C" w:rsidP="00FE449C">
      <w:pPr>
        <w:spacing w:line="360" w:lineRule="auto"/>
        <w:ind w:firstLine="720"/>
        <w:jc w:val="both"/>
        <w:rPr>
          <w:rFonts w:ascii="Arial" w:eastAsia="Calibri" w:hAnsi="Arial" w:cs="Arial"/>
          <w:kern w:val="2"/>
          <w:sz w:val="24"/>
          <w:szCs w:val="24"/>
        </w:rPr>
      </w:pPr>
      <w:r w:rsidRPr="00FE449C">
        <w:rPr>
          <w:rFonts w:ascii="Arial" w:eastAsia="Calibri" w:hAnsi="Arial" w:cs="Arial"/>
          <w:kern w:val="2"/>
          <w:sz w:val="24"/>
          <w:szCs w:val="24"/>
        </w:rPr>
        <w:t>-Secretaría de Hacienda:                                                   monto $1.000.000</w:t>
      </w:r>
    </w:p>
    <w:p w:rsidR="00FE449C" w:rsidRPr="00FE449C" w:rsidRDefault="00FE449C" w:rsidP="00FE449C">
      <w:pPr>
        <w:spacing w:line="360" w:lineRule="auto"/>
        <w:ind w:firstLine="720"/>
        <w:jc w:val="both"/>
        <w:rPr>
          <w:rFonts w:ascii="Arial" w:eastAsia="Calibri" w:hAnsi="Arial" w:cs="Arial"/>
          <w:kern w:val="2"/>
          <w:sz w:val="24"/>
          <w:szCs w:val="24"/>
        </w:rPr>
      </w:pPr>
      <w:r w:rsidRPr="00FE449C">
        <w:rPr>
          <w:rFonts w:ascii="Arial" w:eastAsia="Calibri" w:hAnsi="Arial" w:cs="Arial"/>
          <w:kern w:val="2"/>
          <w:sz w:val="24"/>
          <w:szCs w:val="24"/>
        </w:rPr>
        <w:t>-Secretaría de Gobierno:                                                    monto $1.000.000</w:t>
      </w:r>
    </w:p>
    <w:p w:rsidR="00FE449C" w:rsidRPr="00FE449C" w:rsidRDefault="00FE449C" w:rsidP="00FE449C">
      <w:pPr>
        <w:spacing w:line="360" w:lineRule="auto"/>
        <w:ind w:firstLine="720"/>
        <w:jc w:val="both"/>
        <w:rPr>
          <w:rFonts w:ascii="Arial" w:eastAsia="Calibri" w:hAnsi="Arial" w:cs="Arial"/>
          <w:kern w:val="2"/>
          <w:sz w:val="24"/>
          <w:szCs w:val="24"/>
        </w:rPr>
      </w:pPr>
      <w:r w:rsidRPr="00FE449C">
        <w:rPr>
          <w:rFonts w:ascii="Arial" w:eastAsia="Calibri" w:hAnsi="Arial" w:cs="Arial"/>
          <w:kern w:val="2"/>
          <w:sz w:val="24"/>
          <w:szCs w:val="24"/>
        </w:rPr>
        <w:lastRenderedPageBreak/>
        <w:t>-Secretaría de Obras, Servicios Públicos y Ambiente:         monto $1.000.000.-</w:t>
      </w:r>
    </w:p>
    <w:p w:rsidR="00FE449C" w:rsidRPr="00FE449C" w:rsidRDefault="00FE449C" w:rsidP="00FE449C">
      <w:pPr>
        <w:spacing w:after="0" w:line="360" w:lineRule="auto"/>
        <w:jc w:val="both"/>
        <w:rPr>
          <w:rFonts w:ascii="Arial" w:eastAsia="Times New Roman" w:hAnsi="Arial" w:cs="Arial"/>
          <w:sz w:val="24"/>
          <w:szCs w:val="24"/>
          <w:lang w:val="es-ES" w:eastAsia="es-ES"/>
        </w:rPr>
      </w:pPr>
    </w:p>
    <w:p w:rsidR="00FE449C" w:rsidRPr="00FE449C" w:rsidRDefault="00FE449C" w:rsidP="00FE449C">
      <w:pPr>
        <w:spacing w:after="0" w:line="360" w:lineRule="auto"/>
        <w:jc w:val="both"/>
        <w:rPr>
          <w:rFonts w:ascii="Arial" w:eastAsia="Times New Roman" w:hAnsi="Arial" w:cs="Arial"/>
          <w:sz w:val="24"/>
          <w:szCs w:val="24"/>
          <w:lang w:val="es-ES" w:eastAsia="es-ES"/>
        </w:rPr>
      </w:pPr>
      <w:r w:rsidRPr="00FE449C">
        <w:rPr>
          <w:rFonts w:ascii="Arial" w:eastAsia="Times New Roman" w:hAnsi="Arial" w:cs="Arial"/>
          <w:b/>
          <w:sz w:val="24"/>
          <w:szCs w:val="24"/>
          <w:lang w:val="es-ES" w:eastAsia="es-ES"/>
        </w:rPr>
        <w:t>Artículo 2º.-</w:t>
      </w:r>
      <w:r w:rsidRPr="00FE449C">
        <w:rPr>
          <w:rFonts w:ascii="Arial" w:eastAsia="Times New Roman" w:hAnsi="Arial" w:cs="Arial"/>
          <w:sz w:val="24"/>
          <w:szCs w:val="24"/>
          <w:lang w:val="es-ES" w:eastAsia="es-ES"/>
        </w:rPr>
        <w:t xml:space="preserve"> Las Cajas Chicas nominadas en el artículo precedente serán destinadas al pago de gastos menores de la gestión diaria de cada una de las Secretarías para la adquisición de bienes y servicios inherentes al funcionamiento, excluyendo expresamente los vales y/o anticipos de sueldos.</w:t>
      </w:r>
    </w:p>
    <w:p w:rsidR="00FE449C" w:rsidRPr="00FE449C" w:rsidRDefault="00FE449C" w:rsidP="00FE449C">
      <w:pPr>
        <w:spacing w:after="0" w:line="360" w:lineRule="auto"/>
        <w:jc w:val="both"/>
        <w:rPr>
          <w:rFonts w:ascii="Arial" w:eastAsia="Times New Roman" w:hAnsi="Arial" w:cs="Arial"/>
          <w:sz w:val="24"/>
          <w:szCs w:val="24"/>
          <w:lang w:val="es-ES" w:eastAsia="es-ES"/>
        </w:rPr>
      </w:pPr>
      <w:r w:rsidRPr="00FE449C">
        <w:rPr>
          <w:rFonts w:ascii="Arial" w:eastAsia="Times New Roman" w:hAnsi="Arial" w:cs="Arial"/>
          <w:b/>
          <w:sz w:val="24"/>
          <w:szCs w:val="24"/>
          <w:lang w:val="es-ES" w:eastAsia="es-ES"/>
        </w:rPr>
        <w:t>Artículo 3º.-</w:t>
      </w:r>
      <w:r w:rsidRPr="00FE449C">
        <w:rPr>
          <w:rFonts w:ascii="Arial" w:eastAsia="Times New Roman" w:hAnsi="Arial" w:cs="Arial"/>
          <w:sz w:val="24"/>
          <w:szCs w:val="24"/>
          <w:lang w:val="es-ES" w:eastAsia="es-ES"/>
        </w:rPr>
        <w:t xml:space="preserve"> La rendición de las Cajas Chicas se efectuarán al Secretario de Finanzas, acompañadas por las facturas pagadas que cumplan los requisitos que al efecto fije ARCA (Agencia de Recaudación y Control Aduanero), debidamente conformadas y planilla respectiva que totalice el monto rendido, identificando la fecha, el nombre del proveedor y el monto de cada una de las facturas, firmada por el Funcionario al pie de la misma.</w:t>
      </w:r>
    </w:p>
    <w:p w:rsidR="00FE449C" w:rsidRPr="00FE449C" w:rsidRDefault="00FE449C" w:rsidP="00FE449C">
      <w:pPr>
        <w:widowControl w:val="0"/>
        <w:spacing w:after="0" w:line="360" w:lineRule="auto"/>
        <w:jc w:val="both"/>
        <w:rPr>
          <w:rFonts w:ascii="Arial" w:eastAsia="Calibri" w:hAnsi="Arial" w:cs="Arial"/>
          <w:kern w:val="2"/>
          <w:sz w:val="24"/>
          <w:szCs w:val="24"/>
        </w:rPr>
      </w:pPr>
      <w:r w:rsidRPr="00FE449C">
        <w:rPr>
          <w:rFonts w:ascii="Arial" w:eastAsia="Times New Roman" w:hAnsi="Arial" w:cs="Arial"/>
          <w:b/>
          <w:sz w:val="24"/>
          <w:szCs w:val="24"/>
          <w:lang w:val="es-ES" w:eastAsia="es-ES"/>
        </w:rPr>
        <w:t xml:space="preserve">Artículo 4º.- </w:t>
      </w:r>
      <w:r w:rsidRPr="00FE449C">
        <w:rPr>
          <w:rFonts w:ascii="Arial" w:eastAsia="Calibri" w:hAnsi="Arial" w:cs="Arial"/>
          <w:kern w:val="2"/>
          <w:sz w:val="24"/>
          <w:szCs w:val="24"/>
        </w:rPr>
        <w:t>Dejase sin efecto el Decreto Nº 32/2024.</w:t>
      </w:r>
    </w:p>
    <w:p w:rsidR="00FE449C" w:rsidRPr="00FE449C" w:rsidRDefault="00FE449C" w:rsidP="00FE449C">
      <w:pPr>
        <w:spacing w:after="0" w:line="360" w:lineRule="auto"/>
        <w:jc w:val="both"/>
        <w:rPr>
          <w:rFonts w:ascii="Arial" w:eastAsia="Times New Roman" w:hAnsi="Arial" w:cs="Arial"/>
          <w:sz w:val="24"/>
          <w:szCs w:val="24"/>
          <w:lang w:val="es-ES" w:eastAsia="es-ES"/>
        </w:rPr>
      </w:pPr>
      <w:r w:rsidRPr="00FE449C">
        <w:rPr>
          <w:rFonts w:ascii="Arial" w:eastAsia="Times New Roman" w:hAnsi="Arial" w:cs="Arial"/>
          <w:b/>
          <w:sz w:val="24"/>
          <w:szCs w:val="24"/>
          <w:lang w:val="es-ES" w:eastAsia="es-ES"/>
        </w:rPr>
        <w:t>Artículo 5º.-</w:t>
      </w:r>
      <w:r w:rsidRPr="00FE449C">
        <w:rPr>
          <w:rFonts w:ascii="Arial" w:eastAsia="Times New Roman" w:hAnsi="Arial" w:cs="Arial"/>
          <w:sz w:val="24"/>
          <w:szCs w:val="24"/>
          <w:lang w:val="es-ES" w:eastAsia="es-ES"/>
        </w:rPr>
        <w:t xml:space="preserve"> PROTOCOLÍCESE, comuníquese, publíquese, dese copia al Registro Municipal y archívese.</w:t>
      </w:r>
    </w:p>
    <w:p w:rsidR="00FE449C" w:rsidRPr="00FE449C" w:rsidRDefault="00FE449C" w:rsidP="00FE449C">
      <w:pPr>
        <w:spacing w:after="0" w:line="360" w:lineRule="auto"/>
        <w:jc w:val="both"/>
        <w:rPr>
          <w:rFonts w:ascii="Arial" w:eastAsia="Times New Roman" w:hAnsi="Arial" w:cs="Arial"/>
          <w:sz w:val="24"/>
          <w:szCs w:val="24"/>
          <w:lang w:eastAsia="es-ES"/>
        </w:rPr>
      </w:pPr>
    </w:p>
    <w:tbl>
      <w:tblPr>
        <w:tblW w:w="0" w:type="auto"/>
        <w:tblLook w:val="04A0" w:firstRow="1" w:lastRow="0" w:firstColumn="1" w:lastColumn="0" w:noHBand="0" w:noVBand="1"/>
      </w:tblPr>
      <w:tblGrid>
        <w:gridCol w:w="1368"/>
        <w:gridCol w:w="4950"/>
      </w:tblGrid>
      <w:tr w:rsidR="00FE449C" w:rsidRPr="00FE449C" w:rsidTr="004B5F29">
        <w:tc>
          <w:tcPr>
            <w:tcW w:w="1368" w:type="dxa"/>
            <w:tcBorders>
              <w:right w:val="single" w:sz="6" w:space="0" w:color="808080"/>
            </w:tcBorders>
            <w:shd w:val="clear" w:color="auto" w:fill="auto"/>
          </w:tcPr>
          <w:p w:rsidR="00FE449C" w:rsidRPr="00FE449C" w:rsidRDefault="00FE449C" w:rsidP="00FE449C">
            <w:pPr>
              <w:widowControl w:val="0"/>
              <w:spacing w:after="0" w:line="276" w:lineRule="auto"/>
              <w:rPr>
                <w:rFonts w:ascii="Arial" w:eastAsia="Times New Roman" w:hAnsi="Arial" w:cs="Arial"/>
                <w:b/>
                <w:bCs/>
                <w:snapToGrid w:val="0"/>
                <w:sz w:val="24"/>
                <w:szCs w:val="20"/>
                <w:lang w:val="es-ES" w:eastAsia="es-ES"/>
              </w:rPr>
            </w:pPr>
            <w:r w:rsidRPr="00FE449C">
              <w:rPr>
                <w:rFonts w:ascii="Arial" w:eastAsia="Times New Roman" w:hAnsi="Arial" w:cs="Arial"/>
                <w:b/>
                <w:bCs/>
                <w:snapToGrid w:val="0"/>
                <w:sz w:val="24"/>
                <w:szCs w:val="20"/>
                <w:lang w:val="es-ES" w:eastAsia="es-ES"/>
              </w:rPr>
              <w:t>FIRMADO</w:t>
            </w:r>
          </w:p>
        </w:tc>
        <w:tc>
          <w:tcPr>
            <w:tcW w:w="4950" w:type="dxa"/>
            <w:shd w:val="clear" w:color="auto" w:fill="auto"/>
          </w:tcPr>
          <w:p w:rsidR="00FE449C" w:rsidRPr="00FE449C" w:rsidRDefault="00FE449C" w:rsidP="00FE449C">
            <w:pPr>
              <w:widowControl w:val="0"/>
              <w:spacing w:after="0" w:line="276" w:lineRule="auto"/>
              <w:rPr>
                <w:rFonts w:ascii="Arial" w:eastAsia="Times New Roman" w:hAnsi="Arial" w:cs="Arial"/>
                <w:b/>
                <w:bCs/>
                <w:snapToGrid w:val="0"/>
                <w:sz w:val="24"/>
                <w:szCs w:val="20"/>
                <w:lang w:val="es-ES" w:eastAsia="es-ES"/>
              </w:rPr>
            </w:pPr>
            <w:proofErr w:type="spellStart"/>
            <w:r w:rsidRPr="00FE449C">
              <w:rPr>
                <w:rFonts w:ascii="Arial" w:eastAsia="Times New Roman" w:hAnsi="Arial" w:cs="Arial"/>
                <w:b/>
                <w:bCs/>
                <w:snapToGrid w:val="0"/>
                <w:sz w:val="24"/>
                <w:szCs w:val="20"/>
                <w:lang w:val="es-ES" w:eastAsia="es-ES"/>
              </w:rPr>
              <w:t>Int</w:t>
            </w:r>
            <w:proofErr w:type="spellEnd"/>
            <w:r w:rsidRPr="00FE449C">
              <w:rPr>
                <w:rFonts w:ascii="Arial" w:eastAsia="Times New Roman" w:hAnsi="Arial" w:cs="Arial"/>
                <w:b/>
                <w:bCs/>
                <w:snapToGrid w:val="0"/>
                <w:sz w:val="24"/>
                <w:szCs w:val="20"/>
                <w:lang w:val="es-ES" w:eastAsia="es-ES"/>
              </w:rPr>
              <w:t>. Municipal Daniel Alejandro Haniewicz</w:t>
            </w:r>
          </w:p>
        </w:tc>
      </w:tr>
      <w:tr w:rsidR="00FE449C" w:rsidRPr="00FE449C" w:rsidTr="004B5F29">
        <w:tc>
          <w:tcPr>
            <w:tcW w:w="1368" w:type="dxa"/>
            <w:tcBorders>
              <w:top w:val="single" w:sz="6" w:space="0" w:color="808080"/>
              <w:right w:val="single" w:sz="6" w:space="0" w:color="808080"/>
            </w:tcBorders>
            <w:shd w:val="clear" w:color="auto" w:fill="auto"/>
          </w:tcPr>
          <w:p w:rsidR="00FE449C" w:rsidRPr="00FE449C" w:rsidRDefault="00FE449C" w:rsidP="00FE449C">
            <w:pPr>
              <w:widowControl w:val="0"/>
              <w:spacing w:after="0" w:line="276" w:lineRule="auto"/>
              <w:rPr>
                <w:rFonts w:ascii="Arial" w:eastAsia="Times New Roman" w:hAnsi="Arial" w:cs="Arial"/>
                <w:b/>
                <w:snapToGrid w:val="0"/>
                <w:sz w:val="24"/>
                <w:szCs w:val="20"/>
                <w:lang w:val="es-ES" w:eastAsia="es-ES"/>
              </w:rPr>
            </w:pPr>
          </w:p>
        </w:tc>
        <w:tc>
          <w:tcPr>
            <w:tcW w:w="4950" w:type="dxa"/>
            <w:tcBorders>
              <w:top w:val="single" w:sz="6" w:space="0" w:color="808080"/>
              <w:bottom w:val="single" w:sz="6" w:space="0" w:color="FFFFFF"/>
            </w:tcBorders>
            <w:shd w:val="clear" w:color="auto" w:fill="auto"/>
          </w:tcPr>
          <w:p w:rsidR="00FE449C" w:rsidRPr="00FE449C" w:rsidRDefault="00FE449C" w:rsidP="00FE449C">
            <w:pPr>
              <w:widowControl w:val="0"/>
              <w:spacing w:after="0" w:line="276" w:lineRule="auto"/>
              <w:rPr>
                <w:rFonts w:ascii="Arial" w:eastAsia="Times New Roman" w:hAnsi="Arial" w:cs="Arial"/>
                <w:snapToGrid w:val="0"/>
                <w:sz w:val="24"/>
                <w:szCs w:val="20"/>
                <w:lang w:val="es-ES" w:eastAsia="es-ES"/>
              </w:rPr>
            </w:pPr>
            <w:r w:rsidRPr="00FE449C">
              <w:rPr>
                <w:rFonts w:ascii="Arial" w:eastAsia="Times New Roman" w:hAnsi="Arial" w:cs="Arial"/>
                <w:snapToGrid w:val="0"/>
                <w:sz w:val="24"/>
                <w:szCs w:val="20"/>
                <w:lang w:val="es-ES" w:eastAsia="es-ES"/>
              </w:rPr>
              <w:t>Sec. De Gob. Dante Villalba</w:t>
            </w:r>
          </w:p>
        </w:tc>
      </w:tr>
    </w:tbl>
    <w:p w:rsidR="00FE449C" w:rsidRPr="00FE449C" w:rsidRDefault="00FE449C" w:rsidP="00FE449C">
      <w:pPr>
        <w:spacing w:after="0" w:line="360" w:lineRule="auto"/>
        <w:jc w:val="both"/>
        <w:rPr>
          <w:rFonts w:ascii="Arial" w:eastAsia="Times New Roman" w:hAnsi="Arial" w:cs="Arial"/>
          <w:sz w:val="24"/>
          <w:szCs w:val="24"/>
          <w:lang w:eastAsia="es-ES"/>
        </w:rPr>
      </w:pPr>
    </w:p>
    <w:p w:rsidR="00FB1367" w:rsidRPr="00FB1367" w:rsidRDefault="00FB1367" w:rsidP="00FB1367">
      <w:pPr>
        <w:spacing w:after="0" w:line="480" w:lineRule="auto"/>
        <w:jc w:val="right"/>
        <w:rPr>
          <w:rFonts w:ascii="Arial" w:eastAsia="Times New Roman" w:hAnsi="Arial" w:cs="Arial"/>
          <w:sz w:val="24"/>
          <w:szCs w:val="24"/>
          <w:lang w:eastAsia="es-ES"/>
        </w:rPr>
      </w:pPr>
      <w:r w:rsidRPr="00FB1367">
        <w:rPr>
          <w:rFonts w:ascii="Arial" w:eastAsia="Times New Roman" w:hAnsi="Arial" w:cs="Arial"/>
          <w:sz w:val="24"/>
          <w:szCs w:val="24"/>
          <w:lang w:eastAsia="es-ES"/>
        </w:rPr>
        <w:t>Monte Cristo, 25 de febrero de 2025.</w:t>
      </w:r>
    </w:p>
    <w:p w:rsidR="00FB1367" w:rsidRPr="00FB1367" w:rsidRDefault="00FB1367" w:rsidP="00FB1367">
      <w:pPr>
        <w:pStyle w:val="Ttulo2"/>
        <w:jc w:val="center"/>
        <w:rPr>
          <w:rFonts w:asciiTheme="minorHAnsi" w:hAnsiTheme="minorHAnsi" w:cstheme="minorHAnsi"/>
          <w:b/>
          <w:color w:val="auto"/>
          <w:sz w:val="32"/>
        </w:rPr>
      </w:pPr>
      <w:r w:rsidRPr="00FB1367">
        <w:rPr>
          <w:rFonts w:asciiTheme="minorHAnsi" w:hAnsiTheme="minorHAnsi" w:cstheme="minorHAnsi"/>
          <w:b/>
          <w:color w:val="auto"/>
          <w:sz w:val="32"/>
        </w:rPr>
        <w:t>DECRETO Nº 24/2025</w:t>
      </w:r>
    </w:p>
    <w:p w:rsidR="00FB1367" w:rsidRPr="00FB1367" w:rsidRDefault="00FB1367" w:rsidP="00FB1367">
      <w:pPr>
        <w:spacing w:after="0" w:line="480" w:lineRule="auto"/>
        <w:jc w:val="both"/>
        <w:rPr>
          <w:rFonts w:ascii="Arial" w:eastAsia="Times New Roman" w:hAnsi="Arial" w:cs="Arial"/>
          <w:b/>
          <w:bCs/>
          <w:sz w:val="24"/>
          <w:szCs w:val="24"/>
          <w:lang w:eastAsia="es-ES"/>
        </w:rPr>
      </w:pPr>
      <w:r w:rsidRPr="00FB1367">
        <w:rPr>
          <w:rFonts w:ascii="Arial" w:eastAsia="Times New Roman" w:hAnsi="Arial" w:cs="Arial"/>
          <w:b/>
          <w:bCs/>
          <w:sz w:val="24"/>
          <w:szCs w:val="24"/>
          <w:lang w:eastAsia="es-ES"/>
        </w:rPr>
        <w:t xml:space="preserve">VISTO: </w:t>
      </w:r>
    </w:p>
    <w:p w:rsidR="00FB1367" w:rsidRPr="00FB1367" w:rsidRDefault="00FB1367" w:rsidP="00FB1367">
      <w:pPr>
        <w:spacing w:after="0" w:line="480" w:lineRule="auto"/>
        <w:jc w:val="both"/>
        <w:rPr>
          <w:rFonts w:ascii="Arial" w:eastAsia="Times New Roman" w:hAnsi="Arial" w:cs="Arial"/>
          <w:sz w:val="24"/>
          <w:szCs w:val="24"/>
          <w:lang w:val="es-ES_tradnl" w:eastAsia="es-ES"/>
        </w:rPr>
      </w:pPr>
      <w:r w:rsidRPr="00FB1367">
        <w:rPr>
          <w:rFonts w:ascii="Arial" w:eastAsia="Times New Roman" w:hAnsi="Arial" w:cs="Arial"/>
          <w:sz w:val="24"/>
          <w:szCs w:val="24"/>
          <w:lang w:val="es-ES_tradnl" w:eastAsia="es-ES"/>
        </w:rPr>
        <w:t xml:space="preserve">La sanción y promulgación de la Ordenanza General de Presupuesto Nº1522/2024 para el presente ejercicio año 2025.  </w:t>
      </w:r>
    </w:p>
    <w:p w:rsidR="00FB1367" w:rsidRPr="00FB1367" w:rsidRDefault="00FB1367" w:rsidP="00FB1367">
      <w:pPr>
        <w:spacing w:after="0" w:line="480" w:lineRule="auto"/>
        <w:jc w:val="both"/>
        <w:rPr>
          <w:rFonts w:ascii="Arial" w:eastAsia="Times New Roman" w:hAnsi="Arial" w:cs="Arial"/>
          <w:sz w:val="24"/>
          <w:szCs w:val="24"/>
          <w:lang w:eastAsia="es-ES"/>
        </w:rPr>
      </w:pPr>
      <w:r w:rsidRPr="00FB1367">
        <w:rPr>
          <w:rFonts w:ascii="Arial" w:eastAsia="Times New Roman" w:hAnsi="Arial" w:cs="Arial"/>
          <w:b/>
          <w:bCs/>
          <w:sz w:val="24"/>
          <w:szCs w:val="24"/>
          <w:lang w:eastAsia="es-ES"/>
        </w:rPr>
        <w:t>Y CONSIDERANDO:</w:t>
      </w:r>
      <w:r w:rsidRPr="00FB1367">
        <w:rPr>
          <w:rFonts w:ascii="Arial" w:eastAsia="Times New Roman" w:hAnsi="Arial" w:cs="Arial"/>
          <w:sz w:val="24"/>
          <w:szCs w:val="24"/>
          <w:lang w:eastAsia="es-ES"/>
        </w:rPr>
        <w:t xml:space="preserve"> </w:t>
      </w:r>
    </w:p>
    <w:p w:rsidR="00FB1367" w:rsidRPr="00FB1367" w:rsidRDefault="00FB1367" w:rsidP="00FB1367">
      <w:pPr>
        <w:spacing w:after="0" w:line="480" w:lineRule="auto"/>
        <w:jc w:val="both"/>
        <w:rPr>
          <w:rFonts w:ascii="Arial" w:eastAsia="Times New Roman" w:hAnsi="Arial" w:cs="Arial"/>
          <w:sz w:val="24"/>
          <w:szCs w:val="24"/>
          <w:lang w:eastAsia="es-ES"/>
        </w:rPr>
      </w:pPr>
      <w:r w:rsidRPr="00FB1367">
        <w:rPr>
          <w:rFonts w:ascii="Arial" w:eastAsia="Times New Roman" w:hAnsi="Arial" w:cs="Arial"/>
          <w:sz w:val="24"/>
          <w:szCs w:val="24"/>
          <w:lang w:eastAsia="es-ES"/>
        </w:rPr>
        <w:lastRenderedPageBreak/>
        <w:t>Que la Ordenanza N.º 784/2008 (Escalafón para el Personal Municipal) contempla una serie de asignaciones y bonificaciones para el Personal de acuerdo a las distintas tareas que este desempeñe.</w:t>
      </w:r>
    </w:p>
    <w:p w:rsidR="00FB1367" w:rsidRPr="00FB1367" w:rsidRDefault="00FB1367" w:rsidP="00FB1367">
      <w:pPr>
        <w:spacing w:after="0" w:line="480" w:lineRule="auto"/>
        <w:jc w:val="both"/>
        <w:rPr>
          <w:rFonts w:ascii="Arial" w:eastAsia="Times New Roman" w:hAnsi="Arial" w:cs="Arial"/>
          <w:sz w:val="24"/>
          <w:szCs w:val="24"/>
          <w:lang w:eastAsia="es-ES"/>
        </w:rPr>
      </w:pPr>
      <w:r w:rsidRPr="00FB1367">
        <w:rPr>
          <w:rFonts w:ascii="Arial" w:eastAsia="Times New Roman" w:hAnsi="Arial" w:cs="Arial"/>
          <w:sz w:val="24"/>
          <w:szCs w:val="24"/>
          <w:lang w:eastAsia="es-ES"/>
        </w:rPr>
        <w:t>Que de acuerdo al Artículo 1º y 2° del Decreto N° 07/2024 ratificado mediante Ordenanza N.º 1471 contempla una Bonificación por Extensión Extra Laboral y un Adicional por Función para el Personal de acuerdo a las distintas tareas que este desempeñe.</w:t>
      </w:r>
    </w:p>
    <w:p w:rsidR="00FB1367" w:rsidRPr="00FB1367" w:rsidRDefault="00FB1367" w:rsidP="00FB1367">
      <w:pPr>
        <w:spacing w:after="0" w:line="480" w:lineRule="auto"/>
        <w:jc w:val="both"/>
        <w:rPr>
          <w:rFonts w:ascii="Arial" w:eastAsia="Times New Roman" w:hAnsi="Arial" w:cs="Arial"/>
          <w:sz w:val="24"/>
          <w:szCs w:val="24"/>
          <w:lang w:eastAsia="es-ES"/>
        </w:rPr>
      </w:pPr>
      <w:r w:rsidRPr="00FB1367">
        <w:rPr>
          <w:rFonts w:ascii="Arial" w:eastAsia="Times New Roman" w:hAnsi="Arial" w:cs="Arial"/>
          <w:sz w:val="24"/>
          <w:szCs w:val="24"/>
          <w:lang w:eastAsia="es-ES"/>
        </w:rPr>
        <w:t xml:space="preserve">Que la Ordenanza de Presupuesto N.º 1522/2024 para el presente ejercicio cuenta con las partidas necesarias para las imputaciones correspondientes. </w:t>
      </w:r>
    </w:p>
    <w:p w:rsidR="00FB1367" w:rsidRPr="00FB1367" w:rsidRDefault="00FB1367" w:rsidP="00FB1367">
      <w:pPr>
        <w:spacing w:after="0" w:line="480" w:lineRule="auto"/>
        <w:jc w:val="both"/>
        <w:rPr>
          <w:rFonts w:ascii="Arial" w:eastAsia="Times New Roman" w:hAnsi="Arial" w:cs="Arial"/>
          <w:sz w:val="24"/>
          <w:szCs w:val="24"/>
          <w:lang w:eastAsia="es-ES"/>
        </w:rPr>
      </w:pPr>
      <w:r w:rsidRPr="00FB1367">
        <w:rPr>
          <w:rFonts w:ascii="Arial" w:eastAsia="Times New Roman" w:hAnsi="Arial" w:cs="Arial"/>
          <w:sz w:val="24"/>
          <w:szCs w:val="24"/>
          <w:lang w:eastAsia="es-ES"/>
        </w:rPr>
        <w:t>Por ello:</w:t>
      </w:r>
    </w:p>
    <w:p w:rsidR="00FB1367" w:rsidRPr="00FB1367" w:rsidRDefault="00FB1367" w:rsidP="00FB1367">
      <w:pPr>
        <w:spacing w:after="0" w:line="480" w:lineRule="auto"/>
        <w:rPr>
          <w:rFonts w:ascii="Arial" w:eastAsia="Times New Roman" w:hAnsi="Arial" w:cs="Arial"/>
          <w:sz w:val="24"/>
          <w:szCs w:val="24"/>
          <w:lang w:eastAsia="es-ES"/>
        </w:rPr>
      </w:pPr>
    </w:p>
    <w:p w:rsidR="00FB1367" w:rsidRPr="00FB1367" w:rsidRDefault="00FB1367" w:rsidP="00FB1367">
      <w:pPr>
        <w:spacing w:after="0" w:line="480" w:lineRule="auto"/>
        <w:jc w:val="center"/>
        <w:rPr>
          <w:rFonts w:ascii="Arial" w:eastAsia="Times New Roman" w:hAnsi="Arial" w:cs="Arial"/>
          <w:b/>
          <w:bCs/>
          <w:sz w:val="24"/>
          <w:szCs w:val="24"/>
          <w:lang w:eastAsia="es-ES"/>
        </w:rPr>
      </w:pPr>
      <w:r w:rsidRPr="00FB1367">
        <w:rPr>
          <w:rFonts w:ascii="Arial" w:eastAsia="Times New Roman" w:hAnsi="Arial" w:cs="Arial"/>
          <w:b/>
          <w:bCs/>
          <w:sz w:val="24"/>
          <w:szCs w:val="24"/>
          <w:lang w:eastAsia="es-ES"/>
        </w:rPr>
        <w:t>EL INTENDENTE MUNICIPAL EN USO DE SUS ATRIBUCIONES CONFERIDAS POR LA LEY ORGANICA MUNICIPAL N° 8102</w:t>
      </w:r>
    </w:p>
    <w:p w:rsidR="00FB1367" w:rsidRPr="00FB1367" w:rsidRDefault="00FB1367" w:rsidP="00FB1367">
      <w:pPr>
        <w:spacing w:after="0" w:line="480" w:lineRule="auto"/>
        <w:jc w:val="center"/>
        <w:rPr>
          <w:rFonts w:ascii="Arial" w:eastAsia="Times New Roman" w:hAnsi="Arial" w:cs="Arial"/>
          <w:b/>
          <w:bCs/>
          <w:sz w:val="24"/>
          <w:szCs w:val="24"/>
          <w:lang w:eastAsia="es-ES"/>
        </w:rPr>
      </w:pPr>
      <w:r w:rsidRPr="00FB1367">
        <w:rPr>
          <w:rFonts w:ascii="Arial" w:eastAsia="Times New Roman" w:hAnsi="Arial" w:cs="Arial"/>
          <w:b/>
          <w:bCs/>
          <w:sz w:val="24"/>
          <w:szCs w:val="24"/>
          <w:lang w:eastAsia="es-ES"/>
        </w:rPr>
        <w:t>DECRETA</w:t>
      </w:r>
    </w:p>
    <w:p w:rsidR="00FB1367" w:rsidRPr="00FB1367" w:rsidRDefault="00FB1367" w:rsidP="00FB1367">
      <w:pPr>
        <w:spacing w:after="0" w:line="480" w:lineRule="auto"/>
        <w:rPr>
          <w:rFonts w:ascii="Arial" w:eastAsia="Times New Roman" w:hAnsi="Arial" w:cs="Arial"/>
          <w:sz w:val="24"/>
          <w:szCs w:val="24"/>
          <w:lang w:eastAsia="es-ES"/>
        </w:rPr>
      </w:pPr>
    </w:p>
    <w:p w:rsidR="00FB1367" w:rsidRPr="00FB1367" w:rsidRDefault="00FB1367" w:rsidP="00FB1367">
      <w:pPr>
        <w:spacing w:after="0" w:line="480" w:lineRule="auto"/>
        <w:jc w:val="both"/>
        <w:rPr>
          <w:rFonts w:ascii="Arial" w:eastAsia="Times New Roman" w:hAnsi="Arial" w:cs="Arial"/>
          <w:bCs/>
          <w:sz w:val="24"/>
          <w:szCs w:val="24"/>
          <w:lang w:eastAsia="es-ES"/>
        </w:rPr>
      </w:pPr>
      <w:bookmarkStart w:id="0" w:name="_Hlk157581263"/>
      <w:r w:rsidRPr="00FB1367">
        <w:rPr>
          <w:rFonts w:ascii="Arial" w:eastAsia="Times New Roman" w:hAnsi="Arial" w:cs="Arial"/>
          <w:b/>
          <w:bCs/>
          <w:sz w:val="24"/>
          <w:szCs w:val="24"/>
          <w:lang w:eastAsia="es-ES"/>
        </w:rPr>
        <w:t xml:space="preserve">Artículo 1º.- OTORGUESE, </w:t>
      </w:r>
      <w:r w:rsidRPr="00FB1367">
        <w:rPr>
          <w:rFonts w:ascii="Arial" w:eastAsia="Times New Roman" w:hAnsi="Arial" w:cs="Arial"/>
          <w:bCs/>
          <w:sz w:val="24"/>
          <w:szCs w:val="24"/>
          <w:lang w:eastAsia="es-ES"/>
        </w:rPr>
        <w:t>en concepto de Adicional Extra Laboral, conforme a lo establecido en el Artículo 1° del Decreto N° 07/2024, ratificado mediante Ordenanza N° 1.471, un porcentaje del 50% sobre el sueldo básico al agente municipal Almada Andrés Fabián DNI 32.107.129, categoría Mantenimiento y Servicios Generales, Cat. 12, a partir del 1° de febrero del presente año, dejando sin efecto cualquier otra bonificación otorgada con anterioridad.</w:t>
      </w:r>
      <w:bookmarkEnd w:id="0"/>
    </w:p>
    <w:p w:rsidR="00FB1367" w:rsidRPr="00FB1367" w:rsidRDefault="00FB1367" w:rsidP="00FB1367">
      <w:pPr>
        <w:spacing w:after="0" w:line="480" w:lineRule="auto"/>
        <w:jc w:val="both"/>
        <w:rPr>
          <w:rFonts w:ascii="Arial" w:eastAsia="Times New Roman" w:hAnsi="Arial" w:cs="Arial"/>
          <w:b/>
          <w:bCs/>
          <w:sz w:val="24"/>
          <w:szCs w:val="24"/>
          <w:lang w:eastAsia="es-ES"/>
        </w:rPr>
      </w:pPr>
      <w:bookmarkStart w:id="1" w:name="_Hlk157582637"/>
      <w:r w:rsidRPr="00FB1367">
        <w:rPr>
          <w:rFonts w:ascii="Arial" w:eastAsia="Times New Roman" w:hAnsi="Arial" w:cs="Arial"/>
          <w:b/>
          <w:bCs/>
          <w:sz w:val="24"/>
          <w:szCs w:val="24"/>
          <w:lang w:eastAsia="es-ES"/>
        </w:rPr>
        <w:lastRenderedPageBreak/>
        <w:t>Artículo 2º.-</w:t>
      </w:r>
      <w:r w:rsidRPr="00FB1367">
        <w:rPr>
          <w:rFonts w:ascii="Arial" w:eastAsia="Times New Roman" w:hAnsi="Arial" w:cs="Arial"/>
          <w:sz w:val="24"/>
          <w:szCs w:val="24"/>
          <w:lang w:eastAsia="es-ES"/>
        </w:rPr>
        <w:t xml:space="preserve"> Dejase sin efecto toda disposición en contrario a la presente. -</w:t>
      </w:r>
    </w:p>
    <w:p w:rsidR="00FB1367" w:rsidRPr="00FB1367" w:rsidRDefault="00FB1367" w:rsidP="00FB1367">
      <w:pPr>
        <w:spacing w:after="0" w:line="480" w:lineRule="auto"/>
        <w:jc w:val="both"/>
        <w:rPr>
          <w:rFonts w:ascii="Arial" w:eastAsia="Times New Roman" w:hAnsi="Arial" w:cs="Arial"/>
          <w:sz w:val="24"/>
          <w:szCs w:val="24"/>
          <w:lang w:eastAsia="es-ES"/>
        </w:rPr>
      </w:pPr>
      <w:r w:rsidRPr="00FB1367">
        <w:rPr>
          <w:rFonts w:ascii="Arial" w:eastAsia="Times New Roman" w:hAnsi="Arial" w:cs="Arial"/>
          <w:b/>
          <w:bCs/>
          <w:sz w:val="24"/>
          <w:szCs w:val="24"/>
          <w:lang w:eastAsia="es-ES"/>
        </w:rPr>
        <w:t>Artículo 3º.-</w:t>
      </w:r>
      <w:r w:rsidRPr="00FB1367">
        <w:rPr>
          <w:rFonts w:ascii="Arial" w:eastAsia="Times New Roman" w:hAnsi="Arial" w:cs="Arial"/>
          <w:sz w:val="24"/>
          <w:szCs w:val="24"/>
          <w:lang w:eastAsia="es-ES"/>
        </w:rPr>
        <w:t xml:space="preserve"> </w:t>
      </w:r>
      <w:bookmarkEnd w:id="1"/>
      <w:r w:rsidRPr="00FB1367">
        <w:rPr>
          <w:rFonts w:ascii="Arial" w:eastAsia="Times New Roman" w:hAnsi="Arial" w:cs="Arial"/>
          <w:sz w:val="24"/>
          <w:szCs w:val="24"/>
          <w:lang w:eastAsia="es-ES"/>
        </w:rPr>
        <w:t>PROTOCOLICESE, comuníquese, publíquese, dese al R.M. y archívese. –</w:t>
      </w:r>
    </w:p>
    <w:tbl>
      <w:tblPr>
        <w:tblStyle w:val="Tablaconefectos3D3"/>
        <w:tblW w:w="0" w:type="auto"/>
        <w:tblLook w:val="04A0" w:firstRow="1" w:lastRow="0" w:firstColumn="1" w:lastColumn="0" w:noHBand="0" w:noVBand="1"/>
      </w:tblPr>
      <w:tblGrid>
        <w:gridCol w:w="1368"/>
        <w:gridCol w:w="4950"/>
      </w:tblGrid>
      <w:tr w:rsidR="00FB1367" w:rsidRPr="00FB1367" w:rsidTr="004B5F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rsidR="00FB1367" w:rsidRPr="00FB1367" w:rsidRDefault="00FB1367" w:rsidP="00FB1367">
            <w:pPr>
              <w:spacing w:line="276" w:lineRule="auto"/>
              <w:rPr>
                <w:rFonts w:ascii="Arial" w:hAnsi="Arial" w:cs="Arial"/>
                <w:sz w:val="24"/>
                <w:lang w:eastAsia="es-ES"/>
              </w:rPr>
            </w:pPr>
            <w:r w:rsidRPr="00FB1367">
              <w:rPr>
                <w:rFonts w:ascii="Arial" w:hAnsi="Arial" w:cs="Arial"/>
                <w:sz w:val="24"/>
                <w:lang w:eastAsia="es-ES"/>
              </w:rPr>
              <w:t>FIRMADO</w:t>
            </w:r>
          </w:p>
        </w:tc>
        <w:tc>
          <w:tcPr>
            <w:tcW w:w="4950" w:type="dxa"/>
          </w:tcPr>
          <w:p w:rsidR="00FB1367" w:rsidRPr="00FB1367" w:rsidRDefault="00FB1367" w:rsidP="00FB1367">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lang w:eastAsia="es-ES"/>
              </w:rPr>
            </w:pPr>
            <w:proofErr w:type="spellStart"/>
            <w:r w:rsidRPr="00FB1367">
              <w:rPr>
                <w:rFonts w:ascii="Arial" w:hAnsi="Arial" w:cs="Arial"/>
                <w:sz w:val="24"/>
                <w:lang w:eastAsia="es-ES"/>
              </w:rPr>
              <w:t>Int</w:t>
            </w:r>
            <w:proofErr w:type="spellEnd"/>
            <w:r w:rsidRPr="00FB1367">
              <w:rPr>
                <w:rFonts w:ascii="Arial" w:hAnsi="Arial" w:cs="Arial"/>
                <w:sz w:val="24"/>
                <w:lang w:eastAsia="es-ES"/>
              </w:rPr>
              <w:t>. Municipal Daniel Alejandro Haniewicz</w:t>
            </w:r>
          </w:p>
        </w:tc>
      </w:tr>
      <w:tr w:rsidR="00FB1367" w:rsidRPr="00FB1367" w:rsidTr="004B5F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rsidR="00FB1367" w:rsidRPr="00FB1367" w:rsidRDefault="00FB1367" w:rsidP="00FB1367">
            <w:pPr>
              <w:spacing w:line="276" w:lineRule="auto"/>
              <w:rPr>
                <w:rFonts w:ascii="Arial" w:hAnsi="Arial" w:cs="Arial"/>
                <w:b/>
                <w:sz w:val="24"/>
                <w:lang w:eastAsia="es-ES"/>
              </w:rPr>
            </w:pPr>
          </w:p>
        </w:tc>
        <w:tc>
          <w:tcPr>
            <w:tcW w:w="4950" w:type="dxa"/>
          </w:tcPr>
          <w:p w:rsidR="00FB1367" w:rsidRPr="00FB1367" w:rsidRDefault="00FB1367" w:rsidP="00FB1367">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lang w:eastAsia="es-ES"/>
              </w:rPr>
            </w:pPr>
            <w:r w:rsidRPr="00FB1367">
              <w:rPr>
                <w:rFonts w:ascii="Arial" w:hAnsi="Arial" w:cs="Arial"/>
                <w:sz w:val="24"/>
                <w:lang w:eastAsia="es-ES"/>
              </w:rPr>
              <w:t>Sec. De Gob. Dante Villalba</w:t>
            </w:r>
          </w:p>
        </w:tc>
      </w:tr>
    </w:tbl>
    <w:p w:rsidR="00FB1367" w:rsidRPr="00FB1367" w:rsidRDefault="00FB1367" w:rsidP="00FB1367">
      <w:pPr>
        <w:spacing w:after="0" w:line="480" w:lineRule="auto"/>
        <w:jc w:val="both"/>
        <w:rPr>
          <w:rFonts w:ascii="Arial" w:eastAsia="Times New Roman" w:hAnsi="Arial" w:cs="Arial"/>
          <w:sz w:val="24"/>
          <w:szCs w:val="24"/>
          <w:lang w:eastAsia="es-ES"/>
        </w:rPr>
      </w:pPr>
    </w:p>
    <w:p w:rsidR="00A4661C" w:rsidRPr="00A4661C" w:rsidRDefault="00A4661C" w:rsidP="00A4661C">
      <w:pPr>
        <w:spacing w:after="0" w:line="360" w:lineRule="auto"/>
        <w:jc w:val="right"/>
        <w:rPr>
          <w:rFonts w:ascii="Arial" w:eastAsia="Times New Roman" w:hAnsi="Arial" w:cs="Arial"/>
          <w:sz w:val="24"/>
          <w:szCs w:val="20"/>
          <w:lang w:eastAsia="es-ES"/>
        </w:rPr>
      </w:pPr>
      <w:r w:rsidRPr="00A4661C">
        <w:rPr>
          <w:rFonts w:ascii="Arial" w:eastAsia="Times New Roman" w:hAnsi="Arial" w:cs="Arial"/>
          <w:sz w:val="24"/>
          <w:szCs w:val="20"/>
          <w:lang w:eastAsia="es-ES"/>
        </w:rPr>
        <w:t>Monte Cristo, 25 de febrero de 2025.</w:t>
      </w:r>
    </w:p>
    <w:p w:rsidR="00A4661C" w:rsidRPr="00A4661C" w:rsidRDefault="00A4661C" w:rsidP="00A4661C">
      <w:pPr>
        <w:spacing w:after="0" w:line="360" w:lineRule="auto"/>
        <w:jc w:val="right"/>
        <w:rPr>
          <w:rFonts w:ascii="Arial" w:eastAsia="Times New Roman" w:hAnsi="Arial" w:cs="Arial"/>
          <w:sz w:val="24"/>
          <w:szCs w:val="20"/>
          <w:lang w:eastAsia="es-ES"/>
        </w:rPr>
      </w:pPr>
    </w:p>
    <w:p w:rsidR="00A4661C" w:rsidRPr="00A4661C" w:rsidRDefault="00A4661C" w:rsidP="00A4661C">
      <w:pPr>
        <w:pStyle w:val="Ttulo2"/>
        <w:jc w:val="center"/>
        <w:rPr>
          <w:rFonts w:asciiTheme="minorHAnsi" w:eastAsia="Times New Roman" w:hAnsiTheme="minorHAnsi" w:cstheme="minorHAnsi"/>
          <w:b/>
          <w:color w:val="auto"/>
          <w:sz w:val="32"/>
          <w:lang w:val="es-ES_tradnl" w:eastAsia="es-ES"/>
        </w:rPr>
      </w:pPr>
      <w:r w:rsidRPr="00A4661C">
        <w:rPr>
          <w:rFonts w:asciiTheme="minorHAnsi" w:eastAsia="Times New Roman" w:hAnsiTheme="minorHAnsi" w:cstheme="minorHAnsi"/>
          <w:b/>
          <w:color w:val="auto"/>
          <w:sz w:val="32"/>
          <w:lang w:val="es-ES_tradnl" w:eastAsia="es-ES"/>
        </w:rPr>
        <w:t>DECRETO Nº 25/2025</w:t>
      </w:r>
    </w:p>
    <w:p w:rsidR="00A4661C" w:rsidRPr="00A4661C" w:rsidRDefault="00A4661C" w:rsidP="00A4661C">
      <w:pPr>
        <w:autoSpaceDE w:val="0"/>
        <w:autoSpaceDN w:val="0"/>
        <w:adjustRightInd w:val="0"/>
        <w:spacing w:after="0" w:line="360" w:lineRule="auto"/>
        <w:jc w:val="both"/>
        <w:rPr>
          <w:rFonts w:ascii="Arial" w:eastAsia="Times New Roman" w:hAnsi="Arial" w:cs="Arial"/>
          <w:sz w:val="24"/>
          <w:szCs w:val="20"/>
          <w:lang w:eastAsia="es-ES"/>
        </w:rPr>
      </w:pPr>
      <w:r w:rsidRPr="00A4661C">
        <w:rPr>
          <w:rFonts w:ascii="Arial" w:eastAsia="Times New Roman" w:hAnsi="Arial" w:cs="Arial"/>
          <w:b/>
          <w:sz w:val="24"/>
          <w:szCs w:val="20"/>
          <w:lang w:eastAsia="es-ES"/>
        </w:rPr>
        <w:t>VISTO:</w:t>
      </w:r>
      <w:r w:rsidRPr="00A4661C">
        <w:rPr>
          <w:rFonts w:ascii="Arial" w:eastAsia="Times New Roman" w:hAnsi="Arial" w:cs="Arial"/>
          <w:sz w:val="24"/>
          <w:szCs w:val="20"/>
          <w:lang w:eastAsia="es-ES"/>
        </w:rPr>
        <w:t xml:space="preserve"> </w:t>
      </w:r>
    </w:p>
    <w:p w:rsidR="00A4661C" w:rsidRPr="00A4661C" w:rsidRDefault="00A4661C" w:rsidP="00A4661C">
      <w:pPr>
        <w:autoSpaceDE w:val="0"/>
        <w:autoSpaceDN w:val="0"/>
        <w:adjustRightInd w:val="0"/>
        <w:spacing w:after="0" w:line="360" w:lineRule="auto"/>
        <w:jc w:val="both"/>
        <w:rPr>
          <w:rFonts w:ascii="Arial" w:eastAsia="Times New Roman" w:hAnsi="Arial" w:cs="Arial"/>
          <w:sz w:val="24"/>
          <w:szCs w:val="20"/>
          <w:lang w:eastAsia="es-ES"/>
        </w:rPr>
      </w:pPr>
      <w:r w:rsidRPr="00A4661C">
        <w:rPr>
          <w:rFonts w:ascii="Arial" w:eastAsia="Times New Roman" w:hAnsi="Arial" w:cs="Arial"/>
          <w:sz w:val="24"/>
          <w:szCs w:val="20"/>
          <w:lang w:eastAsia="es-ES"/>
        </w:rPr>
        <w:t>La Ordenanza N.º 814/09, la Ordenanza N.º 1464/24, Decreto N° 322/2019, Ordenanza 1.244/19 y demás normativa relacionada.</w:t>
      </w:r>
    </w:p>
    <w:p w:rsidR="00A4661C" w:rsidRPr="00A4661C" w:rsidRDefault="00A4661C" w:rsidP="00A4661C">
      <w:pPr>
        <w:spacing w:after="0" w:line="360" w:lineRule="auto"/>
        <w:jc w:val="both"/>
        <w:rPr>
          <w:rFonts w:ascii="Arial" w:eastAsia="Times New Roman" w:hAnsi="Arial" w:cs="Arial"/>
          <w:sz w:val="24"/>
          <w:szCs w:val="20"/>
          <w:lang w:eastAsia="es-ES"/>
        </w:rPr>
      </w:pPr>
      <w:r w:rsidRPr="00A4661C">
        <w:rPr>
          <w:rFonts w:ascii="Arial" w:eastAsia="Times New Roman" w:hAnsi="Arial" w:cs="Arial"/>
          <w:b/>
          <w:bCs/>
          <w:sz w:val="24"/>
          <w:szCs w:val="20"/>
          <w:lang w:eastAsia="es-ES"/>
        </w:rPr>
        <w:t>Y CONSIDERANDO:</w:t>
      </w:r>
      <w:r w:rsidRPr="00A4661C">
        <w:rPr>
          <w:rFonts w:ascii="Arial" w:eastAsia="Times New Roman" w:hAnsi="Arial" w:cs="Arial"/>
          <w:sz w:val="24"/>
          <w:szCs w:val="20"/>
          <w:lang w:eastAsia="es-ES"/>
        </w:rPr>
        <w:t xml:space="preserve"> </w:t>
      </w:r>
    </w:p>
    <w:p w:rsidR="00A4661C" w:rsidRPr="00A4661C" w:rsidRDefault="00A4661C" w:rsidP="00A4661C">
      <w:pPr>
        <w:spacing w:after="0" w:line="360" w:lineRule="auto"/>
        <w:jc w:val="both"/>
        <w:rPr>
          <w:rFonts w:ascii="Arial" w:eastAsia="Times New Roman" w:hAnsi="Arial" w:cs="Arial"/>
          <w:sz w:val="24"/>
          <w:szCs w:val="20"/>
          <w:lang w:eastAsia="es-ES"/>
        </w:rPr>
      </w:pPr>
      <w:r w:rsidRPr="00A4661C">
        <w:rPr>
          <w:rFonts w:ascii="Arial" w:eastAsia="Times New Roman" w:hAnsi="Arial" w:cs="Arial"/>
          <w:sz w:val="24"/>
          <w:szCs w:val="20"/>
          <w:lang w:eastAsia="es-ES"/>
        </w:rPr>
        <w:t>Que es voluntad del Departamento Ejecutivo Municipal, dejar sin efecto la designación del abogado Norberto Maximiliano Pinto del cargo de Juez Administrativo Municipal de Faltas dispuesta por y disponer que el mismo, siendo Planta Permanente Profesional Categoría 22, retome la prestación de tareas en la administración municipal en el lugar que oportunamente se determine.</w:t>
      </w:r>
    </w:p>
    <w:p w:rsidR="00A4661C" w:rsidRPr="00A4661C" w:rsidRDefault="00A4661C" w:rsidP="00A4661C">
      <w:pPr>
        <w:spacing w:after="0" w:line="360" w:lineRule="auto"/>
        <w:jc w:val="both"/>
        <w:rPr>
          <w:rFonts w:ascii="Arial" w:eastAsia="Times New Roman" w:hAnsi="Arial" w:cs="Arial"/>
          <w:sz w:val="24"/>
          <w:szCs w:val="20"/>
          <w:lang w:eastAsia="es-ES"/>
        </w:rPr>
      </w:pPr>
      <w:r w:rsidRPr="00A4661C">
        <w:rPr>
          <w:rFonts w:ascii="Arial" w:eastAsia="Times New Roman" w:hAnsi="Arial" w:cs="Arial"/>
          <w:sz w:val="24"/>
          <w:szCs w:val="20"/>
          <w:lang w:eastAsia="es-ES"/>
        </w:rPr>
        <w:t xml:space="preserve">Que es voluntad de este Departamento Ejecutivo Municipal designar al abogado Lucas Román </w:t>
      </w:r>
      <w:proofErr w:type="spellStart"/>
      <w:r w:rsidRPr="00A4661C">
        <w:rPr>
          <w:rFonts w:ascii="Arial" w:eastAsia="Times New Roman" w:hAnsi="Arial" w:cs="Arial"/>
          <w:sz w:val="24"/>
          <w:szCs w:val="20"/>
          <w:lang w:eastAsia="es-ES"/>
        </w:rPr>
        <w:t>Lucchinelli</w:t>
      </w:r>
      <w:proofErr w:type="spellEnd"/>
      <w:r w:rsidRPr="00A4661C">
        <w:rPr>
          <w:rFonts w:ascii="Arial" w:eastAsia="Times New Roman" w:hAnsi="Arial" w:cs="Arial"/>
          <w:sz w:val="24"/>
          <w:szCs w:val="20"/>
          <w:lang w:eastAsia="es-ES"/>
        </w:rPr>
        <w:t xml:space="preserve"> DNI 33.200.541 como Juez Administrativo Municipal de Faltas, conforme a lo dispuesto en las normas mencionadas y previa consideración del Concejo Deliberante para su acuerdo.</w:t>
      </w:r>
    </w:p>
    <w:p w:rsidR="00A4661C" w:rsidRPr="00A4661C" w:rsidRDefault="00A4661C" w:rsidP="00A4661C">
      <w:pPr>
        <w:spacing w:after="0" w:line="360" w:lineRule="auto"/>
        <w:jc w:val="both"/>
        <w:rPr>
          <w:rFonts w:ascii="Arial" w:eastAsia="Times New Roman" w:hAnsi="Arial" w:cs="Arial"/>
          <w:sz w:val="24"/>
          <w:szCs w:val="20"/>
          <w:lang w:eastAsia="es-ES"/>
        </w:rPr>
      </w:pPr>
      <w:r w:rsidRPr="00A4661C">
        <w:rPr>
          <w:rFonts w:ascii="Arial" w:eastAsia="Times New Roman" w:hAnsi="Arial" w:cs="Arial"/>
          <w:sz w:val="24"/>
          <w:szCs w:val="20"/>
          <w:lang w:eastAsia="es-ES"/>
        </w:rPr>
        <w:t>Por ello:</w:t>
      </w:r>
    </w:p>
    <w:p w:rsidR="00A4661C" w:rsidRPr="00A4661C" w:rsidRDefault="00A4661C" w:rsidP="00A4661C">
      <w:pPr>
        <w:spacing w:after="0" w:line="360" w:lineRule="auto"/>
        <w:jc w:val="center"/>
        <w:rPr>
          <w:rFonts w:ascii="Arial" w:eastAsia="Times New Roman" w:hAnsi="Arial" w:cs="Arial"/>
          <w:b/>
          <w:bCs/>
          <w:sz w:val="24"/>
          <w:szCs w:val="20"/>
          <w:lang w:eastAsia="es-ES"/>
        </w:rPr>
      </w:pPr>
      <w:r w:rsidRPr="00A4661C">
        <w:rPr>
          <w:rFonts w:ascii="Arial" w:eastAsia="Times New Roman" w:hAnsi="Arial" w:cs="Arial"/>
          <w:b/>
          <w:bCs/>
          <w:sz w:val="24"/>
          <w:szCs w:val="20"/>
          <w:lang w:eastAsia="es-ES"/>
        </w:rPr>
        <w:t>EL INTENDENTE MUNICIPAL EN USO DE SUS ATRIBUCIONES CONFERIDAS POR LA LEY ORGANICA MUNICIPAL 8102</w:t>
      </w:r>
    </w:p>
    <w:p w:rsidR="00A4661C" w:rsidRPr="00A4661C" w:rsidRDefault="00A4661C" w:rsidP="00A4661C">
      <w:pPr>
        <w:spacing w:after="0" w:line="360" w:lineRule="auto"/>
        <w:jc w:val="center"/>
        <w:rPr>
          <w:rFonts w:ascii="Arial" w:eastAsia="Times New Roman" w:hAnsi="Arial" w:cs="Arial"/>
          <w:b/>
          <w:bCs/>
          <w:sz w:val="24"/>
          <w:szCs w:val="20"/>
          <w:lang w:eastAsia="es-ES"/>
        </w:rPr>
      </w:pPr>
      <w:r w:rsidRPr="00A4661C">
        <w:rPr>
          <w:rFonts w:ascii="Arial" w:eastAsia="Times New Roman" w:hAnsi="Arial" w:cs="Arial"/>
          <w:b/>
          <w:bCs/>
          <w:sz w:val="24"/>
          <w:szCs w:val="20"/>
          <w:lang w:eastAsia="es-ES"/>
        </w:rPr>
        <w:t>DECRETA</w:t>
      </w:r>
    </w:p>
    <w:p w:rsidR="00A4661C" w:rsidRPr="00A4661C" w:rsidRDefault="00A4661C" w:rsidP="00A4661C">
      <w:pPr>
        <w:spacing w:after="0" w:line="360" w:lineRule="auto"/>
        <w:jc w:val="both"/>
        <w:rPr>
          <w:rFonts w:ascii="Arial" w:eastAsia="Times New Roman" w:hAnsi="Arial" w:cs="Arial"/>
          <w:sz w:val="24"/>
          <w:szCs w:val="20"/>
          <w:lang w:eastAsia="es-ES"/>
        </w:rPr>
      </w:pPr>
      <w:bookmarkStart w:id="2" w:name="_Hlk163027031"/>
      <w:r w:rsidRPr="00A4661C">
        <w:rPr>
          <w:rFonts w:ascii="Arial" w:eastAsia="Times New Roman" w:hAnsi="Arial" w:cs="Arial"/>
          <w:b/>
          <w:bCs/>
          <w:sz w:val="24"/>
          <w:szCs w:val="20"/>
          <w:lang w:eastAsia="es-ES"/>
        </w:rPr>
        <w:lastRenderedPageBreak/>
        <w:t>Artículo 1º.-</w:t>
      </w:r>
      <w:bookmarkEnd w:id="2"/>
      <w:r w:rsidRPr="00A4661C">
        <w:rPr>
          <w:rFonts w:ascii="Arial" w:eastAsia="Times New Roman" w:hAnsi="Arial" w:cs="Arial"/>
          <w:sz w:val="24"/>
          <w:szCs w:val="20"/>
          <w:lang w:eastAsia="es-ES"/>
        </w:rPr>
        <w:t xml:space="preserve"> DEJAR sin efecto la designación del abogado Norberto Maximiliano Pinto, DNI N.º 27.736.752, en el cargo de Juez Administrativo Municipal de Faltas del Juzgado Administrativo Municipal de Faltas de la Ciudad de Monte Cristo dispuesta por Decreto N° 322/2019 y Ordenanza 1.244/19, y disponer que siendo el mismo Personal de Planta Permanente categoría 22, queda a disposición del Departamento Ejecutivo Municipal a los fines de determinar el lugar donde prestara servicios.</w:t>
      </w:r>
    </w:p>
    <w:p w:rsidR="00A4661C" w:rsidRPr="00A4661C" w:rsidRDefault="00A4661C" w:rsidP="00A4661C">
      <w:pPr>
        <w:spacing w:after="0" w:line="360" w:lineRule="auto"/>
        <w:jc w:val="both"/>
        <w:rPr>
          <w:rFonts w:ascii="Arial" w:eastAsia="Times New Roman" w:hAnsi="Arial" w:cs="Arial"/>
          <w:sz w:val="24"/>
          <w:szCs w:val="20"/>
          <w:lang w:eastAsia="es-ES"/>
        </w:rPr>
      </w:pPr>
      <w:r w:rsidRPr="00A4661C">
        <w:rPr>
          <w:rFonts w:ascii="Arial" w:eastAsia="Times New Roman" w:hAnsi="Arial" w:cs="Arial"/>
          <w:b/>
          <w:bCs/>
          <w:sz w:val="24"/>
          <w:szCs w:val="20"/>
          <w:lang w:eastAsia="es-ES"/>
        </w:rPr>
        <w:t>Artículo 2º.-</w:t>
      </w:r>
      <w:r w:rsidRPr="00A4661C">
        <w:rPr>
          <w:rFonts w:ascii="Arial" w:eastAsia="Times New Roman" w:hAnsi="Arial" w:cs="Arial"/>
          <w:sz w:val="24"/>
          <w:szCs w:val="20"/>
          <w:lang w:eastAsia="es-ES"/>
        </w:rPr>
        <w:t xml:space="preserve"> DESIGNAR al abogado Lucas Román </w:t>
      </w:r>
      <w:proofErr w:type="spellStart"/>
      <w:r w:rsidRPr="00A4661C">
        <w:rPr>
          <w:rFonts w:ascii="Arial" w:eastAsia="Times New Roman" w:hAnsi="Arial" w:cs="Arial"/>
          <w:sz w:val="24"/>
          <w:szCs w:val="20"/>
          <w:lang w:eastAsia="es-ES"/>
        </w:rPr>
        <w:t>Lucchinelli</w:t>
      </w:r>
      <w:proofErr w:type="spellEnd"/>
      <w:r w:rsidRPr="00A4661C">
        <w:rPr>
          <w:rFonts w:ascii="Arial" w:eastAsia="Times New Roman" w:hAnsi="Arial" w:cs="Arial"/>
          <w:sz w:val="24"/>
          <w:szCs w:val="20"/>
          <w:lang w:eastAsia="es-ES"/>
        </w:rPr>
        <w:t>, DNI 33.200.541, como Juez Administrativo Municipal de Faltas del Juzgado Administrativo Municipal de Faltas de la Ciudad de Monte Cristo, a partir del día de la fecha de la sanción de la Ordenanza que le preste acuerdo a la designación.</w:t>
      </w:r>
    </w:p>
    <w:p w:rsidR="00A4661C" w:rsidRPr="00A4661C" w:rsidRDefault="00A4661C" w:rsidP="00A4661C">
      <w:pPr>
        <w:spacing w:after="0" w:line="360" w:lineRule="auto"/>
        <w:jc w:val="both"/>
        <w:rPr>
          <w:rFonts w:ascii="Arial" w:eastAsia="Times New Roman" w:hAnsi="Arial" w:cs="Arial"/>
          <w:b/>
          <w:bCs/>
          <w:sz w:val="24"/>
          <w:szCs w:val="20"/>
          <w:lang w:eastAsia="es-ES"/>
        </w:rPr>
      </w:pPr>
      <w:r w:rsidRPr="00A4661C">
        <w:rPr>
          <w:rFonts w:ascii="Arial" w:eastAsia="Times New Roman" w:hAnsi="Arial" w:cs="Arial"/>
          <w:b/>
          <w:bCs/>
          <w:sz w:val="24"/>
          <w:szCs w:val="20"/>
          <w:lang w:eastAsia="es-ES"/>
        </w:rPr>
        <w:t>Artículo 3º.-</w:t>
      </w:r>
      <w:r w:rsidRPr="00A4661C">
        <w:rPr>
          <w:rFonts w:ascii="Arial" w:eastAsia="Times New Roman" w:hAnsi="Arial" w:cs="Arial"/>
          <w:snapToGrid w:val="0"/>
          <w:sz w:val="24"/>
          <w:szCs w:val="20"/>
          <w:lang w:val="es-ES" w:eastAsia="es-ES"/>
        </w:rPr>
        <w:t xml:space="preserve"> ELEVAR la presente Decreto al Concejo Deliberante de la Ciudad de Monte Cristo, conforme a lo establecido en el Art. 30, inciso 8) de la Ley Orgánica Municipal 8102, a fin de que se preste acuerdo para la designación del nuevo Juez Administrativo Municipal de Faltas.</w:t>
      </w:r>
    </w:p>
    <w:p w:rsidR="00A4661C" w:rsidRPr="00A4661C" w:rsidRDefault="00A4661C" w:rsidP="00A4661C">
      <w:pPr>
        <w:spacing w:after="0" w:line="360" w:lineRule="auto"/>
        <w:jc w:val="both"/>
        <w:rPr>
          <w:rFonts w:ascii="Arial" w:eastAsia="Times New Roman" w:hAnsi="Arial" w:cs="Arial"/>
          <w:sz w:val="24"/>
          <w:szCs w:val="24"/>
          <w:lang w:val="es-ES" w:eastAsia="es-ES"/>
        </w:rPr>
      </w:pPr>
      <w:r w:rsidRPr="00A4661C">
        <w:rPr>
          <w:rFonts w:ascii="Arial" w:eastAsia="Times New Roman" w:hAnsi="Arial" w:cs="Arial"/>
          <w:b/>
          <w:sz w:val="24"/>
          <w:szCs w:val="24"/>
          <w:lang w:val="es-ES" w:eastAsia="es-ES"/>
        </w:rPr>
        <w:t xml:space="preserve">Artículo 4º: PROTOCOLICESE, </w:t>
      </w:r>
      <w:r w:rsidRPr="00A4661C">
        <w:rPr>
          <w:rFonts w:ascii="Arial" w:eastAsia="Times New Roman" w:hAnsi="Arial" w:cs="Arial"/>
          <w:sz w:val="24"/>
          <w:szCs w:val="24"/>
          <w:lang w:val="es-ES" w:eastAsia="es-ES"/>
        </w:rPr>
        <w:t>comuníquese, Publíquese, Dese copia al Registro Municipal, Archívese.</w:t>
      </w:r>
    </w:p>
    <w:p w:rsidR="00A4661C" w:rsidRPr="00A4661C" w:rsidRDefault="00A4661C" w:rsidP="00A4661C">
      <w:pPr>
        <w:spacing w:after="0" w:line="360" w:lineRule="auto"/>
        <w:rPr>
          <w:rFonts w:ascii="Arial" w:eastAsia="Times New Roman" w:hAnsi="Arial" w:cs="Arial"/>
          <w:sz w:val="24"/>
          <w:szCs w:val="20"/>
          <w:lang w:val="es-ES" w:eastAsia="es-ES"/>
        </w:rPr>
      </w:pPr>
    </w:p>
    <w:tbl>
      <w:tblPr>
        <w:tblW w:w="0" w:type="auto"/>
        <w:tblLook w:val="04A0" w:firstRow="1" w:lastRow="0" w:firstColumn="1" w:lastColumn="0" w:noHBand="0" w:noVBand="1"/>
      </w:tblPr>
      <w:tblGrid>
        <w:gridCol w:w="1368"/>
        <w:gridCol w:w="4950"/>
      </w:tblGrid>
      <w:tr w:rsidR="00A4661C" w:rsidRPr="00A4661C" w:rsidTr="004B5F29">
        <w:tc>
          <w:tcPr>
            <w:tcW w:w="1368" w:type="dxa"/>
            <w:tcBorders>
              <w:right w:val="single" w:sz="6" w:space="0" w:color="808080"/>
            </w:tcBorders>
            <w:shd w:val="clear" w:color="auto" w:fill="auto"/>
          </w:tcPr>
          <w:p w:rsidR="00A4661C" w:rsidRPr="00A4661C" w:rsidRDefault="00A4661C" w:rsidP="00A4661C">
            <w:pPr>
              <w:widowControl w:val="0"/>
              <w:spacing w:after="0" w:line="276" w:lineRule="auto"/>
              <w:rPr>
                <w:rFonts w:ascii="Arial" w:eastAsia="Times New Roman" w:hAnsi="Arial" w:cs="Arial"/>
                <w:b/>
                <w:bCs/>
                <w:snapToGrid w:val="0"/>
                <w:sz w:val="24"/>
                <w:szCs w:val="20"/>
                <w:lang w:val="es-ES" w:eastAsia="es-ES"/>
              </w:rPr>
            </w:pPr>
            <w:r w:rsidRPr="00A4661C">
              <w:rPr>
                <w:rFonts w:ascii="Arial" w:eastAsia="Times New Roman" w:hAnsi="Arial" w:cs="Arial"/>
                <w:b/>
                <w:bCs/>
                <w:snapToGrid w:val="0"/>
                <w:sz w:val="24"/>
                <w:szCs w:val="20"/>
                <w:lang w:val="es-ES" w:eastAsia="es-ES"/>
              </w:rPr>
              <w:t>FIRMADO</w:t>
            </w:r>
          </w:p>
        </w:tc>
        <w:tc>
          <w:tcPr>
            <w:tcW w:w="4950" w:type="dxa"/>
            <w:shd w:val="clear" w:color="auto" w:fill="auto"/>
          </w:tcPr>
          <w:p w:rsidR="00A4661C" w:rsidRPr="00A4661C" w:rsidRDefault="00A4661C" w:rsidP="00A4661C">
            <w:pPr>
              <w:widowControl w:val="0"/>
              <w:spacing w:after="0" w:line="276" w:lineRule="auto"/>
              <w:rPr>
                <w:rFonts w:ascii="Arial" w:eastAsia="Times New Roman" w:hAnsi="Arial" w:cs="Arial"/>
                <w:b/>
                <w:bCs/>
                <w:snapToGrid w:val="0"/>
                <w:sz w:val="24"/>
                <w:szCs w:val="20"/>
                <w:lang w:val="es-ES" w:eastAsia="es-ES"/>
              </w:rPr>
            </w:pPr>
            <w:proofErr w:type="spellStart"/>
            <w:r w:rsidRPr="00A4661C">
              <w:rPr>
                <w:rFonts w:ascii="Arial" w:eastAsia="Times New Roman" w:hAnsi="Arial" w:cs="Arial"/>
                <w:b/>
                <w:bCs/>
                <w:snapToGrid w:val="0"/>
                <w:sz w:val="24"/>
                <w:szCs w:val="20"/>
                <w:lang w:val="es-ES" w:eastAsia="es-ES"/>
              </w:rPr>
              <w:t>Int</w:t>
            </w:r>
            <w:proofErr w:type="spellEnd"/>
            <w:r w:rsidRPr="00A4661C">
              <w:rPr>
                <w:rFonts w:ascii="Arial" w:eastAsia="Times New Roman" w:hAnsi="Arial" w:cs="Arial"/>
                <w:b/>
                <w:bCs/>
                <w:snapToGrid w:val="0"/>
                <w:sz w:val="24"/>
                <w:szCs w:val="20"/>
                <w:lang w:val="es-ES" w:eastAsia="es-ES"/>
              </w:rPr>
              <w:t>. Municipal Daniel Alejandro Haniewicz</w:t>
            </w:r>
          </w:p>
        </w:tc>
      </w:tr>
      <w:tr w:rsidR="00A4661C" w:rsidRPr="00A4661C" w:rsidTr="004B5F29">
        <w:tc>
          <w:tcPr>
            <w:tcW w:w="1368" w:type="dxa"/>
            <w:tcBorders>
              <w:top w:val="single" w:sz="6" w:space="0" w:color="808080"/>
              <w:right w:val="single" w:sz="6" w:space="0" w:color="808080"/>
            </w:tcBorders>
            <w:shd w:val="clear" w:color="auto" w:fill="auto"/>
          </w:tcPr>
          <w:p w:rsidR="00A4661C" w:rsidRPr="00A4661C" w:rsidRDefault="00A4661C" w:rsidP="00A4661C">
            <w:pPr>
              <w:widowControl w:val="0"/>
              <w:spacing w:after="0" w:line="276" w:lineRule="auto"/>
              <w:rPr>
                <w:rFonts w:ascii="Arial" w:eastAsia="Times New Roman" w:hAnsi="Arial" w:cs="Arial"/>
                <w:b/>
                <w:snapToGrid w:val="0"/>
                <w:sz w:val="24"/>
                <w:szCs w:val="20"/>
                <w:lang w:val="es-ES" w:eastAsia="es-ES"/>
              </w:rPr>
            </w:pPr>
          </w:p>
        </w:tc>
        <w:tc>
          <w:tcPr>
            <w:tcW w:w="4950" w:type="dxa"/>
            <w:tcBorders>
              <w:top w:val="single" w:sz="6" w:space="0" w:color="808080"/>
              <w:bottom w:val="single" w:sz="6" w:space="0" w:color="FFFFFF"/>
            </w:tcBorders>
            <w:shd w:val="clear" w:color="auto" w:fill="auto"/>
          </w:tcPr>
          <w:p w:rsidR="00A4661C" w:rsidRPr="00A4661C" w:rsidRDefault="00A4661C" w:rsidP="00A4661C">
            <w:pPr>
              <w:widowControl w:val="0"/>
              <w:spacing w:after="0" w:line="276" w:lineRule="auto"/>
              <w:rPr>
                <w:rFonts w:ascii="Arial" w:eastAsia="Times New Roman" w:hAnsi="Arial" w:cs="Arial"/>
                <w:snapToGrid w:val="0"/>
                <w:sz w:val="24"/>
                <w:szCs w:val="20"/>
                <w:lang w:val="es-ES" w:eastAsia="es-ES"/>
              </w:rPr>
            </w:pPr>
            <w:r w:rsidRPr="00A4661C">
              <w:rPr>
                <w:rFonts w:ascii="Arial" w:eastAsia="Times New Roman" w:hAnsi="Arial" w:cs="Arial"/>
                <w:snapToGrid w:val="0"/>
                <w:sz w:val="24"/>
                <w:szCs w:val="20"/>
                <w:lang w:val="es-ES" w:eastAsia="es-ES"/>
              </w:rPr>
              <w:t>Sec. De Gob. Dante Villalba</w:t>
            </w:r>
          </w:p>
        </w:tc>
      </w:tr>
    </w:tbl>
    <w:p w:rsidR="00A4661C" w:rsidRPr="00A4661C" w:rsidRDefault="00A4661C" w:rsidP="00A4661C">
      <w:pPr>
        <w:spacing w:after="0" w:line="360" w:lineRule="auto"/>
        <w:rPr>
          <w:rFonts w:ascii="Arial" w:eastAsia="Times New Roman" w:hAnsi="Arial" w:cs="Arial"/>
          <w:sz w:val="24"/>
          <w:szCs w:val="20"/>
          <w:lang w:val="es-ES" w:eastAsia="es-ES"/>
        </w:rPr>
      </w:pPr>
    </w:p>
    <w:p w:rsidR="00132C52" w:rsidRPr="00132C52" w:rsidRDefault="00132C52" w:rsidP="00132C52">
      <w:pPr>
        <w:spacing w:after="0" w:line="360" w:lineRule="auto"/>
        <w:jc w:val="right"/>
        <w:rPr>
          <w:rFonts w:ascii="Arial" w:eastAsia="Times New Roman" w:hAnsi="Arial" w:cs="Arial"/>
          <w:sz w:val="24"/>
          <w:szCs w:val="24"/>
          <w:lang w:val="es-ES" w:eastAsia="es-ES"/>
        </w:rPr>
      </w:pPr>
      <w:r w:rsidRPr="00132C52">
        <w:rPr>
          <w:rFonts w:ascii="Arial" w:eastAsia="Times New Roman" w:hAnsi="Arial" w:cs="Arial"/>
          <w:sz w:val="24"/>
          <w:szCs w:val="24"/>
          <w:lang w:val="es-ES" w:eastAsia="es-ES"/>
        </w:rPr>
        <w:t>Monte Cristo, 25 de febrero del 2025.</w:t>
      </w:r>
    </w:p>
    <w:p w:rsidR="00132C52" w:rsidRPr="00132C52" w:rsidRDefault="00132C52" w:rsidP="00132C52">
      <w:pPr>
        <w:spacing w:after="0" w:line="360" w:lineRule="auto"/>
        <w:rPr>
          <w:rFonts w:ascii="Arial" w:eastAsia="Times New Roman" w:hAnsi="Arial" w:cs="Arial"/>
          <w:b/>
          <w:sz w:val="24"/>
          <w:szCs w:val="24"/>
          <w:lang w:val="es-ES" w:eastAsia="es-ES"/>
        </w:rPr>
      </w:pPr>
    </w:p>
    <w:p w:rsidR="00132C52" w:rsidRPr="00132C52" w:rsidRDefault="00132C52" w:rsidP="00132C52">
      <w:pPr>
        <w:pStyle w:val="Ttulo2"/>
        <w:jc w:val="center"/>
        <w:rPr>
          <w:rFonts w:asciiTheme="minorHAnsi" w:eastAsia="Times New Roman" w:hAnsiTheme="minorHAnsi" w:cstheme="minorHAnsi"/>
          <w:b/>
          <w:color w:val="auto"/>
          <w:sz w:val="32"/>
          <w:lang w:val="es-ES" w:eastAsia="es-ES"/>
        </w:rPr>
      </w:pPr>
      <w:r w:rsidRPr="00132C52">
        <w:rPr>
          <w:rFonts w:asciiTheme="minorHAnsi" w:eastAsia="Times New Roman" w:hAnsiTheme="minorHAnsi" w:cstheme="minorHAnsi"/>
          <w:b/>
          <w:color w:val="auto"/>
          <w:sz w:val="32"/>
          <w:lang w:val="es-ES" w:eastAsia="es-ES"/>
        </w:rPr>
        <w:t>DECRETO N° 26/2025</w:t>
      </w:r>
    </w:p>
    <w:p w:rsidR="00132C52" w:rsidRPr="00132C52" w:rsidRDefault="00132C52" w:rsidP="00132C52">
      <w:pPr>
        <w:spacing w:after="0" w:line="360" w:lineRule="auto"/>
        <w:jc w:val="both"/>
        <w:rPr>
          <w:rFonts w:ascii="Arial" w:eastAsia="Times New Roman" w:hAnsi="Arial" w:cs="Arial"/>
          <w:sz w:val="24"/>
          <w:szCs w:val="24"/>
          <w:lang w:val="es-ES" w:eastAsia="es-ES"/>
        </w:rPr>
      </w:pPr>
      <w:r w:rsidRPr="00132C52">
        <w:rPr>
          <w:rFonts w:ascii="Arial" w:eastAsia="Times New Roman" w:hAnsi="Arial" w:cs="Arial"/>
          <w:b/>
          <w:sz w:val="24"/>
          <w:szCs w:val="24"/>
          <w:lang w:val="es-ES" w:eastAsia="es-ES"/>
        </w:rPr>
        <w:t>VISTOS:</w:t>
      </w:r>
      <w:r w:rsidRPr="00132C52">
        <w:rPr>
          <w:rFonts w:ascii="Arial" w:eastAsia="Times New Roman" w:hAnsi="Arial" w:cs="Arial"/>
          <w:sz w:val="24"/>
          <w:szCs w:val="24"/>
          <w:lang w:val="es-ES" w:eastAsia="es-ES"/>
        </w:rPr>
        <w:t xml:space="preserve"> </w:t>
      </w:r>
    </w:p>
    <w:p w:rsidR="00132C52" w:rsidRPr="00132C52" w:rsidRDefault="00132C52" w:rsidP="00132C52">
      <w:pPr>
        <w:spacing w:after="0" w:line="360" w:lineRule="auto"/>
        <w:jc w:val="both"/>
        <w:rPr>
          <w:rFonts w:ascii="Arial" w:eastAsia="Times New Roman" w:hAnsi="Arial" w:cs="Arial"/>
          <w:sz w:val="24"/>
          <w:szCs w:val="24"/>
          <w:lang w:val="es-ES" w:eastAsia="es-ES"/>
        </w:rPr>
      </w:pPr>
      <w:r w:rsidRPr="00132C52">
        <w:rPr>
          <w:rFonts w:ascii="Arial" w:eastAsia="Times New Roman" w:hAnsi="Arial" w:cs="Arial"/>
          <w:sz w:val="24"/>
          <w:szCs w:val="24"/>
          <w:lang w:val="es-ES" w:eastAsia="es-ES"/>
        </w:rPr>
        <w:t>El Decreto N° 12/2025 de fecha 21 de enero de 2025, ratificado por la Ordenanza N° 1530 de fecha 11 de febrero de 2025.</w:t>
      </w:r>
    </w:p>
    <w:p w:rsidR="00132C52" w:rsidRPr="00132C52" w:rsidRDefault="00132C52" w:rsidP="00132C52">
      <w:pPr>
        <w:spacing w:after="0" w:line="360" w:lineRule="auto"/>
        <w:jc w:val="both"/>
        <w:rPr>
          <w:rFonts w:ascii="Arial" w:eastAsia="Times New Roman" w:hAnsi="Arial" w:cs="Arial"/>
          <w:b/>
          <w:sz w:val="24"/>
          <w:szCs w:val="24"/>
          <w:lang w:val="es-ES" w:eastAsia="es-ES"/>
        </w:rPr>
      </w:pPr>
      <w:r w:rsidRPr="00132C52">
        <w:rPr>
          <w:rFonts w:ascii="Arial" w:eastAsia="Times New Roman" w:hAnsi="Arial" w:cs="Arial"/>
          <w:b/>
          <w:sz w:val="24"/>
          <w:szCs w:val="24"/>
          <w:lang w:val="es-ES" w:eastAsia="es-ES"/>
        </w:rPr>
        <w:t xml:space="preserve">Y CONSIDERANDO: </w:t>
      </w:r>
    </w:p>
    <w:p w:rsidR="00132C52" w:rsidRPr="00132C52" w:rsidRDefault="00132C52" w:rsidP="00132C52">
      <w:pPr>
        <w:spacing w:after="0" w:line="360" w:lineRule="auto"/>
        <w:jc w:val="both"/>
        <w:rPr>
          <w:rFonts w:ascii="Arial" w:eastAsia="Times New Roman" w:hAnsi="Arial" w:cs="Arial"/>
          <w:sz w:val="24"/>
          <w:szCs w:val="24"/>
          <w:lang w:val="es-ES" w:eastAsia="es-ES"/>
        </w:rPr>
      </w:pPr>
      <w:r w:rsidRPr="00132C52">
        <w:rPr>
          <w:rFonts w:ascii="Arial" w:eastAsia="Times New Roman" w:hAnsi="Arial" w:cs="Arial"/>
          <w:sz w:val="24"/>
          <w:szCs w:val="24"/>
          <w:lang w:val="es-ES" w:eastAsia="es-ES"/>
        </w:rPr>
        <w:lastRenderedPageBreak/>
        <w:t>Que el mencionado Decreto y su ratificación por Ordenanza establecen que el monto correspondiente al Refrigerio será actualizado para los meses de febrero y marzo de 2025 de acuerdo con el Índice de Precios al Consumidor (IPC) publicado por el Instituto Nacional de Estadística y Censos (I.N.D.E.C.), tomando como referencia el índice correspondiente al mes inmediato anterior al otorgamiento de cada incremento.</w:t>
      </w:r>
    </w:p>
    <w:p w:rsidR="00132C52" w:rsidRPr="00132C52" w:rsidRDefault="00132C52" w:rsidP="00132C52">
      <w:pPr>
        <w:spacing w:after="0" w:line="360" w:lineRule="auto"/>
        <w:jc w:val="both"/>
        <w:rPr>
          <w:rFonts w:ascii="Arial" w:eastAsia="Times New Roman" w:hAnsi="Arial" w:cs="Arial"/>
          <w:sz w:val="24"/>
          <w:szCs w:val="24"/>
          <w:lang w:val="es-ES" w:eastAsia="es-ES"/>
        </w:rPr>
      </w:pPr>
      <w:r w:rsidRPr="00132C52">
        <w:rPr>
          <w:rFonts w:ascii="Arial" w:eastAsia="Times New Roman" w:hAnsi="Arial" w:cs="Arial"/>
          <w:sz w:val="24"/>
          <w:szCs w:val="24"/>
          <w:lang w:val="es-ES" w:eastAsia="es-ES"/>
        </w:rPr>
        <w:t>Que el IPC correspondiente al mes de enero de 2025, publicado por el I.N.D.E.C., refleja una inflación del 2.2%.</w:t>
      </w:r>
    </w:p>
    <w:p w:rsidR="00132C52" w:rsidRPr="00132C52" w:rsidRDefault="00132C52" w:rsidP="00132C52">
      <w:pPr>
        <w:spacing w:after="0" w:line="360" w:lineRule="auto"/>
        <w:jc w:val="both"/>
        <w:rPr>
          <w:rFonts w:ascii="Arial" w:eastAsia="Times New Roman" w:hAnsi="Arial" w:cs="Arial"/>
          <w:sz w:val="24"/>
          <w:szCs w:val="24"/>
          <w:lang w:val="es-ES" w:eastAsia="es-ES"/>
        </w:rPr>
      </w:pPr>
      <w:r w:rsidRPr="00132C52">
        <w:rPr>
          <w:rFonts w:ascii="Arial" w:eastAsia="Times New Roman" w:hAnsi="Arial" w:cs="Arial"/>
          <w:sz w:val="24"/>
          <w:szCs w:val="24"/>
          <w:lang w:val="es-ES" w:eastAsia="es-ES"/>
        </w:rPr>
        <w:t>Que, en virtud de lo expuesto, corresponde fijar el monto actualizado del Refrigerio a partir del 1 de febrero de 2025.</w:t>
      </w:r>
    </w:p>
    <w:p w:rsidR="00132C52" w:rsidRPr="00132C52" w:rsidRDefault="00132C52" w:rsidP="00132C52">
      <w:pPr>
        <w:spacing w:after="0" w:line="360" w:lineRule="auto"/>
        <w:jc w:val="both"/>
        <w:rPr>
          <w:rFonts w:ascii="Arial" w:eastAsia="Times New Roman" w:hAnsi="Arial" w:cs="Arial"/>
          <w:sz w:val="24"/>
          <w:szCs w:val="24"/>
          <w:lang w:val="es-ES" w:eastAsia="es-ES"/>
        </w:rPr>
      </w:pPr>
      <w:r w:rsidRPr="00132C52">
        <w:rPr>
          <w:rFonts w:ascii="Arial" w:eastAsia="Times New Roman" w:hAnsi="Arial" w:cs="Arial"/>
          <w:sz w:val="24"/>
          <w:szCs w:val="24"/>
          <w:lang w:val="es-ES" w:eastAsia="es-ES"/>
        </w:rPr>
        <w:t>Por ello:</w:t>
      </w:r>
    </w:p>
    <w:p w:rsidR="00132C52" w:rsidRPr="00132C52" w:rsidRDefault="00132C52" w:rsidP="00132C52">
      <w:pPr>
        <w:spacing w:after="0" w:line="360" w:lineRule="auto"/>
        <w:jc w:val="center"/>
        <w:rPr>
          <w:rFonts w:ascii="Arial" w:eastAsia="Times New Roman" w:hAnsi="Arial" w:cs="Arial"/>
          <w:b/>
          <w:sz w:val="24"/>
          <w:szCs w:val="24"/>
          <w:lang w:val="es-ES" w:eastAsia="es-ES"/>
        </w:rPr>
      </w:pPr>
      <w:r w:rsidRPr="00132C52">
        <w:rPr>
          <w:rFonts w:ascii="Arial" w:eastAsia="Times New Roman" w:hAnsi="Arial" w:cs="Arial"/>
          <w:b/>
          <w:sz w:val="24"/>
          <w:szCs w:val="24"/>
          <w:lang w:val="es-ES" w:eastAsia="es-ES"/>
        </w:rPr>
        <w:t>EL INTENDENTE DE LA CIUDAD DE MONTE CRISTO EN USO DE SUS FACULTADES OTORGADAS POR LA LEY ORGANICA MUNICIPAL 8102</w:t>
      </w:r>
    </w:p>
    <w:p w:rsidR="00132C52" w:rsidRPr="00132C52" w:rsidRDefault="00132C52" w:rsidP="00132C52">
      <w:pPr>
        <w:spacing w:after="0" w:line="360" w:lineRule="auto"/>
        <w:jc w:val="center"/>
        <w:rPr>
          <w:rFonts w:ascii="Arial" w:eastAsia="Times New Roman" w:hAnsi="Arial" w:cs="Arial"/>
          <w:b/>
          <w:sz w:val="24"/>
          <w:szCs w:val="24"/>
          <w:lang w:val="es-ES" w:eastAsia="es-ES"/>
        </w:rPr>
      </w:pPr>
      <w:r w:rsidRPr="00132C52">
        <w:rPr>
          <w:rFonts w:ascii="Arial" w:eastAsia="Times New Roman" w:hAnsi="Arial" w:cs="Arial"/>
          <w:b/>
          <w:sz w:val="24"/>
          <w:szCs w:val="24"/>
          <w:lang w:val="es-ES" w:eastAsia="es-ES"/>
        </w:rPr>
        <w:t>DECRETA:</w:t>
      </w:r>
    </w:p>
    <w:p w:rsidR="00132C52" w:rsidRPr="00132C52" w:rsidRDefault="00132C52" w:rsidP="00132C52">
      <w:pPr>
        <w:spacing w:after="0" w:line="360" w:lineRule="auto"/>
        <w:jc w:val="both"/>
        <w:rPr>
          <w:rFonts w:ascii="Arial" w:eastAsia="Times New Roman" w:hAnsi="Arial" w:cs="Arial"/>
          <w:sz w:val="24"/>
          <w:szCs w:val="24"/>
          <w:lang w:val="es-ES" w:eastAsia="es-ES"/>
        </w:rPr>
      </w:pPr>
      <w:r w:rsidRPr="00132C52">
        <w:rPr>
          <w:rFonts w:ascii="Arial" w:eastAsia="Times New Roman" w:hAnsi="Arial" w:cs="Arial"/>
          <w:b/>
          <w:sz w:val="24"/>
          <w:szCs w:val="24"/>
          <w:u w:val="single"/>
          <w:lang w:val="es-ES" w:eastAsia="es-ES"/>
        </w:rPr>
        <w:t>ARTÍCULO 1:</w:t>
      </w:r>
      <w:r w:rsidRPr="00132C52">
        <w:rPr>
          <w:rFonts w:ascii="Arial" w:eastAsia="Times New Roman" w:hAnsi="Arial" w:cs="Arial"/>
          <w:sz w:val="24"/>
          <w:szCs w:val="24"/>
          <w:lang w:val="es-ES" w:eastAsia="es-ES"/>
        </w:rPr>
        <w:t xml:space="preserve"> FIJAR a partir del 01 de febrero del corriente el monto mensual correspondiente al refrigerio en pesos Treinta y nueve mil setecientos treinta y cuatro pesos ($ 39.734,00), conforme a lo dispuesto por Decreto N° 12/2025 ratificado por Ordenanza N° 1530.</w:t>
      </w:r>
    </w:p>
    <w:p w:rsidR="00132C52" w:rsidRPr="00132C52" w:rsidRDefault="00132C52" w:rsidP="00132C52">
      <w:pPr>
        <w:spacing w:after="0" w:line="360" w:lineRule="auto"/>
        <w:jc w:val="both"/>
        <w:rPr>
          <w:rFonts w:ascii="Arial" w:eastAsia="Times New Roman" w:hAnsi="Arial" w:cs="Arial"/>
          <w:b/>
          <w:sz w:val="24"/>
          <w:szCs w:val="24"/>
          <w:u w:val="single"/>
          <w:lang w:val="es-ES" w:eastAsia="es-ES"/>
        </w:rPr>
      </w:pPr>
      <w:r w:rsidRPr="00132C52">
        <w:rPr>
          <w:rFonts w:ascii="Arial" w:eastAsia="Times New Roman" w:hAnsi="Arial" w:cs="Arial"/>
          <w:b/>
          <w:sz w:val="24"/>
          <w:szCs w:val="24"/>
          <w:u w:val="single"/>
          <w:lang w:val="es-ES" w:eastAsia="es-ES"/>
        </w:rPr>
        <w:t>ARTICULO 2:</w:t>
      </w:r>
      <w:r w:rsidRPr="00132C52">
        <w:rPr>
          <w:rFonts w:ascii="Arial" w:eastAsia="Times New Roman" w:hAnsi="Arial" w:cs="Arial"/>
          <w:sz w:val="24"/>
          <w:szCs w:val="24"/>
          <w:lang w:val="es-ES" w:eastAsia="es-ES"/>
        </w:rPr>
        <w:t xml:space="preserve"> PROCOLIZAR, Comunicar, publicar, dese al R.M. y archívese. </w:t>
      </w:r>
    </w:p>
    <w:p w:rsidR="00132C52" w:rsidRPr="00132C52" w:rsidRDefault="00132C52" w:rsidP="00132C52">
      <w:pPr>
        <w:spacing w:after="0" w:line="360" w:lineRule="auto"/>
        <w:rPr>
          <w:rFonts w:ascii="Times New Roman" w:eastAsia="Times New Roman" w:hAnsi="Times New Roman" w:cs="Times New Roman"/>
          <w:sz w:val="24"/>
          <w:szCs w:val="24"/>
          <w:lang w:val="es-ES" w:eastAsia="es-ES"/>
        </w:rPr>
      </w:pPr>
    </w:p>
    <w:tbl>
      <w:tblPr>
        <w:tblStyle w:val="Tablaconefectos3D3"/>
        <w:tblW w:w="0" w:type="auto"/>
        <w:tblLook w:val="04A0" w:firstRow="1" w:lastRow="0" w:firstColumn="1" w:lastColumn="0" w:noHBand="0" w:noVBand="1"/>
      </w:tblPr>
      <w:tblGrid>
        <w:gridCol w:w="1368"/>
        <w:gridCol w:w="4950"/>
      </w:tblGrid>
      <w:tr w:rsidR="00132C52" w:rsidRPr="00132C52" w:rsidTr="004B5F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rsidR="00132C52" w:rsidRPr="00132C52" w:rsidRDefault="00132C52" w:rsidP="00132C52">
            <w:pPr>
              <w:spacing w:line="276" w:lineRule="auto"/>
              <w:rPr>
                <w:rFonts w:ascii="Arial" w:hAnsi="Arial" w:cs="Arial"/>
                <w:sz w:val="24"/>
                <w:szCs w:val="24"/>
                <w:lang w:val="en-US" w:eastAsia="es-ES"/>
              </w:rPr>
            </w:pPr>
            <w:r w:rsidRPr="00132C52">
              <w:rPr>
                <w:rFonts w:ascii="Arial" w:hAnsi="Arial" w:cs="Arial"/>
                <w:sz w:val="24"/>
                <w:szCs w:val="24"/>
                <w:lang w:val="en-US" w:eastAsia="es-ES"/>
              </w:rPr>
              <w:t>FIRMADO</w:t>
            </w:r>
          </w:p>
        </w:tc>
        <w:tc>
          <w:tcPr>
            <w:tcW w:w="4950" w:type="dxa"/>
          </w:tcPr>
          <w:p w:rsidR="00132C52" w:rsidRPr="00132C52" w:rsidRDefault="00132C52" w:rsidP="00132C5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eastAsia="es-ES"/>
              </w:rPr>
            </w:pPr>
            <w:r w:rsidRPr="00132C52">
              <w:rPr>
                <w:rFonts w:ascii="Arial" w:hAnsi="Arial" w:cs="Arial"/>
                <w:sz w:val="24"/>
                <w:szCs w:val="24"/>
                <w:lang w:val="en-US" w:eastAsia="es-ES"/>
              </w:rPr>
              <w:t>Int. Municipal Daniel Alejandro Haniewicz</w:t>
            </w:r>
          </w:p>
        </w:tc>
      </w:tr>
      <w:tr w:rsidR="00132C52" w:rsidRPr="00132C52" w:rsidTr="004B5F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rsidR="00132C52" w:rsidRPr="00132C52" w:rsidRDefault="00132C52" w:rsidP="00132C52">
            <w:pPr>
              <w:spacing w:line="276" w:lineRule="auto"/>
              <w:rPr>
                <w:rFonts w:ascii="Arial" w:hAnsi="Arial" w:cs="Arial"/>
                <w:b/>
                <w:sz w:val="24"/>
                <w:szCs w:val="24"/>
                <w:lang w:val="en-US" w:eastAsia="es-ES"/>
              </w:rPr>
            </w:pPr>
          </w:p>
        </w:tc>
        <w:tc>
          <w:tcPr>
            <w:tcW w:w="4950" w:type="dxa"/>
          </w:tcPr>
          <w:p w:rsidR="00132C52" w:rsidRPr="00132C52" w:rsidRDefault="00132C52" w:rsidP="00132C5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S" w:eastAsia="es-ES"/>
              </w:rPr>
            </w:pPr>
            <w:r w:rsidRPr="00132C52">
              <w:rPr>
                <w:rFonts w:ascii="Arial" w:hAnsi="Arial" w:cs="Arial"/>
                <w:sz w:val="24"/>
                <w:szCs w:val="24"/>
                <w:lang w:val="es-ES" w:eastAsia="es-ES"/>
              </w:rPr>
              <w:t>Sec. De Gob. Dante Villalba</w:t>
            </w:r>
          </w:p>
        </w:tc>
      </w:tr>
    </w:tbl>
    <w:p w:rsidR="005055AD" w:rsidRDefault="005055AD"/>
    <w:p w:rsidR="0027737C" w:rsidRDefault="0027737C"/>
    <w:p w:rsidR="0027737C" w:rsidRDefault="0027737C"/>
    <w:p w:rsidR="0027737C" w:rsidRDefault="0027737C"/>
    <w:p w:rsidR="0027737C" w:rsidRDefault="0027737C"/>
    <w:p w:rsidR="0027737C" w:rsidRPr="0027737C" w:rsidRDefault="0027737C" w:rsidP="0027737C">
      <w:pPr>
        <w:spacing w:before="100" w:beforeAutospacing="1" w:after="100" w:afterAutospacing="1" w:line="240" w:lineRule="auto"/>
        <w:jc w:val="right"/>
        <w:rPr>
          <w:rFonts w:ascii="Arial" w:eastAsia="Times New Roman" w:hAnsi="Arial" w:cs="Arial"/>
          <w:sz w:val="24"/>
          <w:szCs w:val="24"/>
          <w:lang w:val="es-ES" w:eastAsia="es-ES"/>
        </w:rPr>
      </w:pPr>
      <w:r w:rsidRPr="0027737C">
        <w:rPr>
          <w:rFonts w:ascii="Arial" w:eastAsia="Times New Roman" w:hAnsi="Arial" w:cs="Arial"/>
          <w:sz w:val="24"/>
          <w:szCs w:val="24"/>
          <w:lang w:val="es-ES_tradnl" w:eastAsia="es-ES"/>
        </w:rPr>
        <w:lastRenderedPageBreak/>
        <w:t>Monte Cristo, 28 de febrero de 2025.</w:t>
      </w:r>
    </w:p>
    <w:p w:rsidR="0027737C" w:rsidRPr="0027737C" w:rsidRDefault="0027737C" w:rsidP="0027737C">
      <w:pPr>
        <w:spacing w:after="0" w:line="360" w:lineRule="auto"/>
        <w:rPr>
          <w:rFonts w:ascii="Arial" w:eastAsia="Times New Roman" w:hAnsi="Arial" w:cs="Arial"/>
          <w:sz w:val="24"/>
          <w:szCs w:val="24"/>
          <w:lang w:val="es-ES" w:eastAsia="es-ES"/>
        </w:rPr>
      </w:pPr>
    </w:p>
    <w:p w:rsidR="0027737C" w:rsidRPr="0027737C" w:rsidRDefault="0027737C" w:rsidP="0027737C">
      <w:pPr>
        <w:pStyle w:val="Ttulo2"/>
        <w:jc w:val="center"/>
        <w:rPr>
          <w:rFonts w:asciiTheme="minorHAnsi" w:eastAsia="Times New Roman" w:hAnsiTheme="minorHAnsi" w:cstheme="minorHAnsi"/>
          <w:b/>
          <w:color w:val="auto"/>
          <w:sz w:val="32"/>
          <w:lang w:val="es-ES" w:eastAsia="es-ES"/>
        </w:rPr>
      </w:pPr>
      <w:r w:rsidRPr="0027737C">
        <w:rPr>
          <w:rFonts w:asciiTheme="minorHAnsi" w:eastAsia="Times New Roman" w:hAnsiTheme="minorHAnsi" w:cstheme="minorHAnsi"/>
          <w:b/>
          <w:color w:val="auto"/>
          <w:sz w:val="32"/>
          <w:lang w:val="es-ES" w:eastAsia="es-ES"/>
        </w:rPr>
        <w:t>DECRETO Nº 27/2025</w:t>
      </w:r>
    </w:p>
    <w:p w:rsidR="0027737C" w:rsidRPr="0027737C" w:rsidRDefault="0027737C" w:rsidP="0027737C">
      <w:pPr>
        <w:spacing w:after="0" w:line="360" w:lineRule="auto"/>
        <w:rPr>
          <w:rFonts w:ascii="Arial" w:eastAsia="Times New Roman" w:hAnsi="Arial" w:cs="Arial"/>
          <w:sz w:val="24"/>
          <w:szCs w:val="24"/>
          <w:lang w:val="es-ES" w:eastAsia="es-ES"/>
        </w:rPr>
      </w:pP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b/>
          <w:bCs/>
          <w:sz w:val="24"/>
          <w:szCs w:val="24"/>
          <w:lang w:val="es-ES" w:eastAsia="es-ES"/>
        </w:rPr>
        <w:t>VISTO:</w:t>
      </w:r>
      <w:r w:rsidRPr="0027737C">
        <w:rPr>
          <w:rFonts w:ascii="Arial" w:eastAsia="Times New Roman" w:hAnsi="Arial" w:cs="Arial"/>
          <w:sz w:val="24"/>
          <w:szCs w:val="24"/>
          <w:lang w:val="es-ES" w:eastAsia="es-ES"/>
        </w:rPr>
        <w:t xml:space="preserve"> </w:t>
      </w: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sz w:val="24"/>
          <w:szCs w:val="24"/>
          <w:lang w:val="es-ES" w:eastAsia="es-ES"/>
        </w:rPr>
        <w:t>La necesidad de realizar compensaciones entre partidas del Presupuesto General de Gastos de la Administración Municipal vigente, debido a la insuficiencia de los créditos originalmente asignados para garantizar el normal desarrollo de las actividades y funciones del gobierno municipal.</w:t>
      </w: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b/>
          <w:bCs/>
          <w:sz w:val="24"/>
          <w:szCs w:val="24"/>
          <w:lang w:val="es-ES" w:eastAsia="es-ES"/>
        </w:rPr>
        <w:t>Y CONSIDERANDO:</w:t>
      </w:r>
      <w:r w:rsidRPr="0027737C">
        <w:rPr>
          <w:rFonts w:ascii="Arial" w:eastAsia="Times New Roman" w:hAnsi="Arial" w:cs="Arial"/>
          <w:sz w:val="24"/>
          <w:szCs w:val="24"/>
          <w:lang w:val="es-ES" w:eastAsia="es-ES"/>
        </w:rPr>
        <w:t xml:space="preserve"> </w:t>
      </w: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sz w:val="24"/>
          <w:szCs w:val="24"/>
          <w:lang w:val="es-ES" w:eastAsia="es-ES"/>
        </w:rPr>
        <w:t>Que el artículo 9° de la Ordenanza N.º 1522 – Presupuesto General de Gastos de la Administración Municipal faculta al Departamento Ejecutivo Municipal a disponer, mediante Decreto, las compensaciones necesarias entre partidas presupuestarias.</w:t>
      </w: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sz w:val="24"/>
          <w:szCs w:val="24"/>
          <w:lang w:val="es-ES" w:eastAsia="es-ES"/>
        </w:rPr>
        <w:t>Que en el transcurso de la ejecución presupuestaria se han identificado partidas con saldos insuficientes que requieren refuerzo para el cumplimiento de sus fines.</w:t>
      </w: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sz w:val="24"/>
          <w:szCs w:val="24"/>
          <w:lang w:val="es-ES" w:eastAsia="es-ES"/>
        </w:rPr>
        <w:t>Que, a su vez, existen partidas con créditos disponibles superiores a las necesidades reales o no comprometidas hasta la fecha.</w:t>
      </w: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sz w:val="24"/>
          <w:szCs w:val="24"/>
          <w:lang w:val="es-ES" w:eastAsia="es-ES"/>
        </w:rPr>
        <w:t>Que el presupuesto vigente contempla partidas específicas destinadas a reforzar otras, facilitando de este modo el equilibrio y la optimización de los recursos municipales.</w:t>
      </w:r>
    </w:p>
    <w:p w:rsidR="0027737C" w:rsidRPr="0027737C" w:rsidRDefault="0027737C" w:rsidP="0027737C">
      <w:pPr>
        <w:spacing w:after="0" w:line="360" w:lineRule="auto"/>
        <w:rPr>
          <w:rFonts w:ascii="Arial" w:eastAsia="Times New Roman" w:hAnsi="Arial" w:cs="Arial"/>
          <w:sz w:val="24"/>
          <w:szCs w:val="24"/>
          <w:lang w:val="es-ES" w:eastAsia="es-ES"/>
        </w:rPr>
      </w:pPr>
      <w:r w:rsidRPr="0027737C">
        <w:rPr>
          <w:rFonts w:ascii="Arial" w:eastAsia="Times New Roman" w:hAnsi="Arial" w:cs="Arial"/>
          <w:sz w:val="24"/>
          <w:szCs w:val="24"/>
          <w:lang w:val="es-ES" w:eastAsia="es-ES"/>
        </w:rPr>
        <w:t>Por ello:</w:t>
      </w:r>
    </w:p>
    <w:p w:rsidR="0027737C" w:rsidRPr="0027737C" w:rsidRDefault="0027737C" w:rsidP="0027737C">
      <w:pPr>
        <w:spacing w:after="0" w:line="360" w:lineRule="auto"/>
        <w:jc w:val="center"/>
        <w:rPr>
          <w:rFonts w:ascii="Arial" w:eastAsia="Times New Roman" w:hAnsi="Arial" w:cs="Arial"/>
          <w:b/>
          <w:bCs/>
          <w:sz w:val="24"/>
          <w:szCs w:val="24"/>
          <w:lang w:val="es-ES" w:eastAsia="es-ES"/>
        </w:rPr>
      </w:pPr>
      <w:r w:rsidRPr="0027737C">
        <w:rPr>
          <w:rFonts w:ascii="Arial" w:eastAsia="Times New Roman" w:hAnsi="Arial" w:cs="Arial"/>
          <w:b/>
          <w:bCs/>
          <w:sz w:val="24"/>
          <w:szCs w:val="24"/>
          <w:lang w:val="es-ES" w:eastAsia="es-ES"/>
        </w:rPr>
        <w:t>EL INTENDENTE MUNICIPAL DE LA CIUDAD DE MONTE CRISTO EN USO DE SUS ATRIBUCIONES OTORGADAS POR LA LEY ORGANICA MUNICIPAL N°8102</w:t>
      </w:r>
    </w:p>
    <w:p w:rsidR="0027737C" w:rsidRPr="0027737C" w:rsidRDefault="0027737C" w:rsidP="0027737C">
      <w:pPr>
        <w:spacing w:after="0" w:line="360" w:lineRule="auto"/>
        <w:jc w:val="center"/>
        <w:rPr>
          <w:rFonts w:ascii="Arial" w:eastAsia="Times New Roman" w:hAnsi="Arial" w:cs="Arial"/>
          <w:b/>
          <w:bCs/>
          <w:sz w:val="24"/>
          <w:szCs w:val="24"/>
          <w:lang w:val="es-ES" w:eastAsia="es-ES"/>
        </w:rPr>
      </w:pPr>
      <w:r w:rsidRPr="0027737C">
        <w:rPr>
          <w:rFonts w:ascii="Arial" w:eastAsia="Times New Roman" w:hAnsi="Arial" w:cs="Arial"/>
          <w:b/>
          <w:bCs/>
          <w:sz w:val="24"/>
          <w:szCs w:val="24"/>
          <w:lang w:val="es-ES" w:eastAsia="es-ES"/>
        </w:rPr>
        <w:t>DECRETA:</w:t>
      </w:r>
    </w:p>
    <w:p w:rsidR="0027737C" w:rsidRPr="0027737C" w:rsidRDefault="0027737C" w:rsidP="0027737C">
      <w:pPr>
        <w:spacing w:after="0" w:line="360" w:lineRule="auto"/>
        <w:jc w:val="center"/>
        <w:rPr>
          <w:rFonts w:ascii="Arial" w:eastAsia="Times New Roman" w:hAnsi="Arial" w:cs="Arial"/>
          <w:b/>
          <w:bCs/>
          <w:sz w:val="24"/>
          <w:szCs w:val="24"/>
          <w:lang w:val="es-ES" w:eastAsia="es-ES"/>
        </w:rPr>
      </w:pP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b/>
          <w:sz w:val="24"/>
          <w:szCs w:val="24"/>
          <w:lang w:val="es-ES" w:eastAsia="es-ES"/>
        </w:rPr>
        <w:lastRenderedPageBreak/>
        <w:t>Artículo 1º.-</w:t>
      </w:r>
      <w:r w:rsidRPr="0027737C">
        <w:rPr>
          <w:rFonts w:ascii="Arial" w:eastAsia="Times New Roman" w:hAnsi="Arial" w:cs="Arial"/>
          <w:sz w:val="24"/>
          <w:szCs w:val="24"/>
          <w:lang w:val="es-ES" w:eastAsia="es-ES"/>
        </w:rPr>
        <w:t xml:space="preserve"> COMPÉNSESE las siguientes partidas del Presupuesto de Gastos Año 2025, que a continuación se detallan:</w:t>
      </w:r>
    </w:p>
    <w:p w:rsidR="0027737C" w:rsidRPr="0027737C" w:rsidRDefault="0027737C" w:rsidP="0027737C">
      <w:pPr>
        <w:spacing w:after="0" w:line="360" w:lineRule="auto"/>
        <w:jc w:val="both"/>
        <w:rPr>
          <w:rFonts w:ascii="Verdana" w:eastAsia="Times New Roman" w:hAnsi="Verdana" w:cs="Times New Roman"/>
          <w:sz w:val="24"/>
          <w:szCs w:val="24"/>
          <w:lang w:val="es-ES" w:eastAsia="es-ES"/>
        </w:rPr>
      </w:pPr>
    </w:p>
    <w:p w:rsidR="0027737C" w:rsidRPr="0027737C" w:rsidRDefault="0027737C" w:rsidP="0027737C">
      <w:pPr>
        <w:spacing w:after="0" w:line="240" w:lineRule="auto"/>
        <w:jc w:val="both"/>
        <w:rPr>
          <w:rFonts w:ascii="Times New Roman" w:eastAsia="Times New Roman" w:hAnsi="Times New Roman" w:cs="Times New Roman"/>
          <w:sz w:val="24"/>
          <w:szCs w:val="24"/>
          <w:lang w:val="es-ES" w:eastAsia="es-ES"/>
        </w:rPr>
      </w:pPr>
    </w:p>
    <w:tbl>
      <w:tblPr>
        <w:tblW w:w="9780" w:type="dxa"/>
        <w:jc w:val="center"/>
        <w:tblLayout w:type="fixed"/>
        <w:tblCellMar>
          <w:left w:w="70" w:type="dxa"/>
          <w:right w:w="70" w:type="dxa"/>
        </w:tblCellMar>
        <w:tblLook w:val="04A0" w:firstRow="1" w:lastRow="0" w:firstColumn="1" w:lastColumn="0" w:noHBand="0" w:noVBand="1"/>
      </w:tblPr>
      <w:tblGrid>
        <w:gridCol w:w="1365"/>
        <w:gridCol w:w="3894"/>
        <w:gridCol w:w="1353"/>
        <w:gridCol w:w="1352"/>
        <w:gridCol w:w="1353"/>
        <w:gridCol w:w="463"/>
      </w:tblGrid>
      <w:tr w:rsidR="0027737C" w:rsidRPr="0027737C" w:rsidTr="004B5F29">
        <w:trPr>
          <w:gridAfter w:val="1"/>
          <w:wAfter w:w="480" w:type="dxa"/>
          <w:trHeight w:val="300"/>
          <w:jc w:val="center"/>
        </w:trPr>
        <w:tc>
          <w:tcPr>
            <w:tcW w:w="1431" w:type="dxa"/>
            <w:vMerge w:val="restart"/>
            <w:tcBorders>
              <w:top w:val="single" w:sz="8" w:space="0" w:color="auto"/>
              <w:left w:val="single" w:sz="8" w:space="0" w:color="auto"/>
              <w:bottom w:val="single" w:sz="8" w:space="0" w:color="000000"/>
              <w:right w:val="single" w:sz="8" w:space="0" w:color="auto"/>
            </w:tcBorders>
            <w:noWrap/>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Código</w:t>
            </w:r>
          </w:p>
        </w:tc>
        <w:tc>
          <w:tcPr>
            <w:tcW w:w="4098" w:type="dxa"/>
            <w:vMerge w:val="restart"/>
            <w:tcBorders>
              <w:top w:val="single" w:sz="8" w:space="0" w:color="auto"/>
              <w:left w:val="single" w:sz="8" w:space="0" w:color="auto"/>
              <w:bottom w:val="single" w:sz="8" w:space="0" w:color="000000"/>
              <w:right w:val="single" w:sz="8" w:space="0" w:color="auto"/>
            </w:tcBorders>
            <w:noWrap/>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Partidas que se incrementan:</w:t>
            </w:r>
          </w:p>
        </w:tc>
        <w:tc>
          <w:tcPr>
            <w:tcW w:w="1418" w:type="dxa"/>
            <w:vMerge w:val="restart"/>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Presupuesto Vigente</w:t>
            </w:r>
          </w:p>
        </w:tc>
        <w:tc>
          <w:tcPr>
            <w:tcW w:w="1417" w:type="dxa"/>
            <w:vMerge w:val="restart"/>
            <w:tcBorders>
              <w:top w:val="single" w:sz="8" w:space="0" w:color="auto"/>
              <w:left w:val="single" w:sz="8" w:space="0" w:color="auto"/>
              <w:bottom w:val="single" w:sz="8" w:space="0" w:color="000000"/>
              <w:right w:val="single" w:sz="8" w:space="0" w:color="auto"/>
            </w:tcBorders>
            <w:noWrap/>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 xml:space="preserve"> Incremento</w:t>
            </w:r>
          </w:p>
        </w:tc>
        <w:tc>
          <w:tcPr>
            <w:tcW w:w="1418" w:type="dxa"/>
            <w:vMerge w:val="restart"/>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Presupuesto Compensado</w:t>
            </w:r>
          </w:p>
        </w:tc>
      </w:tr>
      <w:tr w:rsidR="0027737C" w:rsidRPr="0027737C" w:rsidTr="004B5F29">
        <w:trPr>
          <w:trHeight w:val="315"/>
          <w:jc w:val="center"/>
        </w:trPr>
        <w:tc>
          <w:tcPr>
            <w:tcW w:w="1431"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4098"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480" w:type="dxa"/>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r>
      <w:tr w:rsidR="0027737C" w:rsidRPr="0027737C" w:rsidTr="004B5F29">
        <w:trPr>
          <w:trHeight w:val="315"/>
          <w:jc w:val="center"/>
        </w:trPr>
        <w:tc>
          <w:tcPr>
            <w:tcW w:w="1431" w:type="dxa"/>
            <w:tcBorders>
              <w:top w:val="nil"/>
              <w:left w:val="single" w:sz="8" w:space="0" w:color="auto"/>
              <w:bottom w:val="single" w:sz="8" w:space="0" w:color="auto"/>
              <w:right w:val="single" w:sz="8" w:space="0" w:color="auto"/>
            </w:tcBorders>
            <w:noWrap/>
            <w:vAlign w:val="bottom"/>
            <w:hideMark/>
          </w:tcPr>
          <w:p w:rsidR="0027737C" w:rsidRPr="0027737C" w:rsidRDefault="0027737C" w:rsidP="0027737C">
            <w:pPr>
              <w:spacing w:after="0" w:line="240" w:lineRule="auto"/>
              <w:rPr>
                <w:rFonts w:ascii="Calibri" w:eastAsia="Times New Roman" w:hAnsi="Calibri" w:cs="Calibri"/>
                <w:color w:val="000000"/>
                <w:sz w:val="18"/>
                <w:szCs w:val="18"/>
                <w:lang w:val="es-ES" w:eastAsia="es-ES"/>
              </w:rPr>
            </w:pPr>
            <w:r w:rsidRPr="0027737C">
              <w:rPr>
                <w:rFonts w:ascii="Calibri" w:eastAsia="Times New Roman" w:hAnsi="Calibri" w:cs="Calibri"/>
                <w:color w:val="000000"/>
                <w:sz w:val="18"/>
                <w:szCs w:val="18"/>
                <w:lang w:val="es-ES" w:eastAsia="es-ES"/>
              </w:rPr>
              <w:t>1.1.01.01.1.07.17</w:t>
            </w:r>
          </w:p>
        </w:tc>
        <w:tc>
          <w:tcPr>
            <w:tcW w:w="4098" w:type="dxa"/>
            <w:tcBorders>
              <w:top w:val="nil"/>
              <w:left w:val="nil"/>
              <w:bottom w:val="single" w:sz="8" w:space="0" w:color="auto"/>
              <w:right w:val="single" w:sz="8" w:space="0" w:color="auto"/>
            </w:tcBorders>
            <w:noWrap/>
            <w:vAlign w:val="bottom"/>
            <w:hideMark/>
          </w:tcPr>
          <w:p w:rsidR="0027737C" w:rsidRPr="0027737C" w:rsidRDefault="0027737C" w:rsidP="0027737C">
            <w:pPr>
              <w:spacing w:after="0" w:line="240" w:lineRule="auto"/>
              <w:rPr>
                <w:rFonts w:ascii="Calibri" w:eastAsia="Times New Roman" w:hAnsi="Calibri" w:cs="Calibri"/>
                <w:color w:val="000000"/>
                <w:sz w:val="18"/>
                <w:szCs w:val="18"/>
                <w:lang w:val="es-ES" w:eastAsia="es-ES"/>
              </w:rPr>
            </w:pPr>
            <w:r w:rsidRPr="0027737C">
              <w:rPr>
                <w:rFonts w:ascii="Calibri" w:eastAsia="Times New Roman" w:hAnsi="Calibri" w:cs="Calibri"/>
                <w:color w:val="000000"/>
                <w:sz w:val="18"/>
                <w:szCs w:val="18"/>
                <w:lang w:val="es-ES" w:eastAsia="es-ES"/>
              </w:rPr>
              <w:t>CATEGORIA 8</w:t>
            </w:r>
          </w:p>
        </w:tc>
        <w:tc>
          <w:tcPr>
            <w:tcW w:w="1418" w:type="dxa"/>
            <w:tcBorders>
              <w:top w:val="nil"/>
              <w:left w:val="nil"/>
              <w:bottom w:val="single" w:sz="8" w:space="0" w:color="auto"/>
              <w:right w:val="single" w:sz="8" w:space="0" w:color="auto"/>
            </w:tcBorders>
            <w:noWrap/>
            <w:vAlign w:val="bottom"/>
            <w:hideMark/>
          </w:tcPr>
          <w:p w:rsidR="0027737C" w:rsidRPr="0027737C" w:rsidRDefault="0027737C" w:rsidP="0027737C">
            <w:pPr>
              <w:spacing w:after="0" w:line="240" w:lineRule="auto"/>
              <w:jc w:val="right"/>
              <w:rPr>
                <w:rFonts w:ascii="Calibri" w:eastAsia="Times New Roman" w:hAnsi="Calibri" w:cs="Calibri"/>
                <w:color w:val="000000"/>
                <w:sz w:val="18"/>
                <w:szCs w:val="18"/>
                <w:lang w:val="es-ES" w:eastAsia="es-ES"/>
              </w:rPr>
            </w:pPr>
            <w:r w:rsidRPr="0027737C">
              <w:rPr>
                <w:rFonts w:ascii="Calibri" w:eastAsia="Times New Roman" w:hAnsi="Calibri" w:cs="Calibri"/>
                <w:color w:val="000000"/>
                <w:sz w:val="18"/>
                <w:szCs w:val="18"/>
                <w:lang w:val="es-ES" w:eastAsia="es-ES"/>
              </w:rPr>
              <w:t xml:space="preserve">  1.000.000,00</w:t>
            </w:r>
          </w:p>
        </w:tc>
        <w:tc>
          <w:tcPr>
            <w:tcW w:w="1417" w:type="dxa"/>
            <w:tcBorders>
              <w:top w:val="nil"/>
              <w:left w:val="nil"/>
              <w:bottom w:val="single" w:sz="8" w:space="0" w:color="auto"/>
              <w:right w:val="single" w:sz="8" w:space="0" w:color="auto"/>
            </w:tcBorders>
            <w:noWrap/>
            <w:vAlign w:val="bottom"/>
            <w:hideMark/>
          </w:tcPr>
          <w:p w:rsidR="0027737C" w:rsidRPr="0027737C" w:rsidRDefault="0027737C" w:rsidP="0027737C">
            <w:pPr>
              <w:spacing w:after="0" w:line="240" w:lineRule="auto"/>
              <w:jc w:val="right"/>
              <w:rPr>
                <w:rFonts w:ascii="Calibri" w:eastAsia="Times New Roman" w:hAnsi="Calibri" w:cs="Calibri"/>
                <w:color w:val="000000"/>
                <w:sz w:val="18"/>
                <w:szCs w:val="18"/>
                <w:lang w:val="es-ES" w:eastAsia="es-ES"/>
              </w:rPr>
            </w:pPr>
            <w:r w:rsidRPr="0027737C">
              <w:rPr>
                <w:rFonts w:ascii="Calibri" w:eastAsia="Times New Roman" w:hAnsi="Calibri" w:cs="Calibri"/>
                <w:color w:val="000000"/>
                <w:sz w:val="18"/>
                <w:szCs w:val="18"/>
                <w:lang w:val="es-ES" w:eastAsia="es-ES"/>
              </w:rPr>
              <w:t xml:space="preserve">  4.620.000,00</w:t>
            </w:r>
          </w:p>
        </w:tc>
        <w:tc>
          <w:tcPr>
            <w:tcW w:w="1418" w:type="dxa"/>
            <w:tcBorders>
              <w:top w:val="nil"/>
              <w:left w:val="nil"/>
              <w:bottom w:val="single" w:sz="8" w:space="0" w:color="auto"/>
              <w:right w:val="single" w:sz="8" w:space="0" w:color="auto"/>
            </w:tcBorders>
            <w:noWrap/>
            <w:vAlign w:val="bottom"/>
            <w:hideMark/>
          </w:tcPr>
          <w:p w:rsidR="0027737C" w:rsidRPr="0027737C" w:rsidRDefault="0027737C" w:rsidP="0027737C">
            <w:pPr>
              <w:spacing w:after="0" w:line="240" w:lineRule="auto"/>
              <w:jc w:val="right"/>
              <w:rPr>
                <w:rFonts w:ascii="Calibri" w:eastAsia="Times New Roman" w:hAnsi="Calibri" w:cs="Calibri"/>
                <w:color w:val="000000"/>
                <w:sz w:val="18"/>
                <w:szCs w:val="18"/>
                <w:lang w:val="es-ES" w:eastAsia="es-ES"/>
              </w:rPr>
            </w:pPr>
            <w:r w:rsidRPr="0027737C">
              <w:rPr>
                <w:rFonts w:ascii="Calibri" w:eastAsia="Times New Roman" w:hAnsi="Calibri" w:cs="Calibri"/>
                <w:color w:val="000000"/>
                <w:sz w:val="18"/>
                <w:szCs w:val="18"/>
                <w:lang w:val="es-ES" w:eastAsia="es-ES"/>
              </w:rPr>
              <w:t xml:space="preserve">  5.620.000,00</w:t>
            </w:r>
          </w:p>
        </w:tc>
        <w:tc>
          <w:tcPr>
            <w:tcW w:w="480" w:type="dxa"/>
            <w:vAlign w:val="center"/>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r>
      <w:tr w:rsidR="0027737C" w:rsidRPr="0027737C" w:rsidTr="004B5F29">
        <w:trPr>
          <w:trHeight w:val="315"/>
          <w:jc w:val="center"/>
        </w:trPr>
        <w:tc>
          <w:tcPr>
            <w:tcW w:w="1431" w:type="dxa"/>
            <w:noWrap/>
            <w:vAlign w:val="bottom"/>
            <w:hideMark/>
          </w:tcPr>
          <w:p w:rsidR="0027737C" w:rsidRPr="0027737C" w:rsidRDefault="0027737C" w:rsidP="0027737C">
            <w:pPr>
              <w:spacing w:after="0" w:line="240" w:lineRule="auto"/>
              <w:rPr>
                <w:rFonts w:ascii="Calibri" w:eastAsia="Times New Roman" w:hAnsi="Calibri" w:cs="Calibri"/>
                <w:color w:val="000000"/>
                <w:sz w:val="18"/>
                <w:szCs w:val="18"/>
                <w:lang w:val="es-ES" w:eastAsia="es-ES"/>
              </w:rPr>
            </w:pPr>
          </w:p>
        </w:tc>
        <w:tc>
          <w:tcPr>
            <w:tcW w:w="4098" w:type="dxa"/>
            <w:noWrap/>
            <w:vAlign w:val="center"/>
            <w:hideMark/>
          </w:tcPr>
          <w:p w:rsidR="0027737C" w:rsidRPr="0027737C" w:rsidRDefault="0027737C" w:rsidP="0027737C">
            <w:pPr>
              <w:spacing w:after="0" w:line="240" w:lineRule="auto"/>
              <w:jc w:val="right"/>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TOTAL DE INCREMENTOS</w:t>
            </w:r>
          </w:p>
        </w:tc>
        <w:tc>
          <w:tcPr>
            <w:tcW w:w="1418" w:type="dxa"/>
            <w:noWrap/>
            <w:vAlign w:val="bottom"/>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1417" w:type="dxa"/>
            <w:tcBorders>
              <w:top w:val="nil"/>
              <w:left w:val="nil"/>
              <w:bottom w:val="double" w:sz="6" w:space="0" w:color="auto"/>
              <w:right w:val="nil"/>
            </w:tcBorders>
            <w:noWrap/>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4.620.000,00</w:t>
            </w:r>
          </w:p>
        </w:tc>
        <w:tc>
          <w:tcPr>
            <w:tcW w:w="1418" w:type="dxa"/>
            <w:noWrap/>
            <w:vAlign w:val="bottom"/>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480" w:type="dxa"/>
            <w:vAlign w:val="center"/>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r>
      <w:tr w:rsidR="0027737C" w:rsidRPr="0027737C" w:rsidTr="004B5F29">
        <w:trPr>
          <w:trHeight w:val="315"/>
          <w:jc w:val="center"/>
        </w:trPr>
        <w:tc>
          <w:tcPr>
            <w:tcW w:w="1431" w:type="dxa"/>
            <w:noWrap/>
            <w:vAlign w:val="bottom"/>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c>
          <w:tcPr>
            <w:tcW w:w="4098" w:type="dxa"/>
            <w:noWrap/>
            <w:vAlign w:val="bottom"/>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c>
          <w:tcPr>
            <w:tcW w:w="1418" w:type="dxa"/>
            <w:noWrap/>
            <w:vAlign w:val="bottom"/>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c>
          <w:tcPr>
            <w:tcW w:w="1417" w:type="dxa"/>
            <w:noWrap/>
            <w:vAlign w:val="bottom"/>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c>
          <w:tcPr>
            <w:tcW w:w="1418" w:type="dxa"/>
            <w:noWrap/>
            <w:vAlign w:val="bottom"/>
          </w:tcPr>
          <w:p w:rsidR="0027737C" w:rsidRPr="0027737C" w:rsidRDefault="0027737C" w:rsidP="0027737C">
            <w:pPr>
              <w:spacing w:after="0" w:line="240" w:lineRule="auto"/>
              <w:rPr>
                <w:rFonts w:ascii="Calibri" w:eastAsia="Times New Roman" w:hAnsi="Calibri" w:cs="Calibri"/>
                <w:color w:val="000000"/>
                <w:lang w:eastAsia="es-AR"/>
              </w:rPr>
            </w:pPr>
          </w:p>
          <w:p w:rsidR="0027737C" w:rsidRPr="0027737C" w:rsidRDefault="0027737C" w:rsidP="0027737C">
            <w:pPr>
              <w:spacing w:after="0" w:line="240" w:lineRule="auto"/>
              <w:rPr>
                <w:rFonts w:ascii="Calibri" w:eastAsia="Times New Roman" w:hAnsi="Calibri" w:cs="Calibri"/>
                <w:color w:val="000000"/>
                <w:lang w:eastAsia="es-AR"/>
              </w:rPr>
            </w:pPr>
          </w:p>
        </w:tc>
        <w:tc>
          <w:tcPr>
            <w:tcW w:w="480" w:type="dxa"/>
            <w:vAlign w:val="center"/>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r>
      <w:tr w:rsidR="0027737C" w:rsidRPr="0027737C" w:rsidTr="004B5F29">
        <w:trPr>
          <w:trHeight w:val="315"/>
          <w:jc w:val="center"/>
        </w:trPr>
        <w:tc>
          <w:tcPr>
            <w:tcW w:w="1431" w:type="dxa"/>
            <w:noWrap/>
            <w:vAlign w:val="bottom"/>
            <w:hideMark/>
          </w:tcPr>
          <w:p w:rsidR="0027737C" w:rsidRPr="0027737C" w:rsidRDefault="0027737C" w:rsidP="0027737C">
            <w:pPr>
              <w:spacing w:after="0" w:line="240" w:lineRule="auto"/>
              <w:rPr>
                <w:rFonts w:ascii="Calibri" w:eastAsia="Times New Roman" w:hAnsi="Calibri" w:cs="Calibri"/>
                <w:color w:val="000000"/>
                <w:lang w:eastAsia="es-AR"/>
              </w:rPr>
            </w:pPr>
          </w:p>
        </w:tc>
        <w:tc>
          <w:tcPr>
            <w:tcW w:w="4098" w:type="dxa"/>
            <w:noWrap/>
            <w:vAlign w:val="bottom"/>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c>
          <w:tcPr>
            <w:tcW w:w="1418" w:type="dxa"/>
            <w:noWrap/>
            <w:vAlign w:val="bottom"/>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c>
          <w:tcPr>
            <w:tcW w:w="1417" w:type="dxa"/>
            <w:noWrap/>
            <w:vAlign w:val="bottom"/>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c>
          <w:tcPr>
            <w:tcW w:w="1418" w:type="dxa"/>
            <w:noWrap/>
            <w:vAlign w:val="bottom"/>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c>
          <w:tcPr>
            <w:tcW w:w="480" w:type="dxa"/>
            <w:vAlign w:val="center"/>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r>
      <w:tr w:rsidR="0027737C" w:rsidRPr="0027737C" w:rsidTr="004B5F29">
        <w:trPr>
          <w:trHeight w:val="300"/>
          <w:jc w:val="center"/>
        </w:trPr>
        <w:tc>
          <w:tcPr>
            <w:tcW w:w="1431" w:type="dxa"/>
            <w:vMerge w:val="restart"/>
            <w:tcBorders>
              <w:top w:val="single" w:sz="8" w:space="0" w:color="auto"/>
              <w:left w:val="single" w:sz="8" w:space="0" w:color="auto"/>
              <w:bottom w:val="single" w:sz="8" w:space="0" w:color="000000"/>
              <w:right w:val="single" w:sz="8" w:space="0" w:color="auto"/>
            </w:tcBorders>
            <w:noWrap/>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Código</w:t>
            </w:r>
          </w:p>
        </w:tc>
        <w:tc>
          <w:tcPr>
            <w:tcW w:w="4098" w:type="dxa"/>
            <w:vMerge w:val="restart"/>
            <w:tcBorders>
              <w:top w:val="single" w:sz="8" w:space="0" w:color="auto"/>
              <w:left w:val="single" w:sz="8" w:space="0" w:color="auto"/>
              <w:bottom w:val="single" w:sz="8" w:space="0" w:color="000000"/>
              <w:right w:val="single" w:sz="8" w:space="0" w:color="auto"/>
            </w:tcBorders>
            <w:noWrap/>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Partidas que disminuyen:</w:t>
            </w:r>
          </w:p>
        </w:tc>
        <w:tc>
          <w:tcPr>
            <w:tcW w:w="1418" w:type="dxa"/>
            <w:vMerge w:val="restart"/>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Presupuesto Vigente</w:t>
            </w:r>
          </w:p>
        </w:tc>
        <w:tc>
          <w:tcPr>
            <w:tcW w:w="1417" w:type="dxa"/>
            <w:vMerge w:val="restart"/>
            <w:tcBorders>
              <w:top w:val="single" w:sz="8" w:space="0" w:color="auto"/>
              <w:left w:val="single" w:sz="8" w:space="0" w:color="auto"/>
              <w:bottom w:val="single" w:sz="8" w:space="0" w:color="000000"/>
              <w:right w:val="single" w:sz="8" w:space="0" w:color="auto"/>
            </w:tcBorders>
            <w:noWrap/>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Disminución</w:t>
            </w:r>
          </w:p>
        </w:tc>
        <w:tc>
          <w:tcPr>
            <w:tcW w:w="1418" w:type="dxa"/>
            <w:vMerge w:val="restart"/>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Presupuesto Compensado</w:t>
            </w:r>
          </w:p>
        </w:tc>
        <w:tc>
          <w:tcPr>
            <w:tcW w:w="480" w:type="dxa"/>
            <w:vAlign w:val="center"/>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r>
      <w:tr w:rsidR="0027737C" w:rsidRPr="0027737C" w:rsidTr="004B5F29">
        <w:trPr>
          <w:trHeight w:val="315"/>
          <w:jc w:val="center"/>
        </w:trPr>
        <w:tc>
          <w:tcPr>
            <w:tcW w:w="1431"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4098"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480" w:type="dxa"/>
            <w:vAlign w:val="center"/>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r>
      <w:tr w:rsidR="0027737C" w:rsidRPr="0027737C" w:rsidTr="004B5F29">
        <w:trPr>
          <w:trHeight w:val="315"/>
          <w:jc w:val="center"/>
        </w:trPr>
        <w:tc>
          <w:tcPr>
            <w:tcW w:w="1431" w:type="dxa"/>
            <w:tcBorders>
              <w:top w:val="nil"/>
              <w:left w:val="single" w:sz="8" w:space="0" w:color="auto"/>
              <w:bottom w:val="single" w:sz="8" w:space="0" w:color="auto"/>
              <w:right w:val="single" w:sz="8" w:space="0" w:color="auto"/>
            </w:tcBorders>
            <w:noWrap/>
            <w:vAlign w:val="center"/>
            <w:hideMark/>
          </w:tcPr>
          <w:p w:rsidR="0027737C" w:rsidRPr="0027737C" w:rsidRDefault="0027737C" w:rsidP="0027737C">
            <w:pPr>
              <w:spacing w:after="0" w:line="240" w:lineRule="auto"/>
              <w:rPr>
                <w:rFonts w:ascii="Calibri" w:eastAsia="Times New Roman" w:hAnsi="Calibri" w:cs="Calibri"/>
                <w:color w:val="000000"/>
                <w:sz w:val="18"/>
                <w:szCs w:val="18"/>
                <w:lang w:val="es-ES"/>
              </w:rPr>
            </w:pPr>
            <w:r w:rsidRPr="0027737C">
              <w:rPr>
                <w:rFonts w:ascii="Calibri" w:eastAsia="Times New Roman" w:hAnsi="Calibri" w:cs="Calibri"/>
                <w:color w:val="000000"/>
                <w:sz w:val="18"/>
                <w:szCs w:val="18"/>
                <w:lang w:val="es-ES" w:eastAsia="es-ES"/>
              </w:rPr>
              <w:t>1.1.01.04.1</w:t>
            </w:r>
          </w:p>
        </w:tc>
        <w:tc>
          <w:tcPr>
            <w:tcW w:w="4098" w:type="dxa"/>
            <w:tcBorders>
              <w:top w:val="nil"/>
              <w:left w:val="nil"/>
              <w:bottom w:val="single" w:sz="8" w:space="0" w:color="auto"/>
              <w:right w:val="single" w:sz="8" w:space="0" w:color="auto"/>
            </w:tcBorders>
            <w:noWrap/>
            <w:vAlign w:val="center"/>
            <w:hideMark/>
          </w:tcPr>
          <w:p w:rsidR="0027737C" w:rsidRPr="0027737C" w:rsidRDefault="0027737C" w:rsidP="0027737C">
            <w:pPr>
              <w:spacing w:after="0" w:line="240" w:lineRule="auto"/>
              <w:rPr>
                <w:rFonts w:ascii="Calibri" w:eastAsia="Times New Roman" w:hAnsi="Calibri" w:cs="Calibri"/>
                <w:color w:val="000000"/>
                <w:sz w:val="18"/>
                <w:szCs w:val="18"/>
                <w:lang w:val="es-ES"/>
              </w:rPr>
            </w:pPr>
            <w:r w:rsidRPr="0027737C">
              <w:rPr>
                <w:rFonts w:ascii="Calibri" w:eastAsia="Times New Roman" w:hAnsi="Calibri" w:cs="Calibri"/>
                <w:color w:val="000000"/>
                <w:sz w:val="18"/>
                <w:szCs w:val="18"/>
                <w:lang w:val="es-ES" w:eastAsia="es-ES"/>
              </w:rPr>
              <w:t>CREDITO ADIC.P/INCREMENTOS SALARIALES</w:t>
            </w:r>
          </w:p>
        </w:tc>
        <w:tc>
          <w:tcPr>
            <w:tcW w:w="1418" w:type="dxa"/>
            <w:tcBorders>
              <w:top w:val="nil"/>
              <w:left w:val="nil"/>
              <w:bottom w:val="single" w:sz="8" w:space="0" w:color="auto"/>
              <w:right w:val="single" w:sz="8" w:space="0" w:color="auto"/>
            </w:tcBorders>
            <w:noWrap/>
            <w:vAlign w:val="center"/>
            <w:hideMark/>
          </w:tcPr>
          <w:p w:rsidR="0027737C" w:rsidRPr="0027737C" w:rsidRDefault="0027737C" w:rsidP="0027737C">
            <w:pPr>
              <w:spacing w:after="0" w:line="240" w:lineRule="auto"/>
              <w:jc w:val="right"/>
              <w:rPr>
                <w:rFonts w:ascii="Calibri" w:eastAsia="Times New Roman" w:hAnsi="Calibri" w:cs="Calibri"/>
                <w:color w:val="000000"/>
                <w:sz w:val="18"/>
                <w:szCs w:val="18"/>
                <w:lang w:val="es-ES"/>
              </w:rPr>
            </w:pPr>
            <w:r w:rsidRPr="0027737C">
              <w:rPr>
                <w:rFonts w:ascii="Calibri" w:eastAsia="Times New Roman" w:hAnsi="Calibri" w:cs="Calibri"/>
                <w:color w:val="000000"/>
                <w:sz w:val="18"/>
                <w:szCs w:val="18"/>
                <w:lang w:val="es-ES" w:eastAsia="es-ES"/>
              </w:rPr>
              <w:t xml:space="preserve">  39.474.784,00</w:t>
            </w:r>
          </w:p>
        </w:tc>
        <w:tc>
          <w:tcPr>
            <w:tcW w:w="1417" w:type="dxa"/>
            <w:tcBorders>
              <w:top w:val="nil"/>
              <w:left w:val="nil"/>
              <w:bottom w:val="single" w:sz="8" w:space="0" w:color="auto"/>
              <w:right w:val="single" w:sz="8" w:space="0" w:color="auto"/>
            </w:tcBorders>
            <w:noWrap/>
            <w:vAlign w:val="center"/>
            <w:hideMark/>
          </w:tcPr>
          <w:p w:rsidR="0027737C" w:rsidRPr="0027737C" w:rsidRDefault="0027737C" w:rsidP="0027737C">
            <w:pPr>
              <w:spacing w:after="0" w:line="240" w:lineRule="auto"/>
              <w:jc w:val="right"/>
              <w:rPr>
                <w:rFonts w:ascii="Calibri" w:eastAsia="Times New Roman" w:hAnsi="Calibri" w:cs="Calibri"/>
                <w:color w:val="000000"/>
                <w:sz w:val="18"/>
                <w:szCs w:val="18"/>
                <w:lang w:val="es-ES"/>
              </w:rPr>
            </w:pPr>
            <w:r w:rsidRPr="0027737C">
              <w:rPr>
                <w:rFonts w:ascii="Calibri" w:eastAsia="Times New Roman" w:hAnsi="Calibri" w:cs="Calibri"/>
                <w:color w:val="000000"/>
                <w:sz w:val="18"/>
                <w:szCs w:val="18"/>
                <w:lang w:val="es-ES" w:eastAsia="es-ES"/>
              </w:rPr>
              <w:t>4.620.000,00</w:t>
            </w:r>
          </w:p>
        </w:tc>
        <w:tc>
          <w:tcPr>
            <w:tcW w:w="1418" w:type="dxa"/>
            <w:tcBorders>
              <w:top w:val="nil"/>
              <w:left w:val="nil"/>
              <w:bottom w:val="single" w:sz="8" w:space="0" w:color="auto"/>
              <w:right w:val="single" w:sz="8" w:space="0" w:color="auto"/>
            </w:tcBorders>
            <w:noWrap/>
            <w:vAlign w:val="center"/>
            <w:hideMark/>
          </w:tcPr>
          <w:p w:rsidR="0027737C" w:rsidRPr="0027737C" w:rsidRDefault="0027737C" w:rsidP="0027737C">
            <w:pPr>
              <w:spacing w:after="0" w:line="240" w:lineRule="auto"/>
              <w:jc w:val="right"/>
              <w:rPr>
                <w:rFonts w:ascii="Calibri" w:eastAsia="Times New Roman" w:hAnsi="Calibri" w:cs="Calibri"/>
                <w:color w:val="000000"/>
                <w:sz w:val="18"/>
                <w:szCs w:val="18"/>
                <w:lang w:val="es-ES"/>
              </w:rPr>
            </w:pPr>
            <w:r w:rsidRPr="0027737C">
              <w:rPr>
                <w:rFonts w:ascii="Calibri" w:eastAsia="Times New Roman" w:hAnsi="Calibri" w:cs="Calibri"/>
                <w:color w:val="000000"/>
                <w:sz w:val="18"/>
                <w:szCs w:val="18"/>
                <w:lang w:val="es-ES" w:eastAsia="es-ES"/>
              </w:rPr>
              <w:t xml:space="preserve">  34.854.784,00</w:t>
            </w:r>
          </w:p>
        </w:tc>
        <w:tc>
          <w:tcPr>
            <w:tcW w:w="480" w:type="dxa"/>
            <w:vAlign w:val="center"/>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r>
      <w:tr w:rsidR="0027737C" w:rsidRPr="0027737C" w:rsidTr="004B5F29">
        <w:trPr>
          <w:trHeight w:val="315"/>
          <w:jc w:val="center"/>
        </w:trPr>
        <w:tc>
          <w:tcPr>
            <w:tcW w:w="1431" w:type="dxa"/>
            <w:noWrap/>
            <w:vAlign w:val="bottom"/>
            <w:hideMark/>
          </w:tcPr>
          <w:p w:rsidR="0027737C" w:rsidRPr="0027737C" w:rsidRDefault="0027737C" w:rsidP="0027737C">
            <w:pPr>
              <w:spacing w:after="0" w:line="240" w:lineRule="auto"/>
              <w:rPr>
                <w:rFonts w:ascii="Calibri" w:eastAsia="Times New Roman" w:hAnsi="Calibri" w:cs="Calibri"/>
                <w:color w:val="000000"/>
                <w:sz w:val="18"/>
                <w:szCs w:val="18"/>
                <w:lang w:val="es-ES"/>
              </w:rPr>
            </w:pPr>
          </w:p>
        </w:tc>
        <w:tc>
          <w:tcPr>
            <w:tcW w:w="4098" w:type="dxa"/>
            <w:noWrap/>
            <w:vAlign w:val="center"/>
            <w:hideMark/>
          </w:tcPr>
          <w:p w:rsidR="0027737C" w:rsidRPr="0027737C" w:rsidRDefault="0027737C" w:rsidP="0027737C">
            <w:pPr>
              <w:spacing w:after="0" w:line="240" w:lineRule="auto"/>
              <w:jc w:val="right"/>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TOTAL DE DISMINUCIONES</w:t>
            </w:r>
          </w:p>
        </w:tc>
        <w:tc>
          <w:tcPr>
            <w:tcW w:w="1418" w:type="dxa"/>
            <w:noWrap/>
            <w:vAlign w:val="bottom"/>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1417" w:type="dxa"/>
            <w:tcBorders>
              <w:top w:val="nil"/>
              <w:left w:val="nil"/>
              <w:bottom w:val="double" w:sz="6" w:space="0" w:color="auto"/>
              <w:right w:val="nil"/>
            </w:tcBorders>
            <w:noWrap/>
            <w:vAlign w:val="center"/>
            <w:hideMark/>
          </w:tcPr>
          <w:p w:rsidR="0027737C" w:rsidRPr="0027737C" w:rsidRDefault="0027737C" w:rsidP="0027737C">
            <w:pPr>
              <w:spacing w:after="0" w:line="240" w:lineRule="auto"/>
              <w:jc w:val="center"/>
              <w:rPr>
                <w:rFonts w:ascii="Arial" w:eastAsia="Times New Roman" w:hAnsi="Arial" w:cs="Arial"/>
                <w:b/>
                <w:bCs/>
                <w:color w:val="000000"/>
                <w:sz w:val="16"/>
                <w:szCs w:val="16"/>
                <w:lang w:eastAsia="es-AR"/>
              </w:rPr>
            </w:pPr>
            <w:r w:rsidRPr="0027737C">
              <w:rPr>
                <w:rFonts w:ascii="Arial" w:eastAsia="Times New Roman" w:hAnsi="Arial" w:cs="Arial"/>
                <w:b/>
                <w:bCs/>
                <w:color w:val="000000"/>
                <w:sz w:val="16"/>
                <w:szCs w:val="16"/>
                <w:lang w:val="es-ES" w:eastAsia="es-AR"/>
              </w:rPr>
              <w:t>4.620.000,00</w:t>
            </w:r>
          </w:p>
        </w:tc>
        <w:tc>
          <w:tcPr>
            <w:tcW w:w="1418" w:type="dxa"/>
            <w:noWrap/>
            <w:vAlign w:val="bottom"/>
            <w:hideMark/>
          </w:tcPr>
          <w:p w:rsidR="0027737C" w:rsidRPr="0027737C" w:rsidRDefault="0027737C" w:rsidP="0027737C">
            <w:pPr>
              <w:spacing w:after="0" w:line="240" w:lineRule="auto"/>
              <w:rPr>
                <w:rFonts w:ascii="Arial" w:eastAsia="Times New Roman" w:hAnsi="Arial" w:cs="Arial"/>
                <w:b/>
                <w:bCs/>
                <w:color w:val="000000"/>
                <w:sz w:val="16"/>
                <w:szCs w:val="16"/>
                <w:lang w:eastAsia="es-AR"/>
              </w:rPr>
            </w:pPr>
          </w:p>
        </w:tc>
        <w:tc>
          <w:tcPr>
            <w:tcW w:w="480" w:type="dxa"/>
            <w:vAlign w:val="center"/>
            <w:hideMark/>
          </w:tcPr>
          <w:p w:rsidR="0027737C" w:rsidRPr="0027737C" w:rsidRDefault="0027737C" w:rsidP="0027737C">
            <w:pPr>
              <w:spacing w:after="0" w:line="240" w:lineRule="auto"/>
              <w:rPr>
                <w:rFonts w:ascii="Times New Roman" w:eastAsia="Times New Roman" w:hAnsi="Times New Roman" w:cs="Times New Roman"/>
                <w:sz w:val="20"/>
                <w:szCs w:val="20"/>
                <w:lang w:eastAsia="es-AR"/>
              </w:rPr>
            </w:pPr>
          </w:p>
        </w:tc>
      </w:tr>
    </w:tbl>
    <w:p w:rsidR="0027737C" w:rsidRPr="0027737C" w:rsidRDefault="0027737C" w:rsidP="0027737C">
      <w:pPr>
        <w:spacing w:after="0" w:line="240" w:lineRule="auto"/>
        <w:jc w:val="both"/>
        <w:rPr>
          <w:rFonts w:ascii="Times New Roman" w:eastAsia="Times New Roman" w:hAnsi="Times New Roman" w:cs="Times New Roman"/>
          <w:sz w:val="24"/>
          <w:szCs w:val="24"/>
          <w:lang w:eastAsia="es-ES"/>
        </w:rPr>
      </w:pPr>
    </w:p>
    <w:p w:rsidR="0027737C" w:rsidRPr="0027737C" w:rsidRDefault="0027737C" w:rsidP="0027737C">
      <w:pPr>
        <w:spacing w:after="0" w:line="240" w:lineRule="auto"/>
        <w:jc w:val="both"/>
        <w:rPr>
          <w:rFonts w:ascii="Verdana" w:eastAsia="Times New Roman" w:hAnsi="Verdana" w:cs="Times New Roman"/>
          <w:b/>
          <w:bCs/>
          <w:sz w:val="24"/>
          <w:szCs w:val="24"/>
          <w:lang w:val="es-ES" w:eastAsia="es-ES"/>
        </w:rPr>
      </w:pPr>
    </w:p>
    <w:p w:rsidR="0027737C" w:rsidRPr="0027737C" w:rsidRDefault="0027737C" w:rsidP="0027737C">
      <w:pPr>
        <w:spacing w:after="0" w:line="360" w:lineRule="auto"/>
        <w:jc w:val="both"/>
        <w:rPr>
          <w:rFonts w:ascii="Arial" w:eastAsia="Times New Roman" w:hAnsi="Arial" w:cs="Arial"/>
          <w:sz w:val="24"/>
          <w:szCs w:val="24"/>
          <w:lang w:val="es-ES" w:eastAsia="es-ES"/>
        </w:rPr>
      </w:pPr>
      <w:r w:rsidRPr="0027737C">
        <w:rPr>
          <w:rFonts w:ascii="Arial" w:eastAsia="Times New Roman" w:hAnsi="Arial" w:cs="Arial"/>
          <w:b/>
          <w:sz w:val="24"/>
          <w:szCs w:val="24"/>
          <w:lang w:val="es-ES" w:eastAsia="es-ES"/>
        </w:rPr>
        <w:t xml:space="preserve">Artículo 2º.- </w:t>
      </w:r>
      <w:r w:rsidRPr="0027737C">
        <w:rPr>
          <w:rFonts w:ascii="Arial" w:eastAsia="Times New Roman" w:hAnsi="Arial" w:cs="Arial"/>
          <w:bCs/>
          <w:sz w:val="24"/>
          <w:szCs w:val="24"/>
          <w:lang w:val="es-ES" w:eastAsia="es-ES"/>
        </w:rPr>
        <w:t>La presente Compensación llevará el N.º 2 (Dos).</w:t>
      </w:r>
    </w:p>
    <w:p w:rsidR="0027737C" w:rsidRPr="0027737C" w:rsidRDefault="0027737C" w:rsidP="0027737C">
      <w:pPr>
        <w:spacing w:after="0" w:line="360" w:lineRule="auto"/>
        <w:jc w:val="both"/>
        <w:rPr>
          <w:rFonts w:ascii="Arial" w:eastAsia="Times New Roman" w:hAnsi="Arial" w:cs="Arial"/>
          <w:b/>
          <w:bCs/>
          <w:sz w:val="24"/>
          <w:szCs w:val="24"/>
          <w:lang w:val="es-ES" w:eastAsia="es-ES"/>
        </w:rPr>
      </w:pPr>
      <w:r w:rsidRPr="0027737C">
        <w:rPr>
          <w:rFonts w:ascii="Arial" w:eastAsia="Times New Roman" w:hAnsi="Arial" w:cs="Arial"/>
          <w:b/>
          <w:bCs/>
          <w:sz w:val="24"/>
          <w:szCs w:val="24"/>
          <w:lang w:val="es-ES" w:eastAsia="es-ES"/>
        </w:rPr>
        <w:t>Artículo 3º.-</w:t>
      </w:r>
      <w:r w:rsidRPr="0027737C">
        <w:rPr>
          <w:rFonts w:ascii="Arial" w:eastAsia="Times New Roman" w:hAnsi="Arial" w:cs="Arial"/>
          <w:sz w:val="24"/>
          <w:szCs w:val="24"/>
          <w:lang w:val="es-ES" w:eastAsia="es-ES"/>
        </w:rPr>
        <w:t xml:space="preserve"> </w:t>
      </w:r>
      <w:r w:rsidRPr="0027737C">
        <w:rPr>
          <w:rFonts w:ascii="Arial" w:eastAsia="Times New Roman" w:hAnsi="Arial" w:cs="Arial"/>
          <w:b/>
          <w:sz w:val="24"/>
          <w:szCs w:val="24"/>
          <w:lang w:val="es-ES" w:eastAsia="es-ES"/>
        </w:rPr>
        <w:t>PROTOCOLÍCESE</w:t>
      </w:r>
      <w:r w:rsidRPr="0027737C">
        <w:rPr>
          <w:rFonts w:ascii="Arial" w:eastAsia="Times New Roman" w:hAnsi="Arial" w:cs="Arial"/>
          <w:sz w:val="24"/>
          <w:szCs w:val="24"/>
          <w:lang w:val="es-ES" w:eastAsia="es-ES"/>
        </w:rPr>
        <w:t xml:space="preserve">, Comuníquese, publíquese, dese al R.M. y archívese. </w:t>
      </w:r>
    </w:p>
    <w:tbl>
      <w:tblPr>
        <w:tblW w:w="0" w:type="auto"/>
        <w:tblLook w:val="04A0" w:firstRow="1" w:lastRow="0" w:firstColumn="1" w:lastColumn="0" w:noHBand="0" w:noVBand="1"/>
      </w:tblPr>
      <w:tblGrid>
        <w:gridCol w:w="1368"/>
        <w:gridCol w:w="4950"/>
      </w:tblGrid>
      <w:tr w:rsidR="0027737C" w:rsidRPr="0027737C" w:rsidTr="004B5F29">
        <w:tc>
          <w:tcPr>
            <w:tcW w:w="1368" w:type="dxa"/>
            <w:tcBorders>
              <w:right w:val="single" w:sz="6" w:space="0" w:color="808080"/>
            </w:tcBorders>
            <w:shd w:val="clear" w:color="auto" w:fill="auto"/>
          </w:tcPr>
          <w:p w:rsidR="0027737C" w:rsidRPr="0027737C" w:rsidRDefault="0027737C" w:rsidP="0027737C">
            <w:pPr>
              <w:spacing w:after="0" w:line="276" w:lineRule="auto"/>
              <w:rPr>
                <w:rFonts w:ascii="Arial" w:eastAsia="Times New Roman" w:hAnsi="Arial" w:cs="Arial"/>
                <w:b/>
                <w:bCs/>
                <w:sz w:val="24"/>
                <w:szCs w:val="24"/>
                <w:lang w:eastAsia="es-ES"/>
              </w:rPr>
            </w:pPr>
            <w:r w:rsidRPr="0027737C">
              <w:rPr>
                <w:rFonts w:ascii="Arial" w:eastAsia="Times New Roman" w:hAnsi="Arial" w:cs="Arial"/>
                <w:b/>
                <w:bCs/>
                <w:sz w:val="24"/>
                <w:szCs w:val="24"/>
                <w:lang w:eastAsia="es-ES"/>
              </w:rPr>
              <w:t>FIRMADO</w:t>
            </w:r>
          </w:p>
        </w:tc>
        <w:tc>
          <w:tcPr>
            <w:tcW w:w="4950" w:type="dxa"/>
            <w:shd w:val="clear" w:color="auto" w:fill="auto"/>
          </w:tcPr>
          <w:p w:rsidR="0027737C" w:rsidRPr="0027737C" w:rsidRDefault="0027737C" w:rsidP="0027737C">
            <w:pPr>
              <w:spacing w:after="0" w:line="276" w:lineRule="auto"/>
              <w:rPr>
                <w:rFonts w:ascii="Arial" w:eastAsia="Times New Roman" w:hAnsi="Arial" w:cs="Arial"/>
                <w:b/>
                <w:bCs/>
                <w:sz w:val="24"/>
                <w:szCs w:val="24"/>
                <w:lang w:eastAsia="es-ES"/>
              </w:rPr>
            </w:pPr>
            <w:proofErr w:type="spellStart"/>
            <w:r w:rsidRPr="0027737C">
              <w:rPr>
                <w:rFonts w:ascii="Arial" w:eastAsia="Times New Roman" w:hAnsi="Arial" w:cs="Arial"/>
                <w:b/>
                <w:bCs/>
                <w:sz w:val="24"/>
                <w:szCs w:val="24"/>
                <w:lang w:eastAsia="es-ES"/>
              </w:rPr>
              <w:t>Int</w:t>
            </w:r>
            <w:proofErr w:type="spellEnd"/>
            <w:r w:rsidRPr="0027737C">
              <w:rPr>
                <w:rFonts w:ascii="Arial" w:eastAsia="Times New Roman" w:hAnsi="Arial" w:cs="Arial"/>
                <w:b/>
                <w:bCs/>
                <w:sz w:val="24"/>
                <w:szCs w:val="24"/>
                <w:lang w:eastAsia="es-ES"/>
              </w:rPr>
              <w:t>. Municipal Daniel Alejandro Haniewicz</w:t>
            </w:r>
          </w:p>
        </w:tc>
      </w:tr>
      <w:tr w:rsidR="0027737C" w:rsidRPr="0027737C" w:rsidTr="004B5F29">
        <w:tc>
          <w:tcPr>
            <w:tcW w:w="1368" w:type="dxa"/>
            <w:tcBorders>
              <w:right w:val="single" w:sz="6" w:space="0" w:color="808080"/>
            </w:tcBorders>
            <w:shd w:val="clear" w:color="auto" w:fill="auto"/>
          </w:tcPr>
          <w:p w:rsidR="0027737C" w:rsidRPr="0027737C" w:rsidRDefault="0027737C" w:rsidP="0027737C">
            <w:pPr>
              <w:spacing w:after="0" w:line="276" w:lineRule="auto"/>
              <w:rPr>
                <w:rFonts w:ascii="Arial" w:eastAsia="Times New Roman" w:hAnsi="Arial" w:cs="Arial"/>
                <w:b/>
                <w:sz w:val="24"/>
                <w:szCs w:val="24"/>
                <w:lang w:eastAsia="es-ES"/>
              </w:rPr>
            </w:pPr>
          </w:p>
        </w:tc>
        <w:tc>
          <w:tcPr>
            <w:tcW w:w="4950" w:type="dxa"/>
            <w:tcBorders>
              <w:top w:val="single" w:sz="6" w:space="0" w:color="808080"/>
              <w:bottom w:val="single" w:sz="6" w:space="0" w:color="FFFFFF"/>
            </w:tcBorders>
            <w:shd w:val="clear" w:color="auto" w:fill="auto"/>
          </w:tcPr>
          <w:p w:rsidR="0027737C" w:rsidRPr="0027737C" w:rsidRDefault="0027737C" w:rsidP="0027737C">
            <w:pPr>
              <w:spacing w:after="0" w:line="276" w:lineRule="auto"/>
              <w:rPr>
                <w:rFonts w:ascii="Arial" w:eastAsia="Times New Roman" w:hAnsi="Arial" w:cs="Arial"/>
                <w:sz w:val="24"/>
                <w:szCs w:val="24"/>
                <w:lang w:eastAsia="es-ES"/>
              </w:rPr>
            </w:pPr>
            <w:r w:rsidRPr="0027737C">
              <w:rPr>
                <w:rFonts w:ascii="Arial" w:eastAsia="Times New Roman" w:hAnsi="Arial" w:cs="Arial"/>
                <w:sz w:val="24"/>
                <w:szCs w:val="24"/>
                <w:lang w:eastAsia="es-ES"/>
              </w:rPr>
              <w:t>Sec. Hacienda Diego Rodríguez</w:t>
            </w:r>
          </w:p>
        </w:tc>
      </w:tr>
    </w:tbl>
    <w:p w:rsidR="0027737C" w:rsidRPr="0027737C" w:rsidRDefault="0027737C" w:rsidP="0027737C">
      <w:pPr>
        <w:spacing w:after="0" w:line="276" w:lineRule="auto"/>
        <w:rPr>
          <w:rFonts w:ascii="Arial" w:eastAsia="Times New Roman" w:hAnsi="Arial" w:cs="Arial"/>
          <w:b/>
          <w:sz w:val="24"/>
          <w:szCs w:val="24"/>
          <w:lang w:eastAsia="es-ES"/>
        </w:rPr>
      </w:pPr>
    </w:p>
    <w:p w:rsidR="005055AD" w:rsidRDefault="005055AD"/>
    <w:p w:rsidR="008750C6" w:rsidRDefault="008750C6"/>
    <w:p w:rsidR="008750C6" w:rsidRDefault="008750C6"/>
    <w:p w:rsidR="008750C6" w:rsidRDefault="008750C6"/>
    <w:p w:rsidR="008750C6" w:rsidRDefault="008750C6"/>
    <w:p w:rsidR="008750C6" w:rsidRDefault="008750C6"/>
    <w:p w:rsidR="008750C6" w:rsidRDefault="008750C6"/>
    <w:p w:rsidR="008750C6" w:rsidRDefault="008750C6"/>
    <w:p w:rsidR="00AB0369" w:rsidRPr="00AB0369" w:rsidRDefault="00AB0369" w:rsidP="00AB0369">
      <w:pPr>
        <w:spacing w:after="0" w:line="360" w:lineRule="auto"/>
        <w:ind w:right="476"/>
        <w:jc w:val="right"/>
        <w:rPr>
          <w:rFonts w:ascii="Arial" w:eastAsia="Times New Roman" w:hAnsi="Arial" w:cs="Arial"/>
          <w:sz w:val="24"/>
          <w:szCs w:val="24"/>
          <w:lang w:eastAsia="es-ES"/>
        </w:rPr>
      </w:pPr>
      <w:r>
        <w:rPr>
          <w:rFonts w:ascii="Arial" w:eastAsia="Times New Roman" w:hAnsi="Arial" w:cs="Arial"/>
          <w:sz w:val="24"/>
          <w:szCs w:val="24"/>
          <w:lang w:eastAsia="es-ES"/>
        </w:rPr>
        <w:lastRenderedPageBreak/>
        <w:t xml:space="preserve">   </w:t>
      </w:r>
      <w:r w:rsidRPr="00AB0369">
        <w:rPr>
          <w:rFonts w:ascii="Arial" w:eastAsia="Times New Roman" w:hAnsi="Arial" w:cs="Arial"/>
          <w:sz w:val="24"/>
          <w:szCs w:val="24"/>
          <w:lang w:eastAsia="es-ES"/>
        </w:rPr>
        <w:t>Monte Cristo, 28 de febrero de 2025.</w:t>
      </w:r>
    </w:p>
    <w:p w:rsidR="00AB0369" w:rsidRPr="00AB0369" w:rsidRDefault="00AB0369" w:rsidP="00AB0369">
      <w:pPr>
        <w:spacing w:after="0" w:line="360" w:lineRule="auto"/>
        <w:ind w:right="476"/>
        <w:jc w:val="center"/>
        <w:rPr>
          <w:rFonts w:ascii="Arial" w:eastAsia="Times New Roman" w:hAnsi="Arial" w:cs="Arial"/>
          <w:b/>
          <w:sz w:val="24"/>
          <w:szCs w:val="24"/>
          <w:lang w:eastAsia="es-ES"/>
        </w:rPr>
      </w:pPr>
    </w:p>
    <w:p w:rsidR="00AB0369" w:rsidRPr="00AB0369" w:rsidRDefault="00AB0369" w:rsidP="00AB0369">
      <w:pPr>
        <w:pStyle w:val="Ttulo2"/>
        <w:jc w:val="center"/>
        <w:rPr>
          <w:rFonts w:asciiTheme="minorHAnsi" w:eastAsia="Times New Roman" w:hAnsiTheme="minorHAnsi" w:cstheme="minorHAnsi"/>
          <w:b/>
          <w:color w:val="auto"/>
          <w:sz w:val="32"/>
          <w:lang w:eastAsia="es-ES"/>
        </w:rPr>
      </w:pPr>
      <w:r w:rsidRPr="00AB0369">
        <w:rPr>
          <w:rFonts w:asciiTheme="minorHAnsi" w:eastAsia="Times New Roman" w:hAnsiTheme="minorHAnsi" w:cstheme="minorHAnsi"/>
          <w:b/>
          <w:color w:val="auto"/>
          <w:sz w:val="32"/>
          <w:lang w:eastAsia="es-ES"/>
        </w:rPr>
        <w:t>DECRETO N° 28/2025</w:t>
      </w:r>
    </w:p>
    <w:p w:rsidR="00AB0369" w:rsidRPr="00AB0369" w:rsidRDefault="00AB0369" w:rsidP="00AB0369">
      <w:pPr>
        <w:spacing w:after="0" w:line="360" w:lineRule="auto"/>
        <w:ind w:right="476"/>
        <w:jc w:val="both"/>
        <w:rPr>
          <w:rFonts w:ascii="Arial" w:eastAsia="Times New Roman" w:hAnsi="Arial" w:cs="Arial"/>
          <w:b/>
          <w:sz w:val="24"/>
          <w:szCs w:val="24"/>
          <w:lang w:eastAsia="es-ES"/>
        </w:rPr>
      </w:pPr>
      <w:r w:rsidRPr="00AB0369">
        <w:rPr>
          <w:rFonts w:ascii="Arial" w:eastAsia="Times New Roman" w:hAnsi="Arial" w:cs="Arial"/>
          <w:b/>
          <w:sz w:val="24"/>
          <w:szCs w:val="24"/>
          <w:lang w:eastAsia="es-ES"/>
        </w:rPr>
        <w:t>Y VISTO:</w:t>
      </w:r>
    </w:p>
    <w:p w:rsidR="00AB0369" w:rsidRPr="00AB0369" w:rsidRDefault="00AB0369" w:rsidP="00AB0369">
      <w:pPr>
        <w:spacing w:after="0" w:line="360" w:lineRule="auto"/>
        <w:ind w:right="476"/>
        <w:jc w:val="both"/>
        <w:rPr>
          <w:rFonts w:ascii="Arial" w:eastAsia="Times New Roman" w:hAnsi="Arial" w:cs="Arial"/>
          <w:sz w:val="24"/>
          <w:szCs w:val="24"/>
          <w:lang w:eastAsia="es-ES"/>
        </w:rPr>
      </w:pPr>
      <w:r w:rsidRPr="00AB0369">
        <w:rPr>
          <w:rFonts w:ascii="Arial" w:eastAsia="Times New Roman" w:hAnsi="Arial" w:cs="Arial"/>
          <w:sz w:val="24"/>
          <w:szCs w:val="24"/>
          <w:lang w:eastAsia="es-ES"/>
        </w:rPr>
        <w:t>La necesidad de designar un Inspector en el Área de Obras Públicas de la Municipalidad de Monte Cristo, dependiente de la Secretaría de Obras, Servicios Públicos y Ambiente.</w:t>
      </w:r>
    </w:p>
    <w:p w:rsidR="00AB0369" w:rsidRPr="00AB0369" w:rsidRDefault="00AB0369" w:rsidP="00AB0369">
      <w:pPr>
        <w:spacing w:after="0" w:line="360" w:lineRule="auto"/>
        <w:ind w:right="476"/>
        <w:jc w:val="both"/>
        <w:rPr>
          <w:rFonts w:ascii="Arial" w:eastAsia="Times New Roman" w:hAnsi="Arial" w:cs="Arial"/>
          <w:b/>
          <w:sz w:val="24"/>
          <w:szCs w:val="24"/>
          <w:lang w:eastAsia="es-ES"/>
        </w:rPr>
      </w:pPr>
      <w:r w:rsidRPr="00AB0369">
        <w:rPr>
          <w:rFonts w:ascii="Arial" w:eastAsia="Times New Roman" w:hAnsi="Arial" w:cs="Arial"/>
          <w:b/>
          <w:sz w:val="24"/>
          <w:szCs w:val="24"/>
          <w:lang w:eastAsia="es-ES"/>
        </w:rPr>
        <w:t>Y CONSIDERANDO:</w:t>
      </w:r>
    </w:p>
    <w:p w:rsidR="00AB0369" w:rsidRPr="00AB0369" w:rsidRDefault="00AB0369" w:rsidP="00AB0369">
      <w:pPr>
        <w:spacing w:after="0" w:line="360" w:lineRule="auto"/>
        <w:ind w:right="476"/>
        <w:jc w:val="both"/>
        <w:rPr>
          <w:rFonts w:ascii="Arial" w:eastAsia="Times New Roman" w:hAnsi="Arial" w:cs="Arial"/>
          <w:sz w:val="24"/>
          <w:szCs w:val="24"/>
          <w:lang w:eastAsia="es-ES"/>
        </w:rPr>
      </w:pPr>
      <w:r w:rsidRPr="00AB0369">
        <w:rPr>
          <w:rFonts w:ascii="Arial" w:eastAsia="Times New Roman" w:hAnsi="Arial" w:cs="Arial"/>
          <w:sz w:val="24"/>
          <w:szCs w:val="24"/>
          <w:lang w:eastAsia="es-ES"/>
        </w:rPr>
        <w:t>Que es atribución del Intendente Municipal, conforme al artículo 49, inciso 17 de la Ley Orgánica Municipal 8102, nombrar y remover a los funcionarios y empleados de la administración.</w:t>
      </w:r>
    </w:p>
    <w:p w:rsidR="00AB0369" w:rsidRPr="00AB0369" w:rsidRDefault="00AB0369" w:rsidP="00AB0369">
      <w:pPr>
        <w:spacing w:after="0" w:line="360" w:lineRule="auto"/>
        <w:ind w:right="476"/>
        <w:jc w:val="both"/>
        <w:rPr>
          <w:rFonts w:ascii="Arial" w:eastAsia="Times New Roman" w:hAnsi="Arial" w:cs="Arial"/>
          <w:sz w:val="24"/>
          <w:szCs w:val="24"/>
          <w:lang w:eastAsia="es-ES"/>
        </w:rPr>
      </w:pPr>
      <w:r w:rsidRPr="00AB0369">
        <w:rPr>
          <w:rFonts w:ascii="Arial" w:eastAsia="Times New Roman" w:hAnsi="Arial" w:cs="Arial"/>
          <w:sz w:val="24"/>
          <w:szCs w:val="24"/>
          <w:lang w:eastAsia="es-ES"/>
        </w:rPr>
        <w:t>Que, para ejercer el poder de policía en el ámbito local de la Ciudad de Monte Cristo, es necesario contar con un funcionario designado que realice tareas de Inspección en el Área de Obras Públicas dependiente de la mencionada Secretaría.</w:t>
      </w:r>
    </w:p>
    <w:p w:rsidR="00AB0369" w:rsidRPr="00AB0369" w:rsidRDefault="00AB0369" w:rsidP="00AB0369">
      <w:pPr>
        <w:spacing w:after="0" w:line="360" w:lineRule="auto"/>
        <w:ind w:right="476"/>
        <w:jc w:val="both"/>
        <w:rPr>
          <w:rFonts w:ascii="Arial" w:eastAsia="Times New Roman" w:hAnsi="Arial" w:cs="Arial"/>
          <w:sz w:val="24"/>
          <w:szCs w:val="24"/>
          <w:lang w:eastAsia="es-ES"/>
        </w:rPr>
      </w:pPr>
      <w:r w:rsidRPr="00AB0369">
        <w:rPr>
          <w:rFonts w:ascii="Arial" w:eastAsia="Times New Roman" w:hAnsi="Arial" w:cs="Arial"/>
          <w:sz w:val="24"/>
          <w:szCs w:val="24"/>
          <w:lang w:eastAsia="es-ES"/>
        </w:rPr>
        <w:t>Que corresponde al Intendente Municipal ejercer el poder de policía local, con facultades de imponer multas, disponer la demolición de construcciones, clausura y desalojo de inmuebles, y demás atribuciones fijadas por el ordenamiento respectivo.</w:t>
      </w:r>
    </w:p>
    <w:p w:rsidR="00AB0369" w:rsidRPr="00AB0369" w:rsidRDefault="00AB0369" w:rsidP="00AB0369">
      <w:pPr>
        <w:spacing w:after="0" w:line="360" w:lineRule="auto"/>
        <w:ind w:right="476"/>
        <w:jc w:val="both"/>
        <w:rPr>
          <w:rFonts w:ascii="Arial" w:eastAsia="Times New Roman" w:hAnsi="Arial" w:cs="Arial"/>
          <w:sz w:val="24"/>
          <w:szCs w:val="24"/>
          <w:lang w:eastAsia="es-ES"/>
        </w:rPr>
      </w:pPr>
      <w:r w:rsidRPr="00AB0369">
        <w:rPr>
          <w:rFonts w:ascii="Arial" w:eastAsia="Times New Roman" w:hAnsi="Arial" w:cs="Arial"/>
          <w:sz w:val="24"/>
          <w:szCs w:val="24"/>
          <w:lang w:eastAsia="es-ES"/>
        </w:rPr>
        <w:t>Que la función de control e inspección es imprescindible y fundamental para permitir el correcto ejercicio del poder de policía, de acuerdo con lo dispuesto por el artículo 49, inciso 19 de la Ley 8102.</w:t>
      </w:r>
    </w:p>
    <w:p w:rsidR="00AB0369" w:rsidRPr="00AB0369" w:rsidRDefault="00AB0369" w:rsidP="00AB0369">
      <w:pPr>
        <w:spacing w:after="0" w:line="360" w:lineRule="auto"/>
        <w:ind w:right="476"/>
        <w:jc w:val="both"/>
        <w:rPr>
          <w:rFonts w:ascii="Arial" w:eastAsia="Times New Roman" w:hAnsi="Arial" w:cs="Arial"/>
          <w:sz w:val="24"/>
          <w:szCs w:val="24"/>
          <w:lang w:eastAsia="es-ES"/>
        </w:rPr>
      </w:pPr>
      <w:r w:rsidRPr="00AB0369">
        <w:rPr>
          <w:rFonts w:ascii="Arial" w:eastAsia="Times New Roman" w:hAnsi="Arial" w:cs="Arial"/>
          <w:sz w:val="24"/>
          <w:szCs w:val="24"/>
          <w:lang w:eastAsia="es-ES"/>
        </w:rPr>
        <w:t>Que el Arq. Martín Guillermo Almada, DNI. N.º 37.285.956, quien reviste la Categoría Profesional 19 de la Planta Permanente Municipal, posee los conocimientos y la capacitación necesaria para ejecutar las tareas correspondientes en el área de Inspectoría General de Obras Públicas de la Municipalidad de Monte Cristo.</w:t>
      </w:r>
    </w:p>
    <w:p w:rsidR="00AB0369" w:rsidRPr="00AB0369" w:rsidRDefault="00AB0369" w:rsidP="00AB0369">
      <w:pPr>
        <w:spacing w:after="0" w:line="360" w:lineRule="auto"/>
        <w:ind w:right="476"/>
        <w:jc w:val="both"/>
        <w:rPr>
          <w:rFonts w:ascii="Arial" w:eastAsia="Times New Roman" w:hAnsi="Arial" w:cs="Arial"/>
          <w:sz w:val="24"/>
          <w:szCs w:val="24"/>
          <w:lang w:eastAsia="es-ES"/>
        </w:rPr>
      </w:pPr>
      <w:r w:rsidRPr="00AB0369">
        <w:rPr>
          <w:rFonts w:ascii="Arial" w:eastAsia="Times New Roman" w:hAnsi="Arial" w:cs="Arial"/>
          <w:sz w:val="24"/>
          <w:szCs w:val="24"/>
          <w:lang w:eastAsia="es-ES"/>
        </w:rPr>
        <w:t>Por ello:</w:t>
      </w:r>
    </w:p>
    <w:p w:rsidR="00AB0369" w:rsidRPr="00AB0369" w:rsidRDefault="00AB0369" w:rsidP="00AB0369">
      <w:pPr>
        <w:spacing w:after="0" w:line="360" w:lineRule="auto"/>
        <w:ind w:right="476"/>
        <w:jc w:val="center"/>
        <w:rPr>
          <w:rFonts w:ascii="Arial" w:eastAsia="Times New Roman" w:hAnsi="Arial" w:cs="Arial"/>
          <w:b/>
          <w:sz w:val="24"/>
          <w:szCs w:val="24"/>
          <w:lang w:eastAsia="es-ES"/>
        </w:rPr>
      </w:pPr>
      <w:r w:rsidRPr="00AB0369">
        <w:rPr>
          <w:rFonts w:ascii="Arial" w:eastAsia="Times New Roman" w:hAnsi="Arial" w:cs="Arial"/>
          <w:b/>
          <w:sz w:val="24"/>
          <w:szCs w:val="24"/>
          <w:lang w:eastAsia="es-ES"/>
        </w:rPr>
        <w:lastRenderedPageBreak/>
        <w:t>EL INTENDENTE MUNICIPAL DE LA CIUDAD DE MONTE CRISTO EN USO DE LAS FACULTADES CONFERIDAS POR LA LEY ORGANICA MUNICIPAL 8102</w:t>
      </w:r>
    </w:p>
    <w:p w:rsidR="00AB0369" w:rsidRPr="00AB0369" w:rsidRDefault="00AB0369" w:rsidP="00AB0369">
      <w:pPr>
        <w:spacing w:after="0" w:line="360" w:lineRule="auto"/>
        <w:ind w:right="476"/>
        <w:jc w:val="center"/>
        <w:rPr>
          <w:rFonts w:ascii="Arial" w:eastAsia="Times New Roman" w:hAnsi="Arial" w:cs="Arial"/>
          <w:b/>
          <w:sz w:val="24"/>
          <w:szCs w:val="24"/>
          <w:lang w:eastAsia="es-ES"/>
        </w:rPr>
      </w:pPr>
      <w:r w:rsidRPr="00AB0369">
        <w:rPr>
          <w:rFonts w:ascii="Arial" w:eastAsia="Times New Roman" w:hAnsi="Arial" w:cs="Arial"/>
          <w:b/>
          <w:sz w:val="24"/>
          <w:szCs w:val="24"/>
          <w:lang w:eastAsia="es-ES"/>
        </w:rPr>
        <w:t>DECRETA:</w:t>
      </w:r>
    </w:p>
    <w:p w:rsidR="00AB0369" w:rsidRPr="00AB0369" w:rsidRDefault="00AB0369" w:rsidP="00AB0369">
      <w:pPr>
        <w:spacing w:after="0" w:line="360" w:lineRule="auto"/>
        <w:ind w:right="476"/>
        <w:jc w:val="both"/>
        <w:rPr>
          <w:rFonts w:ascii="Arial" w:eastAsia="Times New Roman" w:hAnsi="Arial" w:cs="Arial"/>
          <w:sz w:val="24"/>
          <w:szCs w:val="20"/>
          <w:lang w:eastAsia="es-ES"/>
        </w:rPr>
      </w:pPr>
      <w:r w:rsidRPr="00AB0369">
        <w:rPr>
          <w:rFonts w:ascii="Arial" w:eastAsia="Times New Roman" w:hAnsi="Arial" w:cs="Arial"/>
          <w:b/>
          <w:sz w:val="24"/>
          <w:szCs w:val="24"/>
          <w:u w:val="single"/>
          <w:lang w:eastAsia="es-ES"/>
        </w:rPr>
        <w:t>Artículo 1:</w:t>
      </w:r>
      <w:r w:rsidRPr="00AB0369">
        <w:rPr>
          <w:rFonts w:ascii="Arial" w:eastAsia="Times New Roman" w:hAnsi="Arial" w:cs="Arial"/>
          <w:sz w:val="24"/>
          <w:szCs w:val="24"/>
          <w:lang w:eastAsia="es-ES"/>
        </w:rPr>
        <w:t xml:space="preserve"> </w:t>
      </w:r>
      <w:r w:rsidRPr="00AB0369">
        <w:rPr>
          <w:rFonts w:ascii="Arial" w:eastAsia="Times New Roman" w:hAnsi="Arial" w:cs="Arial"/>
          <w:b/>
          <w:sz w:val="24"/>
          <w:szCs w:val="20"/>
          <w:lang w:eastAsia="es-ES"/>
        </w:rPr>
        <w:t>DESIGNAR</w:t>
      </w:r>
      <w:r w:rsidRPr="00AB0369">
        <w:rPr>
          <w:rFonts w:ascii="Arial" w:eastAsia="Times New Roman" w:hAnsi="Arial" w:cs="Arial"/>
          <w:sz w:val="24"/>
          <w:szCs w:val="20"/>
          <w:lang w:eastAsia="es-ES"/>
        </w:rPr>
        <w:t xml:space="preserve"> al Arq. Martín Guillermo Almada, DNI. N.º 37.285.956, como Inspector en el Área de Obras Públicas de la Municipalidad de Monte Cristo, dependiente de la Secretaría de Obras, Servicios Públicos y Ambiente, a partir del 01 de marzo del 2025.</w:t>
      </w:r>
    </w:p>
    <w:p w:rsidR="00AB0369" w:rsidRPr="00AB0369" w:rsidRDefault="00AB0369" w:rsidP="00AB0369">
      <w:pPr>
        <w:spacing w:after="0" w:line="360" w:lineRule="auto"/>
        <w:ind w:right="476"/>
        <w:jc w:val="both"/>
        <w:rPr>
          <w:rFonts w:ascii="Arial" w:eastAsia="Times New Roman" w:hAnsi="Arial" w:cs="Arial"/>
          <w:sz w:val="24"/>
          <w:szCs w:val="20"/>
          <w:lang w:eastAsia="es-ES"/>
        </w:rPr>
      </w:pPr>
      <w:r w:rsidRPr="00AB0369">
        <w:rPr>
          <w:rFonts w:ascii="Arial" w:eastAsia="Times New Roman" w:hAnsi="Arial" w:cs="Arial"/>
          <w:b/>
          <w:sz w:val="24"/>
          <w:szCs w:val="20"/>
          <w:u w:val="single"/>
          <w:lang w:eastAsia="es-ES"/>
        </w:rPr>
        <w:t>Artículo 2:</w:t>
      </w:r>
      <w:r w:rsidRPr="00AB0369">
        <w:rPr>
          <w:rFonts w:ascii="Arial" w:eastAsia="Times New Roman" w:hAnsi="Arial" w:cs="Arial"/>
          <w:sz w:val="24"/>
          <w:szCs w:val="20"/>
          <w:lang w:eastAsia="es-ES"/>
        </w:rPr>
        <w:t xml:space="preserve"> </w:t>
      </w:r>
      <w:r w:rsidRPr="00AB0369">
        <w:rPr>
          <w:rFonts w:ascii="Arial" w:eastAsia="Times New Roman" w:hAnsi="Arial" w:cs="Arial"/>
          <w:b/>
          <w:sz w:val="24"/>
          <w:szCs w:val="20"/>
          <w:lang w:eastAsia="es-ES"/>
        </w:rPr>
        <w:t>ASIGNAR</w:t>
      </w:r>
      <w:r w:rsidRPr="00AB0369">
        <w:rPr>
          <w:rFonts w:ascii="Arial" w:eastAsia="Times New Roman" w:hAnsi="Arial" w:cs="Arial"/>
          <w:sz w:val="24"/>
          <w:szCs w:val="20"/>
          <w:lang w:eastAsia="es-ES"/>
        </w:rPr>
        <w:t xml:space="preserve"> al designado la Bonificación Especial para el Personal de Inspección y Contralor, conforme al Artículo 7º de la Ordenanza N° 784, hasta nueva determinación por parte del Departamento Ejecutivo Municipal.</w:t>
      </w:r>
    </w:p>
    <w:p w:rsidR="00AB0369" w:rsidRPr="00AB0369" w:rsidRDefault="00AB0369" w:rsidP="00AB0369">
      <w:pPr>
        <w:spacing w:after="0" w:line="360" w:lineRule="auto"/>
        <w:ind w:right="476"/>
        <w:jc w:val="both"/>
        <w:rPr>
          <w:rFonts w:ascii="Arial" w:eastAsia="Times New Roman" w:hAnsi="Arial" w:cs="Arial"/>
          <w:sz w:val="24"/>
          <w:szCs w:val="24"/>
          <w:lang w:eastAsia="es-ES"/>
        </w:rPr>
      </w:pPr>
      <w:r w:rsidRPr="00AB0369">
        <w:rPr>
          <w:rFonts w:ascii="Arial" w:eastAsia="Times New Roman" w:hAnsi="Arial" w:cs="Arial"/>
          <w:b/>
          <w:bCs/>
          <w:sz w:val="24"/>
          <w:szCs w:val="20"/>
          <w:u w:val="single"/>
          <w:lang w:eastAsia="es-ES"/>
        </w:rPr>
        <w:t>Artículo 3:</w:t>
      </w:r>
      <w:r w:rsidRPr="00AB0369">
        <w:rPr>
          <w:rFonts w:ascii="Arial" w:eastAsia="Times New Roman" w:hAnsi="Arial" w:cs="Arial"/>
          <w:sz w:val="24"/>
          <w:szCs w:val="20"/>
          <w:lang w:eastAsia="es-ES"/>
        </w:rPr>
        <w:t xml:space="preserve"> </w:t>
      </w:r>
      <w:r w:rsidRPr="00AB0369">
        <w:rPr>
          <w:rFonts w:ascii="Arial" w:eastAsia="Times New Roman" w:hAnsi="Arial" w:cs="Arial"/>
          <w:b/>
          <w:sz w:val="24"/>
          <w:szCs w:val="24"/>
          <w:lang w:eastAsia="es-ES"/>
        </w:rPr>
        <w:t>INSTRÚYASE</w:t>
      </w:r>
      <w:r w:rsidRPr="00AB0369">
        <w:rPr>
          <w:rFonts w:ascii="Arial" w:eastAsia="Times New Roman" w:hAnsi="Arial" w:cs="Arial"/>
          <w:sz w:val="24"/>
          <w:szCs w:val="24"/>
          <w:lang w:eastAsia="es-ES"/>
        </w:rPr>
        <w:t xml:space="preserve"> al Departamento de Recursos Humanos y a la Sección contable sobre el presente decreto, a los fines de realizar el correspondiente incremento, consistente en el 20% sobre el sueldo básico del mencionado agente.</w:t>
      </w:r>
    </w:p>
    <w:p w:rsidR="00AB0369" w:rsidRPr="00AB0369" w:rsidRDefault="00AB0369" w:rsidP="00AB0369">
      <w:pPr>
        <w:spacing w:after="0" w:line="360" w:lineRule="auto"/>
        <w:ind w:right="476"/>
        <w:jc w:val="both"/>
        <w:rPr>
          <w:rFonts w:ascii="Arial" w:eastAsia="Times New Roman" w:hAnsi="Arial" w:cs="Arial"/>
          <w:b/>
          <w:bCs/>
          <w:sz w:val="24"/>
          <w:szCs w:val="20"/>
          <w:highlight w:val="yellow"/>
          <w:lang w:eastAsia="es-ES"/>
        </w:rPr>
      </w:pPr>
      <w:r w:rsidRPr="00AB0369">
        <w:rPr>
          <w:rFonts w:ascii="Arial" w:eastAsia="Times New Roman" w:hAnsi="Arial" w:cs="Arial"/>
          <w:b/>
          <w:bCs/>
          <w:sz w:val="24"/>
          <w:szCs w:val="20"/>
          <w:u w:val="single"/>
          <w:lang w:eastAsia="es-ES"/>
        </w:rPr>
        <w:t>Artículo 4:</w:t>
      </w:r>
      <w:r w:rsidRPr="00AB0369">
        <w:rPr>
          <w:rFonts w:ascii="Arial" w:eastAsia="Times New Roman" w:hAnsi="Arial" w:cs="Arial"/>
          <w:sz w:val="24"/>
          <w:szCs w:val="20"/>
          <w:lang w:eastAsia="es-ES"/>
        </w:rPr>
        <w:t xml:space="preserve"> </w:t>
      </w:r>
      <w:r w:rsidRPr="00AB0369">
        <w:rPr>
          <w:rFonts w:ascii="Arial" w:eastAsia="Times New Roman" w:hAnsi="Arial" w:cs="Arial"/>
          <w:b/>
          <w:bCs/>
          <w:sz w:val="24"/>
          <w:szCs w:val="20"/>
          <w:lang w:eastAsia="es-ES"/>
        </w:rPr>
        <w:t>IMPÚTESE</w:t>
      </w:r>
      <w:r w:rsidRPr="00AB0369">
        <w:rPr>
          <w:rFonts w:ascii="Arial" w:eastAsia="Times New Roman" w:hAnsi="Arial" w:cs="Arial"/>
          <w:sz w:val="24"/>
          <w:szCs w:val="20"/>
          <w:lang w:eastAsia="es-ES"/>
        </w:rPr>
        <w:t xml:space="preserve"> el gasto producido por la aplicación del presente Decreto a la partida del Presupuesto vigente</w:t>
      </w:r>
      <w:r w:rsidRPr="00AB0369">
        <w:rPr>
          <w:rFonts w:ascii="Courier New" w:eastAsia="Times New Roman" w:hAnsi="Courier New" w:cs="Times New Roman"/>
          <w:snapToGrid w:val="0"/>
          <w:sz w:val="24"/>
          <w:szCs w:val="20"/>
          <w:lang w:val="es-ES" w:eastAsia="es-ES"/>
        </w:rPr>
        <w:t xml:space="preserve"> </w:t>
      </w:r>
      <w:r w:rsidRPr="00AB0369">
        <w:rPr>
          <w:rFonts w:ascii="Arial" w:eastAsia="Times New Roman" w:hAnsi="Arial" w:cs="Arial"/>
          <w:b/>
          <w:sz w:val="24"/>
          <w:szCs w:val="20"/>
          <w:lang w:eastAsia="es-ES"/>
        </w:rPr>
        <w:t>1.1.01.01.2.01     BONIFICACION ESPECIAL.</w:t>
      </w:r>
    </w:p>
    <w:p w:rsidR="00AB0369" w:rsidRPr="00AB0369" w:rsidRDefault="00AB0369" w:rsidP="00AB0369">
      <w:pPr>
        <w:spacing w:after="0" w:line="360" w:lineRule="auto"/>
        <w:ind w:right="476"/>
        <w:jc w:val="both"/>
        <w:rPr>
          <w:rFonts w:ascii="Arial" w:eastAsia="Times New Roman" w:hAnsi="Arial" w:cs="Arial"/>
          <w:sz w:val="24"/>
          <w:szCs w:val="20"/>
          <w:lang w:eastAsia="es-ES"/>
        </w:rPr>
      </w:pPr>
      <w:r w:rsidRPr="00AB0369">
        <w:rPr>
          <w:rFonts w:ascii="Arial" w:eastAsia="Times New Roman" w:hAnsi="Arial" w:cs="Arial"/>
          <w:b/>
          <w:bCs/>
          <w:sz w:val="24"/>
          <w:szCs w:val="20"/>
          <w:u w:val="single"/>
          <w:lang w:eastAsia="es-ES"/>
        </w:rPr>
        <w:t>Artículo 5:</w:t>
      </w:r>
      <w:r w:rsidRPr="00AB0369">
        <w:rPr>
          <w:rFonts w:ascii="Arial" w:eastAsia="Times New Roman" w:hAnsi="Arial" w:cs="Arial"/>
          <w:b/>
          <w:bCs/>
          <w:sz w:val="24"/>
          <w:szCs w:val="20"/>
          <w:lang w:eastAsia="es-ES"/>
        </w:rPr>
        <w:t xml:space="preserve"> PROTOCOLICESE, </w:t>
      </w:r>
      <w:r w:rsidRPr="00AB0369">
        <w:rPr>
          <w:rFonts w:ascii="Arial" w:eastAsia="Times New Roman" w:hAnsi="Arial" w:cs="Arial"/>
          <w:sz w:val="24"/>
          <w:szCs w:val="20"/>
          <w:lang w:eastAsia="es-ES"/>
        </w:rPr>
        <w:t>comuníquese, publíquese, dese al R.M. y archívese. -</w:t>
      </w:r>
    </w:p>
    <w:p w:rsidR="00AB0369" w:rsidRPr="00AB0369" w:rsidRDefault="00AB0369" w:rsidP="00AB0369">
      <w:pPr>
        <w:widowControl w:val="0"/>
        <w:spacing w:after="0" w:line="360" w:lineRule="auto"/>
        <w:rPr>
          <w:rFonts w:ascii="Arial" w:eastAsia="Times New Roman" w:hAnsi="Arial" w:cs="Arial"/>
          <w:snapToGrid w:val="0"/>
          <w:sz w:val="24"/>
          <w:szCs w:val="20"/>
          <w:lang w:eastAsia="es-ES"/>
        </w:rPr>
      </w:pPr>
    </w:p>
    <w:tbl>
      <w:tblPr>
        <w:tblW w:w="0" w:type="auto"/>
        <w:tblLook w:val="04A0" w:firstRow="1" w:lastRow="0" w:firstColumn="1" w:lastColumn="0" w:noHBand="0" w:noVBand="1"/>
      </w:tblPr>
      <w:tblGrid>
        <w:gridCol w:w="1368"/>
        <w:gridCol w:w="4950"/>
      </w:tblGrid>
      <w:tr w:rsidR="00AB0369" w:rsidRPr="00AB0369" w:rsidTr="004B5F29">
        <w:tc>
          <w:tcPr>
            <w:tcW w:w="1368" w:type="dxa"/>
            <w:tcBorders>
              <w:right w:val="single" w:sz="6" w:space="0" w:color="808080"/>
            </w:tcBorders>
            <w:shd w:val="clear" w:color="auto" w:fill="auto"/>
          </w:tcPr>
          <w:p w:rsidR="00AB0369" w:rsidRPr="00AB0369" w:rsidRDefault="00AB0369" w:rsidP="00AB0369">
            <w:pPr>
              <w:widowControl w:val="0"/>
              <w:spacing w:after="0" w:line="276" w:lineRule="auto"/>
              <w:rPr>
                <w:rFonts w:ascii="Arial" w:eastAsia="Times New Roman" w:hAnsi="Arial" w:cs="Arial"/>
                <w:b/>
                <w:bCs/>
                <w:snapToGrid w:val="0"/>
                <w:sz w:val="24"/>
                <w:szCs w:val="20"/>
                <w:lang w:val="es-ES" w:eastAsia="es-ES"/>
              </w:rPr>
            </w:pPr>
            <w:r w:rsidRPr="00AB0369">
              <w:rPr>
                <w:rFonts w:ascii="Arial" w:eastAsia="Times New Roman" w:hAnsi="Arial" w:cs="Arial"/>
                <w:b/>
                <w:bCs/>
                <w:snapToGrid w:val="0"/>
                <w:sz w:val="24"/>
                <w:szCs w:val="20"/>
                <w:lang w:val="es-ES" w:eastAsia="es-ES"/>
              </w:rPr>
              <w:t>FIRMADO</w:t>
            </w:r>
          </w:p>
        </w:tc>
        <w:tc>
          <w:tcPr>
            <w:tcW w:w="4950" w:type="dxa"/>
            <w:shd w:val="clear" w:color="auto" w:fill="auto"/>
          </w:tcPr>
          <w:p w:rsidR="00AB0369" w:rsidRPr="00AB0369" w:rsidRDefault="00AB0369" w:rsidP="00AB0369">
            <w:pPr>
              <w:widowControl w:val="0"/>
              <w:spacing w:after="0" w:line="276" w:lineRule="auto"/>
              <w:rPr>
                <w:rFonts w:ascii="Arial" w:eastAsia="Times New Roman" w:hAnsi="Arial" w:cs="Arial"/>
                <w:b/>
                <w:bCs/>
                <w:snapToGrid w:val="0"/>
                <w:sz w:val="24"/>
                <w:szCs w:val="20"/>
                <w:lang w:val="es-ES" w:eastAsia="es-ES"/>
              </w:rPr>
            </w:pPr>
            <w:proofErr w:type="spellStart"/>
            <w:r w:rsidRPr="00AB0369">
              <w:rPr>
                <w:rFonts w:ascii="Arial" w:eastAsia="Times New Roman" w:hAnsi="Arial" w:cs="Arial"/>
                <w:b/>
                <w:bCs/>
                <w:snapToGrid w:val="0"/>
                <w:sz w:val="24"/>
                <w:szCs w:val="20"/>
                <w:lang w:val="es-ES" w:eastAsia="es-ES"/>
              </w:rPr>
              <w:t>Int</w:t>
            </w:r>
            <w:proofErr w:type="spellEnd"/>
            <w:r w:rsidRPr="00AB0369">
              <w:rPr>
                <w:rFonts w:ascii="Arial" w:eastAsia="Times New Roman" w:hAnsi="Arial" w:cs="Arial"/>
                <w:b/>
                <w:bCs/>
                <w:snapToGrid w:val="0"/>
                <w:sz w:val="24"/>
                <w:szCs w:val="20"/>
                <w:lang w:val="es-ES" w:eastAsia="es-ES"/>
              </w:rPr>
              <w:t>. Municipal Daniel Alejandro Haniewicz</w:t>
            </w:r>
          </w:p>
        </w:tc>
      </w:tr>
      <w:tr w:rsidR="00AB0369" w:rsidRPr="00AB0369" w:rsidTr="004B5F29">
        <w:tc>
          <w:tcPr>
            <w:tcW w:w="1368" w:type="dxa"/>
            <w:tcBorders>
              <w:top w:val="single" w:sz="6" w:space="0" w:color="808080"/>
              <w:right w:val="single" w:sz="6" w:space="0" w:color="808080"/>
            </w:tcBorders>
            <w:shd w:val="clear" w:color="auto" w:fill="auto"/>
          </w:tcPr>
          <w:p w:rsidR="00AB0369" w:rsidRPr="00AB0369" w:rsidRDefault="00AB0369" w:rsidP="00AB0369">
            <w:pPr>
              <w:widowControl w:val="0"/>
              <w:spacing w:after="0" w:line="276" w:lineRule="auto"/>
              <w:rPr>
                <w:rFonts w:ascii="Arial" w:eastAsia="Times New Roman" w:hAnsi="Arial" w:cs="Arial"/>
                <w:b/>
                <w:snapToGrid w:val="0"/>
                <w:sz w:val="24"/>
                <w:szCs w:val="20"/>
                <w:lang w:val="es-ES" w:eastAsia="es-ES"/>
              </w:rPr>
            </w:pPr>
          </w:p>
        </w:tc>
        <w:tc>
          <w:tcPr>
            <w:tcW w:w="4950" w:type="dxa"/>
            <w:tcBorders>
              <w:top w:val="single" w:sz="6" w:space="0" w:color="808080"/>
              <w:bottom w:val="single" w:sz="6" w:space="0" w:color="FFFFFF"/>
            </w:tcBorders>
            <w:shd w:val="clear" w:color="auto" w:fill="auto"/>
          </w:tcPr>
          <w:p w:rsidR="00AB0369" w:rsidRPr="00AB0369" w:rsidRDefault="00AB0369" w:rsidP="00AB0369">
            <w:pPr>
              <w:widowControl w:val="0"/>
              <w:spacing w:after="0" w:line="276" w:lineRule="auto"/>
              <w:rPr>
                <w:rFonts w:ascii="Arial" w:eastAsia="Times New Roman" w:hAnsi="Arial" w:cs="Arial"/>
                <w:snapToGrid w:val="0"/>
                <w:sz w:val="24"/>
                <w:szCs w:val="20"/>
                <w:lang w:val="es-ES" w:eastAsia="es-ES"/>
              </w:rPr>
            </w:pPr>
            <w:r w:rsidRPr="00AB0369">
              <w:rPr>
                <w:rFonts w:ascii="Arial" w:eastAsia="Times New Roman" w:hAnsi="Arial" w:cs="Arial"/>
                <w:snapToGrid w:val="0"/>
                <w:sz w:val="24"/>
                <w:szCs w:val="20"/>
                <w:lang w:val="es-ES" w:eastAsia="es-ES"/>
              </w:rPr>
              <w:t>Sec. De Gob. Dante Villalba</w:t>
            </w:r>
          </w:p>
        </w:tc>
      </w:tr>
    </w:tbl>
    <w:p w:rsidR="00AB0369" w:rsidRPr="00AB0369" w:rsidRDefault="00AB0369" w:rsidP="00AB0369">
      <w:pPr>
        <w:widowControl w:val="0"/>
        <w:spacing w:after="0" w:line="360" w:lineRule="auto"/>
        <w:rPr>
          <w:rFonts w:ascii="Arial" w:eastAsia="Times New Roman" w:hAnsi="Arial" w:cs="Arial"/>
          <w:snapToGrid w:val="0"/>
          <w:sz w:val="24"/>
          <w:szCs w:val="20"/>
          <w:lang w:val="es-ES" w:eastAsia="es-ES"/>
        </w:rPr>
      </w:pPr>
    </w:p>
    <w:p w:rsidR="00AB0369" w:rsidRDefault="00AB0369"/>
    <w:p w:rsidR="00BB5EEF" w:rsidRDefault="00BB5EEF"/>
    <w:p w:rsidR="00BB5EEF" w:rsidRDefault="00BB5EEF"/>
    <w:p w:rsidR="00BB5EEF" w:rsidRPr="007B35A5" w:rsidRDefault="00BB5EEF" w:rsidP="007B35A5">
      <w:pPr>
        <w:pStyle w:val="Ttulo1"/>
        <w:rPr>
          <w:rFonts w:asciiTheme="minorHAnsi" w:hAnsiTheme="minorHAnsi" w:cstheme="minorHAnsi"/>
          <w:b/>
          <w:color w:val="1123D3"/>
          <w:sz w:val="36"/>
        </w:rPr>
      </w:pPr>
      <w:r>
        <w:rPr>
          <w:rFonts w:asciiTheme="minorHAnsi" w:hAnsiTheme="minorHAnsi" w:cstheme="minorHAnsi"/>
          <w:b/>
          <w:color w:val="1123D3"/>
          <w:sz w:val="36"/>
        </w:rPr>
        <w:lastRenderedPageBreak/>
        <w:t>CONCEJO DELIBERANTE</w:t>
      </w:r>
    </w:p>
    <w:p w:rsidR="007B35A5" w:rsidRPr="007B35A5" w:rsidRDefault="007B35A5" w:rsidP="007B35A5">
      <w:pPr>
        <w:pStyle w:val="Ttulo2"/>
        <w:jc w:val="center"/>
        <w:rPr>
          <w:rFonts w:asciiTheme="minorHAnsi" w:hAnsiTheme="minorHAnsi" w:cstheme="minorHAnsi"/>
          <w:b/>
          <w:color w:val="auto"/>
          <w:sz w:val="32"/>
        </w:rPr>
      </w:pPr>
      <w:r>
        <w:rPr>
          <w:noProof/>
          <w:lang w:val="en-US"/>
        </w:rPr>
        <w:drawing>
          <wp:anchor distT="0" distB="0" distL="114300" distR="114300" simplePos="0" relativeHeight="251658240" behindDoc="0" locked="0" layoutInCell="1" allowOverlap="1" wp14:anchorId="17D6441C" wp14:editId="11FFAE68">
            <wp:simplePos x="0" y="0"/>
            <wp:positionH relativeFrom="column">
              <wp:posOffset>-356235</wp:posOffset>
            </wp:positionH>
            <wp:positionV relativeFrom="paragraph">
              <wp:posOffset>288290</wp:posOffset>
            </wp:positionV>
            <wp:extent cx="6096000" cy="666750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DENANZA N° 1529 MODIFICACION ORDENANZA N° 81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096000" cy="6667500"/>
                    </a:xfrm>
                    <a:prstGeom prst="rect">
                      <a:avLst/>
                    </a:prstGeom>
                  </pic:spPr>
                </pic:pic>
              </a:graphicData>
            </a:graphic>
            <wp14:sizeRelH relativeFrom="margin">
              <wp14:pctWidth>0</wp14:pctWidth>
            </wp14:sizeRelH>
            <wp14:sizeRelV relativeFrom="margin">
              <wp14:pctHeight>0</wp14:pctHeight>
            </wp14:sizeRelV>
          </wp:anchor>
        </w:drawing>
      </w:r>
      <w:r w:rsidRPr="007B35A5">
        <w:rPr>
          <w:rFonts w:asciiTheme="minorHAnsi" w:hAnsiTheme="minorHAnsi" w:cstheme="minorHAnsi"/>
          <w:b/>
          <w:color w:val="auto"/>
          <w:sz w:val="32"/>
        </w:rPr>
        <w:t>ORDENANZA N° 1529</w:t>
      </w:r>
    </w:p>
    <w:p w:rsidR="001155C8" w:rsidRPr="001155C8" w:rsidRDefault="001155C8" w:rsidP="001155C8">
      <w:pPr>
        <w:pStyle w:val="Ttulo2"/>
        <w:jc w:val="center"/>
        <w:rPr>
          <w:rFonts w:asciiTheme="minorHAnsi" w:hAnsiTheme="minorHAnsi" w:cstheme="minorHAnsi"/>
          <w:b/>
          <w:color w:val="auto"/>
          <w:sz w:val="32"/>
        </w:rPr>
      </w:pPr>
      <w:r>
        <w:rPr>
          <w:noProof/>
          <w:lang w:val="en-US"/>
        </w:rPr>
        <w:lastRenderedPageBreak/>
        <w:drawing>
          <wp:anchor distT="0" distB="0" distL="114300" distR="114300" simplePos="0" relativeHeight="251659264" behindDoc="0" locked="0" layoutInCell="1" allowOverlap="1" wp14:anchorId="72510E67" wp14:editId="2AA284B9">
            <wp:simplePos x="0" y="0"/>
            <wp:positionH relativeFrom="margin">
              <wp:align>left</wp:align>
            </wp:positionH>
            <wp:positionV relativeFrom="paragraph">
              <wp:posOffset>321945</wp:posOffset>
            </wp:positionV>
            <wp:extent cx="5448300" cy="6848475"/>
            <wp:effectExtent l="0" t="0" r="0" b="952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RDENANZA N° 1530 RATIFICACION N° 12.2025-imágenes-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48300" cy="6848475"/>
                    </a:xfrm>
                    <a:prstGeom prst="rect">
                      <a:avLst/>
                    </a:prstGeom>
                  </pic:spPr>
                </pic:pic>
              </a:graphicData>
            </a:graphic>
            <wp14:sizeRelH relativeFrom="margin">
              <wp14:pctWidth>0</wp14:pctWidth>
            </wp14:sizeRelH>
            <wp14:sizeRelV relativeFrom="margin">
              <wp14:pctHeight>0</wp14:pctHeight>
            </wp14:sizeRelV>
          </wp:anchor>
        </w:drawing>
      </w:r>
      <w:r w:rsidRPr="001155C8">
        <w:rPr>
          <w:rFonts w:asciiTheme="minorHAnsi" w:hAnsiTheme="minorHAnsi" w:cstheme="minorHAnsi"/>
          <w:b/>
          <w:color w:val="auto"/>
          <w:sz w:val="32"/>
        </w:rPr>
        <w:t>ORDENANZA N° 1530</w:t>
      </w:r>
    </w:p>
    <w:p w:rsidR="007B35A5" w:rsidRDefault="00914260">
      <w:r>
        <w:rPr>
          <w:noProof/>
          <w:lang w:val="en-US"/>
        </w:rPr>
        <w:lastRenderedPageBreak/>
        <w:drawing>
          <wp:inline distT="0" distB="0" distL="0" distR="0">
            <wp:extent cx="5612130" cy="7934325"/>
            <wp:effectExtent l="0" t="0" r="762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RDENANZA N° 1530 RATIFICACION N° 12.2025-imágenes-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8B704B" w:rsidRDefault="008235B5" w:rsidP="008B704B">
      <w:pPr>
        <w:pStyle w:val="Ttulo2"/>
        <w:jc w:val="center"/>
        <w:rPr>
          <w:rFonts w:asciiTheme="minorHAnsi" w:hAnsiTheme="minorHAnsi" w:cstheme="minorHAnsi"/>
          <w:b/>
          <w:color w:val="auto"/>
          <w:sz w:val="32"/>
        </w:rPr>
      </w:pPr>
      <w:r>
        <w:rPr>
          <w:noProof/>
          <w:lang w:val="en-US"/>
        </w:rPr>
        <w:lastRenderedPageBreak/>
        <w:drawing>
          <wp:anchor distT="0" distB="0" distL="114300" distR="114300" simplePos="0" relativeHeight="251660288" behindDoc="0" locked="0" layoutInCell="1" allowOverlap="1" wp14:anchorId="45F2E5C4" wp14:editId="1265706A">
            <wp:simplePos x="0" y="0"/>
            <wp:positionH relativeFrom="margin">
              <wp:align>center</wp:align>
            </wp:positionH>
            <wp:positionV relativeFrom="paragraph">
              <wp:posOffset>248285</wp:posOffset>
            </wp:positionV>
            <wp:extent cx="5012055" cy="708660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DENANZA N° 1531 MICROCREDITOS PERSONAS EN SITUACION DE VULNERABILIDAD-imágenes-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12055" cy="7086600"/>
                    </a:xfrm>
                    <a:prstGeom prst="rect">
                      <a:avLst/>
                    </a:prstGeom>
                  </pic:spPr>
                </pic:pic>
              </a:graphicData>
            </a:graphic>
            <wp14:sizeRelH relativeFrom="margin">
              <wp14:pctWidth>0</wp14:pctWidth>
            </wp14:sizeRelH>
            <wp14:sizeRelV relativeFrom="margin">
              <wp14:pctHeight>0</wp14:pctHeight>
            </wp14:sizeRelV>
          </wp:anchor>
        </w:drawing>
      </w:r>
      <w:r w:rsidR="008B704B" w:rsidRPr="008B704B">
        <w:rPr>
          <w:rFonts w:asciiTheme="minorHAnsi" w:hAnsiTheme="minorHAnsi" w:cstheme="minorHAnsi"/>
          <w:b/>
          <w:color w:val="auto"/>
          <w:sz w:val="32"/>
        </w:rPr>
        <w:t>ORDENANZA N° 1531</w:t>
      </w:r>
    </w:p>
    <w:p w:rsidR="008B704B" w:rsidRDefault="008235B5" w:rsidP="008B704B">
      <w:r>
        <w:rPr>
          <w:noProof/>
          <w:lang w:val="en-US"/>
        </w:rPr>
        <w:lastRenderedPageBreak/>
        <w:drawing>
          <wp:inline distT="0" distB="0" distL="0" distR="0">
            <wp:extent cx="5612130" cy="7934325"/>
            <wp:effectExtent l="0" t="0" r="762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RDENANZA N° 1531 MICROCREDITOS PERSONAS EN SITUACION DE VULNERABILIDAD-imágenes-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8235B5" w:rsidRDefault="001913FE" w:rsidP="008B704B">
      <w:r>
        <w:rPr>
          <w:noProof/>
          <w:lang w:val="en-US"/>
        </w:rPr>
        <w:lastRenderedPageBreak/>
        <w:drawing>
          <wp:inline distT="0" distB="0" distL="0" distR="0">
            <wp:extent cx="5612130" cy="7934325"/>
            <wp:effectExtent l="0" t="0" r="762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RDENANZA N° 1531 MICROCREDITOS PERSONAS EN SITUACION DE VULNERABILIDAD-imágenes-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1913FE" w:rsidRDefault="001913FE" w:rsidP="008B704B">
      <w:r>
        <w:rPr>
          <w:noProof/>
          <w:lang w:val="en-US"/>
        </w:rPr>
        <w:lastRenderedPageBreak/>
        <w:drawing>
          <wp:inline distT="0" distB="0" distL="0" distR="0">
            <wp:extent cx="5612130" cy="7934325"/>
            <wp:effectExtent l="0" t="0" r="762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RDENANZA N° 1531 MICROCREDITOS PERSONAS EN SITUACION DE VULNERABILIDAD-imágenes-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1913FE" w:rsidRDefault="001913FE" w:rsidP="008B704B">
      <w:r>
        <w:rPr>
          <w:noProof/>
          <w:lang w:val="en-US"/>
        </w:rPr>
        <w:lastRenderedPageBreak/>
        <w:drawing>
          <wp:inline distT="0" distB="0" distL="0" distR="0">
            <wp:extent cx="5612130" cy="7934325"/>
            <wp:effectExtent l="0" t="0" r="762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RDENANZA N° 1531 MICROCREDITOS PERSONAS EN SITUACION DE VULNERABILIDAD-imágenes-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C7744" w:rsidRDefault="00FC7744" w:rsidP="008B704B">
      <w:r>
        <w:rPr>
          <w:noProof/>
          <w:lang w:val="en-US"/>
        </w:rPr>
        <w:lastRenderedPageBreak/>
        <w:drawing>
          <wp:inline distT="0" distB="0" distL="0" distR="0">
            <wp:extent cx="5612130" cy="7934325"/>
            <wp:effectExtent l="0" t="0" r="762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RDENANZA N° 1531 MICROCREDITOS PERSONAS EN SITUACION DE VULNERABILIDAD-imágenes-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C7744" w:rsidRDefault="00FC7744" w:rsidP="008B704B">
      <w:r>
        <w:rPr>
          <w:noProof/>
          <w:lang w:val="en-US"/>
        </w:rPr>
        <w:lastRenderedPageBreak/>
        <w:drawing>
          <wp:inline distT="0" distB="0" distL="0" distR="0">
            <wp:extent cx="5612130" cy="7934325"/>
            <wp:effectExtent l="0" t="0" r="762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RDENANZA N° 1531 MICROCREDITOS PERSONAS EN SITUACION DE VULNERABILIDAD-imágenes-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C7744" w:rsidRDefault="00FC7744" w:rsidP="008B704B">
      <w:r>
        <w:rPr>
          <w:noProof/>
          <w:lang w:val="en-US"/>
        </w:rPr>
        <w:lastRenderedPageBreak/>
        <w:drawing>
          <wp:inline distT="0" distB="0" distL="0" distR="0">
            <wp:extent cx="5612130" cy="7934325"/>
            <wp:effectExtent l="0" t="0" r="762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RDENANZA N° 1531 MICROCREDITOS PERSONAS EN SITUACION DE VULNERABILIDAD-imágenes-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C7744" w:rsidRDefault="00D67488" w:rsidP="00E00F3A">
      <w:pPr>
        <w:pStyle w:val="Ttulo2"/>
        <w:jc w:val="center"/>
        <w:rPr>
          <w:rFonts w:asciiTheme="minorHAnsi" w:hAnsiTheme="minorHAnsi" w:cstheme="minorHAnsi"/>
          <w:b/>
          <w:color w:val="auto"/>
          <w:sz w:val="28"/>
        </w:rPr>
      </w:pPr>
      <w:r>
        <w:rPr>
          <w:noProof/>
          <w:lang w:val="en-US"/>
        </w:rPr>
        <w:lastRenderedPageBreak/>
        <w:drawing>
          <wp:anchor distT="0" distB="0" distL="114300" distR="114300" simplePos="0" relativeHeight="251661312" behindDoc="0" locked="0" layoutInCell="1" allowOverlap="1" wp14:anchorId="067E9A89" wp14:editId="41FB2F1E">
            <wp:simplePos x="0" y="0"/>
            <wp:positionH relativeFrom="margin">
              <wp:align>right</wp:align>
            </wp:positionH>
            <wp:positionV relativeFrom="paragraph">
              <wp:posOffset>255905</wp:posOffset>
            </wp:positionV>
            <wp:extent cx="5324475" cy="6695440"/>
            <wp:effectExtent l="0" t="0" r="952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RDENANZA N° 1532 MICROCREDITOS EMPRENDEDORES-imágenes-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24475" cy="6695440"/>
                    </a:xfrm>
                    <a:prstGeom prst="rect">
                      <a:avLst/>
                    </a:prstGeom>
                  </pic:spPr>
                </pic:pic>
              </a:graphicData>
            </a:graphic>
            <wp14:sizeRelH relativeFrom="margin">
              <wp14:pctWidth>0</wp14:pctWidth>
            </wp14:sizeRelH>
            <wp14:sizeRelV relativeFrom="margin">
              <wp14:pctHeight>0</wp14:pctHeight>
            </wp14:sizeRelV>
          </wp:anchor>
        </w:drawing>
      </w:r>
      <w:r w:rsidR="00E00F3A" w:rsidRPr="00E00F3A">
        <w:rPr>
          <w:rFonts w:asciiTheme="minorHAnsi" w:hAnsiTheme="minorHAnsi" w:cstheme="minorHAnsi"/>
          <w:b/>
          <w:color w:val="auto"/>
          <w:sz w:val="28"/>
        </w:rPr>
        <w:t>ORDENANZA N° 1532</w:t>
      </w:r>
    </w:p>
    <w:p w:rsidR="00D67488" w:rsidRDefault="00D67488" w:rsidP="00D67488"/>
    <w:p w:rsidR="004D1F0D" w:rsidRDefault="004D1F0D" w:rsidP="00D67488">
      <w:r>
        <w:rPr>
          <w:noProof/>
          <w:lang w:val="en-US"/>
        </w:rPr>
        <w:lastRenderedPageBreak/>
        <w:drawing>
          <wp:inline distT="0" distB="0" distL="0" distR="0">
            <wp:extent cx="5612130" cy="7934325"/>
            <wp:effectExtent l="0" t="0" r="762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RDENANZA N° 1532 MICROCREDITOS EMPRENDEDORES-imágenes-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4D1F0D" w:rsidRDefault="004D1F0D" w:rsidP="00D67488">
      <w:r>
        <w:rPr>
          <w:noProof/>
          <w:lang w:val="en-US"/>
        </w:rPr>
        <w:lastRenderedPageBreak/>
        <w:drawing>
          <wp:inline distT="0" distB="0" distL="0" distR="0">
            <wp:extent cx="5612130" cy="7934325"/>
            <wp:effectExtent l="0" t="0" r="762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RDENANZA N° 1532 MICROCREDITOS EMPRENDEDORES-imágenes-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4D1F0D" w:rsidRDefault="004D1F0D" w:rsidP="00D67488">
      <w:r>
        <w:rPr>
          <w:noProof/>
          <w:lang w:val="en-US"/>
        </w:rPr>
        <w:lastRenderedPageBreak/>
        <w:drawing>
          <wp:inline distT="0" distB="0" distL="0" distR="0">
            <wp:extent cx="5612130" cy="7934325"/>
            <wp:effectExtent l="0" t="0" r="762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DENANZA N° 1532 MICROCREDITOS EMPRENDEDORES-imágenes-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4D1F0D" w:rsidRDefault="005C38CC" w:rsidP="00D67488">
      <w:r>
        <w:rPr>
          <w:noProof/>
          <w:lang w:val="en-US"/>
        </w:rPr>
        <w:lastRenderedPageBreak/>
        <w:drawing>
          <wp:inline distT="0" distB="0" distL="0" distR="0">
            <wp:extent cx="5612130" cy="7934325"/>
            <wp:effectExtent l="0" t="0" r="762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RDENANZA N° 1532 MICROCREDITOS EMPRENDEDORES-imágenes-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5C38CC" w:rsidRDefault="005C38CC" w:rsidP="00D67488">
      <w:r>
        <w:rPr>
          <w:noProof/>
          <w:lang w:val="en-US"/>
        </w:rPr>
        <w:lastRenderedPageBreak/>
        <w:drawing>
          <wp:inline distT="0" distB="0" distL="0" distR="0">
            <wp:extent cx="5612130" cy="7934325"/>
            <wp:effectExtent l="0" t="0" r="762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RDENANZA N° 1532 MICROCREDITOS EMPRENDEDORES-imágenes-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5C38CC" w:rsidRDefault="005C38CC" w:rsidP="00D67488">
      <w:r>
        <w:rPr>
          <w:noProof/>
          <w:lang w:val="en-US"/>
        </w:rPr>
        <w:lastRenderedPageBreak/>
        <w:drawing>
          <wp:inline distT="0" distB="0" distL="0" distR="0">
            <wp:extent cx="5612130" cy="7934325"/>
            <wp:effectExtent l="0" t="0" r="762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RDENANZA N° 1532 MICROCREDITOS EMPRENDEDORES-imágenes-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1B5657" w:rsidRPr="008E65EB" w:rsidRDefault="005C38CC" w:rsidP="008E65EB">
      <w:pPr>
        <w:pStyle w:val="Ttulo2"/>
        <w:jc w:val="center"/>
        <w:rPr>
          <w:rStyle w:val="Ttulo2Car"/>
          <w:b/>
        </w:rPr>
      </w:pPr>
      <w:r w:rsidRPr="008E65EB">
        <w:rPr>
          <w:b/>
          <w:noProof/>
          <w:lang w:val="en-US"/>
        </w:rPr>
        <w:lastRenderedPageBreak/>
        <w:drawing>
          <wp:inline distT="0" distB="0" distL="0" distR="0">
            <wp:extent cx="5612130" cy="7934325"/>
            <wp:effectExtent l="0" t="0" r="762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RDENANZA N° 1532 MICROCREDITOS EMPRENDEDORES-imágenes-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r w:rsidR="00A16F0F" w:rsidRPr="008E65EB">
        <w:rPr>
          <w:rStyle w:val="Ttulo2Car"/>
          <w:rFonts w:asciiTheme="minorHAnsi" w:hAnsiTheme="minorHAnsi" w:cstheme="minorHAnsi"/>
          <w:b/>
          <w:color w:val="auto"/>
          <w:sz w:val="32"/>
        </w:rPr>
        <w:lastRenderedPageBreak/>
        <w:t>ORDENANZA N° 1533</w:t>
      </w:r>
    </w:p>
    <w:p w:rsidR="0043753F" w:rsidRDefault="0043753F" w:rsidP="00CB2F5A">
      <w:pPr>
        <w:jc w:val="center"/>
        <w:rPr>
          <w:rStyle w:val="Ttulo2Car"/>
        </w:rPr>
      </w:pPr>
      <w:r w:rsidRPr="0043753F">
        <w:rPr>
          <w:rStyle w:val="Ttulo2Car"/>
        </w:rPr>
        <w:drawing>
          <wp:anchor distT="0" distB="0" distL="114300" distR="114300" simplePos="0" relativeHeight="251662336" behindDoc="0" locked="0" layoutInCell="1" allowOverlap="1" wp14:anchorId="0398D0D3" wp14:editId="188FE128">
            <wp:simplePos x="0" y="0"/>
            <wp:positionH relativeFrom="margin">
              <wp:align>center</wp:align>
            </wp:positionH>
            <wp:positionV relativeFrom="paragraph">
              <wp:posOffset>184785</wp:posOffset>
            </wp:positionV>
            <wp:extent cx="4716003" cy="6667399"/>
            <wp:effectExtent l="0" t="0" r="8890" b="63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RDENANZA N° 1533 ADHESION ACUERDO FEDERAL-imágenes-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16003" cy="6667399"/>
                    </a:xfrm>
                    <a:prstGeom prst="rect">
                      <a:avLst/>
                    </a:prstGeom>
                  </pic:spPr>
                </pic:pic>
              </a:graphicData>
            </a:graphic>
          </wp:anchor>
        </w:drawing>
      </w:r>
    </w:p>
    <w:p w:rsidR="0043753F" w:rsidRDefault="0043753F" w:rsidP="00CB2F5A">
      <w:pPr>
        <w:jc w:val="center"/>
        <w:rPr>
          <w:rStyle w:val="Ttulo2Car"/>
        </w:rPr>
      </w:pPr>
    </w:p>
    <w:p w:rsidR="0043753F" w:rsidRDefault="0043753F" w:rsidP="00CB2F5A">
      <w:pPr>
        <w:jc w:val="center"/>
        <w:rPr>
          <w:rStyle w:val="Ttulo2Car"/>
        </w:rPr>
      </w:pPr>
    </w:p>
    <w:p w:rsidR="0043753F" w:rsidRDefault="0043753F" w:rsidP="00CB2F5A">
      <w:pPr>
        <w:jc w:val="center"/>
        <w:rPr>
          <w:rFonts w:cstheme="minorHAnsi"/>
          <w:b/>
          <w:sz w:val="32"/>
        </w:rPr>
      </w:pPr>
    </w:p>
    <w:p w:rsidR="00826233" w:rsidRDefault="00826233" w:rsidP="00826233"/>
    <w:p w:rsidR="00751B29" w:rsidRDefault="00751B29" w:rsidP="00826233"/>
    <w:p w:rsidR="00751B29" w:rsidRDefault="00751B29"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815CE7" w:rsidP="00826233"/>
    <w:p w:rsidR="00815CE7" w:rsidRDefault="00F80085" w:rsidP="00826233">
      <w:r>
        <w:rPr>
          <w:noProof/>
          <w:lang w:val="en-US"/>
        </w:rPr>
        <w:lastRenderedPageBreak/>
        <w:drawing>
          <wp:inline distT="0" distB="0" distL="0" distR="0">
            <wp:extent cx="5612130" cy="7934325"/>
            <wp:effectExtent l="0" t="0" r="762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RDENANZA N° 1533 ADHESION ACUERDO FEDERAL-imágenes-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RDENANZA N° 1533 ADHESION ACUERDO FEDERAL-imágenes-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RDENANZA N° 1533 ADHESION ACUERDO FEDERAL-imágenes-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RDENANZA N° 1533 ADHESION ACUERDO FEDERAL-imágenes-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RDENANZA N° 1533 ADHESION ACUERDO FEDERAL-imágenes-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RDENANZA N° 1533 ADHESION ACUERDO FEDERAL-imágenes-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RDENANZA N° 1533 ADHESION ACUERDO FEDERAL-imágenes-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DENANZA N° 1533 ADHESION ACUERDO FEDERAL-imágenes-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RDENANZA N° 1533 ADHESION ACUERDO FEDERAL-imágenes-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RDENANZA N° 1533 ADHESION ACUERDO FEDERAL-imágenes-1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RDENANZA N° 1533 ADHESION ACUERDO FEDERAL-imágenes-1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RDENANZA N° 1533 ADHESION ACUERDO FEDERAL-imágenes-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F80085" w:rsidP="00826233">
      <w:r>
        <w:rPr>
          <w:noProof/>
          <w:lang w:val="en-US"/>
        </w:rPr>
        <w:lastRenderedPageBreak/>
        <w:drawing>
          <wp:inline distT="0" distB="0" distL="0" distR="0">
            <wp:extent cx="5612130" cy="7934325"/>
            <wp:effectExtent l="0" t="0" r="762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RDENANZA N° 1533 ADHESION ACUERDO FEDERAL-imágenes-1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F80085" w:rsidRDefault="00A01808" w:rsidP="00826233">
      <w:r>
        <w:rPr>
          <w:noProof/>
          <w:lang w:val="en-US"/>
        </w:rPr>
        <w:lastRenderedPageBreak/>
        <w:drawing>
          <wp:inline distT="0" distB="0" distL="0" distR="0">
            <wp:extent cx="5612130" cy="7934325"/>
            <wp:effectExtent l="0" t="0" r="762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RDENANZA N° 1533 ADHESION ACUERDO FEDERAL-imágenes-1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DA59F0" w:rsidRPr="00DA59F0" w:rsidRDefault="008E65EB" w:rsidP="008E65EB">
      <w:pPr>
        <w:rPr>
          <w:noProof/>
          <w:lang w:val="en-US"/>
        </w:rPr>
      </w:pPr>
      <w:r>
        <w:rPr>
          <w:noProof/>
          <w:lang w:val="en-US"/>
        </w:rPr>
        <w:lastRenderedPageBreak/>
        <w:t>R</w:t>
      </w:r>
      <w:r w:rsidR="00A01808">
        <w:rPr>
          <w:noProof/>
          <w:lang w:val="en-US"/>
        </w:rPr>
        <w:lastRenderedPageBreak/>
        <w:drawing>
          <wp:inline distT="0" distB="0" distL="0" distR="0">
            <wp:extent cx="5612130" cy="7934325"/>
            <wp:effectExtent l="0" t="0" r="762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RDENANZA N° 1533 ADHESION ACUERDO FEDERAL-imágenes-1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bookmarkStart w:id="3" w:name="_GoBack"/>
      <w:bookmarkEnd w:id="3"/>
    </w:p>
    <w:sectPr w:rsidR="00DA59F0" w:rsidRPr="00DA59F0">
      <w:headerReference w:type="default" r:id="rId4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8539F" w:rsidRDefault="0048539F" w:rsidP="001C47F0">
      <w:pPr>
        <w:spacing w:after="0" w:line="240" w:lineRule="auto"/>
      </w:pPr>
      <w:r>
        <w:separator/>
      </w:r>
    </w:p>
  </w:endnote>
  <w:endnote w:type="continuationSeparator" w:id="0">
    <w:p w:rsidR="0048539F" w:rsidRDefault="0048539F" w:rsidP="001C47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8539F" w:rsidRDefault="0048539F" w:rsidP="001C47F0">
      <w:pPr>
        <w:spacing w:after="0" w:line="240" w:lineRule="auto"/>
      </w:pPr>
      <w:r>
        <w:separator/>
      </w:r>
    </w:p>
  </w:footnote>
  <w:footnote w:type="continuationSeparator" w:id="0">
    <w:p w:rsidR="0048539F" w:rsidRDefault="0048539F" w:rsidP="001C47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47F0" w:rsidRDefault="001C47F0">
    <w:pPr>
      <w:pStyle w:val="Encabezado"/>
    </w:pPr>
    <w:r>
      <w:rPr>
        <w:noProof/>
        <w:lang w:val="en-US"/>
      </w:rPr>
      <w:drawing>
        <wp:anchor distT="0" distB="0" distL="114300" distR="114300" simplePos="0" relativeHeight="251659264" behindDoc="0" locked="0" layoutInCell="1" allowOverlap="1" wp14:anchorId="32A04698" wp14:editId="49C0F608">
          <wp:simplePos x="0" y="0"/>
          <wp:positionH relativeFrom="page">
            <wp:posOffset>13335</wp:posOffset>
          </wp:positionH>
          <wp:positionV relativeFrom="paragraph">
            <wp:posOffset>-438785</wp:posOffset>
          </wp:positionV>
          <wp:extent cx="7763510" cy="1638935"/>
          <wp:effectExtent l="0" t="0" r="889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3510" cy="163893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A1235AB"/>
    <w:multiLevelType w:val="hybridMultilevel"/>
    <w:tmpl w:val="19509A04"/>
    <w:lvl w:ilvl="0" w:tplc="5590D6F2">
      <w:start w:val="5"/>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7B6C279C"/>
    <w:multiLevelType w:val="hybridMultilevel"/>
    <w:tmpl w:val="88325640"/>
    <w:lvl w:ilvl="0" w:tplc="2C0A0001">
      <w:start w:val="1"/>
      <w:numFmt w:val="bullet"/>
      <w:lvlText w:val=""/>
      <w:lvlJc w:val="left"/>
      <w:pPr>
        <w:ind w:left="720" w:hanging="360"/>
      </w:pPr>
      <w:rPr>
        <w:rFonts w:ascii="Symbol" w:hAnsi="Symbol" w:hint="default"/>
      </w:rPr>
    </w:lvl>
    <w:lvl w:ilvl="1" w:tplc="3DDA38E0">
      <w:numFmt w:val="bullet"/>
      <w:lvlText w:val="•"/>
      <w:lvlJc w:val="left"/>
      <w:pPr>
        <w:ind w:left="1788" w:hanging="708"/>
      </w:pPr>
      <w:rPr>
        <w:rFonts w:ascii="Arial" w:eastAsia="Times New Roman" w:hAnsi="Arial" w:cs="Arial"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2378"/>
    <w:rsid w:val="00037DA9"/>
    <w:rsid w:val="0011066E"/>
    <w:rsid w:val="001155C8"/>
    <w:rsid w:val="00132C52"/>
    <w:rsid w:val="001913FE"/>
    <w:rsid w:val="001B5657"/>
    <w:rsid w:val="001C47F0"/>
    <w:rsid w:val="002003A7"/>
    <w:rsid w:val="0027737C"/>
    <w:rsid w:val="002C609B"/>
    <w:rsid w:val="002F3BF9"/>
    <w:rsid w:val="0043753F"/>
    <w:rsid w:val="0048539F"/>
    <w:rsid w:val="004A44DF"/>
    <w:rsid w:val="004D1F0D"/>
    <w:rsid w:val="004E2378"/>
    <w:rsid w:val="0050237A"/>
    <w:rsid w:val="0050462D"/>
    <w:rsid w:val="005055AD"/>
    <w:rsid w:val="00565EA0"/>
    <w:rsid w:val="005C38CC"/>
    <w:rsid w:val="006A49DE"/>
    <w:rsid w:val="00751B29"/>
    <w:rsid w:val="007B35A5"/>
    <w:rsid w:val="00815CE7"/>
    <w:rsid w:val="008235B5"/>
    <w:rsid w:val="00826233"/>
    <w:rsid w:val="008750C6"/>
    <w:rsid w:val="00886B09"/>
    <w:rsid w:val="008B704B"/>
    <w:rsid w:val="008E65EB"/>
    <w:rsid w:val="00914260"/>
    <w:rsid w:val="00A01808"/>
    <w:rsid w:val="00A16F0F"/>
    <w:rsid w:val="00A4661C"/>
    <w:rsid w:val="00A54775"/>
    <w:rsid w:val="00AB0369"/>
    <w:rsid w:val="00AC3571"/>
    <w:rsid w:val="00AE0F13"/>
    <w:rsid w:val="00BB11EE"/>
    <w:rsid w:val="00BB5EEF"/>
    <w:rsid w:val="00BF0D28"/>
    <w:rsid w:val="00CB2F5A"/>
    <w:rsid w:val="00CB4F53"/>
    <w:rsid w:val="00CC6459"/>
    <w:rsid w:val="00CD7AFF"/>
    <w:rsid w:val="00D251B8"/>
    <w:rsid w:val="00D67488"/>
    <w:rsid w:val="00DA59F0"/>
    <w:rsid w:val="00DE5188"/>
    <w:rsid w:val="00E00F3A"/>
    <w:rsid w:val="00E850C8"/>
    <w:rsid w:val="00E9527F"/>
    <w:rsid w:val="00F178B8"/>
    <w:rsid w:val="00F80085"/>
    <w:rsid w:val="00FB1367"/>
    <w:rsid w:val="00FC7744"/>
    <w:rsid w:val="00FE44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A5F31"/>
  <w15:chartTrackingRefBased/>
  <w15:docId w15:val="{E72738F4-6DE0-4230-B063-B0127955E1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AR"/>
    </w:rPr>
  </w:style>
  <w:style w:type="paragraph" w:styleId="Ttulo1">
    <w:name w:val="heading 1"/>
    <w:basedOn w:val="Normal"/>
    <w:next w:val="Normal"/>
    <w:link w:val="Ttulo1Car"/>
    <w:uiPriority w:val="9"/>
    <w:qFormat/>
    <w:rsid w:val="0011066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11066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CD7AF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CD7AF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C47F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47F0"/>
    <w:rPr>
      <w:lang w:val="es-AR"/>
    </w:rPr>
  </w:style>
  <w:style w:type="paragraph" w:styleId="Piedepgina">
    <w:name w:val="footer"/>
    <w:basedOn w:val="Normal"/>
    <w:link w:val="PiedepginaCar"/>
    <w:uiPriority w:val="99"/>
    <w:unhideWhenUsed/>
    <w:rsid w:val="001C47F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47F0"/>
    <w:rPr>
      <w:lang w:val="es-AR"/>
    </w:rPr>
  </w:style>
  <w:style w:type="character" w:customStyle="1" w:styleId="Ttulo1Car">
    <w:name w:val="Título 1 Car"/>
    <w:basedOn w:val="Fuentedeprrafopredeter"/>
    <w:link w:val="Ttulo1"/>
    <w:uiPriority w:val="9"/>
    <w:rsid w:val="0011066E"/>
    <w:rPr>
      <w:rFonts w:asciiTheme="majorHAnsi" w:eastAsiaTheme="majorEastAsia" w:hAnsiTheme="majorHAnsi" w:cstheme="majorBidi"/>
      <w:color w:val="2E74B5" w:themeColor="accent1" w:themeShade="BF"/>
      <w:sz w:val="32"/>
      <w:szCs w:val="32"/>
      <w:lang w:val="es-AR"/>
    </w:rPr>
  </w:style>
  <w:style w:type="table" w:styleId="Tablaconefectos3D3">
    <w:name w:val="Table 3D effects 3"/>
    <w:basedOn w:val="Tablanormal"/>
    <w:rsid w:val="0011066E"/>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Ttulo2Car">
    <w:name w:val="Título 2 Car"/>
    <w:basedOn w:val="Fuentedeprrafopredeter"/>
    <w:link w:val="Ttulo2"/>
    <w:uiPriority w:val="9"/>
    <w:rsid w:val="0011066E"/>
    <w:rPr>
      <w:rFonts w:asciiTheme="majorHAnsi" w:eastAsiaTheme="majorEastAsia" w:hAnsiTheme="majorHAnsi" w:cstheme="majorBidi"/>
      <w:color w:val="2E74B5" w:themeColor="accent1" w:themeShade="BF"/>
      <w:sz w:val="26"/>
      <w:szCs w:val="26"/>
      <w:lang w:val="es-AR"/>
    </w:rPr>
  </w:style>
  <w:style w:type="table" w:customStyle="1" w:styleId="Tablaconefectos3D31">
    <w:name w:val="Tabla con efectos 3D 31"/>
    <w:basedOn w:val="Tablanormal"/>
    <w:next w:val="Tablaconefectos3D3"/>
    <w:rsid w:val="005055AD"/>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Sinespaciado">
    <w:name w:val="No Spacing"/>
    <w:uiPriority w:val="1"/>
    <w:qFormat/>
    <w:rsid w:val="00886B09"/>
    <w:pPr>
      <w:spacing w:after="0" w:line="240" w:lineRule="auto"/>
    </w:pPr>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886B09"/>
    <w:pPr>
      <w:spacing w:after="200" w:line="276" w:lineRule="auto"/>
      <w:ind w:left="720"/>
      <w:contextualSpacing/>
    </w:pPr>
    <w:rPr>
      <w:rFonts w:ascii="Calibri" w:eastAsia="Calibri" w:hAnsi="Calibri" w:cs="Times New Roman"/>
    </w:rPr>
  </w:style>
  <w:style w:type="character" w:customStyle="1" w:styleId="Ttulo3Car">
    <w:name w:val="Título 3 Car"/>
    <w:basedOn w:val="Fuentedeprrafopredeter"/>
    <w:link w:val="Ttulo3"/>
    <w:uiPriority w:val="9"/>
    <w:rsid w:val="00CD7AFF"/>
    <w:rPr>
      <w:rFonts w:asciiTheme="majorHAnsi" w:eastAsiaTheme="majorEastAsia" w:hAnsiTheme="majorHAnsi" w:cstheme="majorBidi"/>
      <w:color w:val="1F4D78" w:themeColor="accent1" w:themeShade="7F"/>
      <w:sz w:val="24"/>
      <w:szCs w:val="24"/>
      <w:lang w:val="es-AR"/>
    </w:rPr>
  </w:style>
  <w:style w:type="character" w:customStyle="1" w:styleId="Ttulo4Car">
    <w:name w:val="Título 4 Car"/>
    <w:basedOn w:val="Fuentedeprrafopredeter"/>
    <w:link w:val="Ttulo4"/>
    <w:uiPriority w:val="9"/>
    <w:rsid w:val="00CD7AFF"/>
    <w:rPr>
      <w:rFonts w:asciiTheme="majorHAnsi" w:eastAsiaTheme="majorEastAsia" w:hAnsiTheme="majorHAnsi" w:cstheme="majorBidi"/>
      <w:i/>
      <w:iCs/>
      <w:color w:val="2E74B5" w:themeColor="accent1" w:themeShade="BF"/>
      <w:lang w:val="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2823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TotalTime>
  <Pages>56</Pages>
  <Words>3435</Words>
  <Characters>19584</Characters>
  <Application>Microsoft Office Word</Application>
  <DocSecurity>0</DocSecurity>
  <Lines>163</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Prensa</dc:creator>
  <cp:keywords/>
  <dc:description/>
  <cp:lastModifiedBy>Prensa</cp:lastModifiedBy>
  <cp:revision>56</cp:revision>
  <dcterms:created xsi:type="dcterms:W3CDTF">2025-07-22T16:32:00Z</dcterms:created>
  <dcterms:modified xsi:type="dcterms:W3CDTF">2025-07-25T17:13:00Z</dcterms:modified>
</cp:coreProperties>
</file>