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C7" w:rsidRPr="00AA067F" w:rsidRDefault="003C0FD6">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sidRPr="00AA067F">
        <w:rPr>
          <w:rFonts w:ascii="Arial" w:eastAsia="Arial" w:hAnsi="Arial" w:cs="Arial"/>
          <w:b/>
          <w:noProof/>
          <w:color w:val="279E94"/>
          <w:lang w:val="en-US" w:eastAsia="en-US"/>
        </w:rPr>
        <w:drawing>
          <wp:anchor distT="0" distB="0" distL="0" distR="0" simplePos="0" relativeHeight="251658240" behindDoc="0" locked="0" layoutInCell="1" hidden="0" allowOverlap="1">
            <wp:simplePos x="0" y="0"/>
            <wp:positionH relativeFrom="page">
              <wp:posOffset>-130317</wp:posOffset>
            </wp:positionH>
            <wp:positionV relativeFrom="page">
              <wp:align>top</wp:align>
            </wp:positionV>
            <wp:extent cx="7953166" cy="2325813"/>
            <wp:effectExtent l="0" t="0" r="0" b="0"/>
            <wp:wrapSquare wrapText="bothSides" distT="0" distB="0" distL="0" distR="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Pr="00AA067F">
        <w:rPr>
          <w:rFonts w:ascii="Arial" w:eastAsia="Arial" w:hAnsi="Arial" w:cs="Arial"/>
          <w:b/>
          <w:color w:val="279E94"/>
        </w:rPr>
        <w:t>TABLA DE CONTENIDO</w:t>
      </w:r>
      <w:r w:rsidRPr="00AA067F">
        <w:rPr>
          <w:rFonts w:ascii="Arial" w:eastAsia="Arial" w:hAnsi="Arial" w:cs="Arial"/>
          <w:b/>
          <w:color w:val="279E94"/>
        </w:rPr>
        <w:tab/>
      </w:r>
      <w:r w:rsidRPr="00AA067F">
        <w:rPr>
          <w:rFonts w:ascii="Arial" w:hAnsi="Arial" w:cs="Arial"/>
          <w:noProof/>
          <w:lang w:val="en-US" w:eastAsia="en-US"/>
        </w:rPr>
        <mc:AlternateContent>
          <mc:Choice Requires="wps">
            <w:drawing>
              <wp:anchor distT="45720" distB="45720" distL="114300" distR="114300" simplePos="0" relativeHeight="251659264" behindDoc="0" locked="0" layoutInCell="1" hidden="0" allowOverlap="1">
                <wp:simplePos x="0" y="0"/>
                <wp:positionH relativeFrom="column">
                  <wp:posOffset>-228599</wp:posOffset>
                </wp:positionH>
                <wp:positionV relativeFrom="paragraph">
                  <wp:posOffset>1239520</wp:posOffset>
                </wp:positionV>
                <wp:extent cx="3333750" cy="571500"/>
                <wp:effectExtent l="0" t="0" r="0" b="0"/>
                <wp:wrapNone/>
                <wp:docPr id="218" name="Rectángulo 218"/>
                <wp:cNvGraphicFramePr/>
                <a:graphic xmlns:a="http://schemas.openxmlformats.org/drawingml/2006/main">
                  <a:graphicData uri="http://schemas.microsoft.com/office/word/2010/wordprocessingShape">
                    <wps:wsp>
                      <wps:cNvSpPr/>
                      <wps:spPr>
                        <a:xfrm>
                          <a:off x="3683888" y="3499013"/>
                          <a:ext cx="3324225" cy="561975"/>
                        </a:xfrm>
                        <a:prstGeom prst="rect">
                          <a:avLst/>
                        </a:prstGeom>
                        <a:noFill/>
                        <a:ln>
                          <a:noFill/>
                        </a:ln>
                      </wps:spPr>
                      <wps:txbx>
                        <w:txbxContent>
                          <w:p w:rsidR="00DA5156" w:rsidRDefault="00DA5156">
                            <w:pPr>
                              <w:textDirection w:val="btLr"/>
                            </w:pPr>
                            <w:r>
                              <w:rPr>
                                <w:rFonts w:ascii="Arial" w:eastAsia="Arial" w:hAnsi="Arial" w:cs="Arial"/>
                                <w:b/>
                                <w:color w:val="1E877E"/>
                                <w:sz w:val="20"/>
                              </w:rPr>
                              <w:t>Boletín Oficial N° 76 / Periodo: Junio de 2022 www.montecristo.gov.ar/boletinoficial</w:t>
                            </w:r>
                          </w:p>
                          <w:p w:rsidR="00DA5156" w:rsidRDefault="00DA5156">
                            <w:pPr>
                              <w:jc w:val="both"/>
                              <w:textDirection w:val="btLr"/>
                            </w:pPr>
                            <w:r>
                              <w:rPr>
                                <w:rFonts w:ascii="Arial" w:eastAsia="Arial" w:hAnsi="Arial" w:cs="Arial"/>
                                <w:b/>
                                <w:color w:val="1E877E"/>
                                <w:sz w:val="20"/>
                              </w:rPr>
                              <w:t>prensa@montecristo.gov.ar</w:t>
                            </w:r>
                          </w:p>
                          <w:p w:rsidR="00DA5156" w:rsidRDefault="00DA5156">
                            <w:pPr>
                              <w:jc w:val="both"/>
                              <w:textDirection w:val="btLr"/>
                            </w:pPr>
                          </w:p>
                        </w:txbxContent>
                      </wps:txbx>
                      <wps:bodyPr spcFirstLastPara="1" wrap="square" lIns="91425" tIns="45700" rIns="91425" bIns="45700" anchor="t" anchorCtr="0">
                        <a:noAutofit/>
                      </wps:bodyPr>
                    </wps:wsp>
                  </a:graphicData>
                </a:graphic>
              </wp:anchor>
            </w:drawing>
          </mc:Choice>
          <mc:Fallback>
            <w:pict>
              <v:rect id="Rectángulo 218" o:spid="_x0000_s1026" style="position:absolute;left:0;text-align:left;margin-left:-18pt;margin-top:97.6pt;width:262.5pt;height: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" filled="f" stroked="f">
                <v:textbox inset="2.53958mm,1.2694mm,2.53958mm,1.2694mm">
                  <w:txbxContent>
                    <w:p w:rsidR="00DA5156" w:rsidRDefault="00DA5156">
                      <w:pPr>
                        <w:textDirection w:val="btLr"/>
                      </w:pPr>
                      <w:r>
                        <w:rPr>
                          <w:rFonts w:ascii="Arial" w:eastAsia="Arial" w:hAnsi="Arial" w:cs="Arial"/>
                          <w:b/>
                          <w:color w:val="1E877E"/>
                          <w:sz w:val="20"/>
                        </w:rPr>
                        <w:t>Boletín Oficial N° 76 / Periodo: Junio de 2022 www.montecristo.gov.ar/boletinoficial</w:t>
                      </w:r>
                    </w:p>
                    <w:p w:rsidR="00DA5156" w:rsidRDefault="00DA5156">
                      <w:pPr>
                        <w:jc w:val="both"/>
                        <w:textDirection w:val="btLr"/>
                      </w:pPr>
                      <w:r>
                        <w:rPr>
                          <w:rFonts w:ascii="Arial" w:eastAsia="Arial" w:hAnsi="Arial" w:cs="Arial"/>
                          <w:b/>
                          <w:color w:val="1E877E"/>
                          <w:sz w:val="20"/>
                        </w:rPr>
                        <w:t>prensa@montecristo.gov.ar</w:t>
                      </w:r>
                    </w:p>
                    <w:p w:rsidR="00DA5156" w:rsidRDefault="00DA5156">
                      <w:pPr>
                        <w:jc w:val="both"/>
                        <w:textDirection w:val="btLr"/>
                      </w:pPr>
                    </w:p>
                  </w:txbxContent>
                </v:textbox>
              </v:rect>
            </w:pict>
          </mc:Fallback>
        </mc:AlternateContent>
      </w:r>
    </w:p>
    <w:sdt>
      <w:sdtPr>
        <w:rPr>
          <w:rFonts w:ascii="Times New Roman" w:eastAsia="Times New Roman" w:hAnsi="Times New Roman" w:cs="Times New Roman"/>
          <w:b w:val="0"/>
          <w:noProof w:val="0"/>
          <w:sz w:val="24"/>
          <w:szCs w:val="24"/>
          <w:lang w:eastAsia="es-ES_tradnl"/>
        </w:rPr>
        <w:id w:val="-1271921603"/>
        <w:docPartObj>
          <w:docPartGallery w:val="Table of Contents"/>
          <w:docPartUnique/>
        </w:docPartObj>
      </w:sdtPr>
      <w:sdtContent>
        <w:p w:rsidR="0098254D" w:rsidRDefault="003C0FD6">
          <w:pPr>
            <w:pStyle w:val="TDC1"/>
            <w:rPr>
              <w:rFonts w:asciiTheme="minorHAnsi" w:hAnsiTheme="minorHAnsi" w:cstheme="minorBidi"/>
              <w:b w:val="0"/>
              <w:sz w:val="22"/>
              <w:szCs w:val="22"/>
              <w:lang w:val="en-US"/>
            </w:rPr>
          </w:pPr>
          <w:r w:rsidRPr="00AA067F">
            <w:fldChar w:fldCharType="begin"/>
          </w:r>
          <w:r w:rsidRPr="00AA067F">
            <w:instrText xml:space="preserve"> TOC \h \u \z </w:instrText>
          </w:r>
          <w:r w:rsidRPr="00AA067F">
            <w:fldChar w:fldCharType="separate"/>
          </w:r>
          <w:bookmarkStart w:id="0" w:name="_GoBack"/>
          <w:bookmarkEnd w:id="0"/>
          <w:r w:rsidR="0098254D" w:rsidRPr="002A672F">
            <w:rPr>
              <w:rStyle w:val="Hipervnculo"/>
            </w:rPr>
            <w:fldChar w:fldCharType="begin"/>
          </w:r>
          <w:r w:rsidR="0098254D" w:rsidRPr="002A672F">
            <w:rPr>
              <w:rStyle w:val="Hipervnculo"/>
            </w:rPr>
            <w:instrText xml:space="preserve"> </w:instrText>
          </w:r>
          <w:r w:rsidR="0098254D">
            <w:instrText>HYPERLINK \l "_Toc119311900"</w:instrText>
          </w:r>
          <w:r w:rsidR="0098254D" w:rsidRPr="002A672F">
            <w:rPr>
              <w:rStyle w:val="Hipervnculo"/>
            </w:rPr>
            <w:instrText xml:space="preserve"> </w:instrText>
          </w:r>
          <w:r w:rsidR="0098254D" w:rsidRPr="002A672F">
            <w:rPr>
              <w:rStyle w:val="Hipervnculo"/>
            </w:rPr>
          </w:r>
          <w:r w:rsidR="0098254D" w:rsidRPr="002A672F">
            <w:rPr>
              <w:rStyle w:val="Hipervnculo"/>
            </w:rPr>
            <w:fldChar w:fldCharType="separate"/>
          </w:r>
          <w:r w:rsidR="0098254D" w:rsidRPr="002A672F">
            <w:rPr>
              <w:rStyle w:val="Hipervnculo"/>
              <w:rFonts w:eastAsia="Arial"/>
            </w:rPr>
            <w:t>DEPARTAMENTO EJECUTIVO</w:t>
          </w:r>
          <w:r w:rsidR="0098254D">
            <w:rPr>
              <w:webHidden/>
            </w:rPr>
            <w:tab/>
          </w:r>
          <w:r w:rsidR="0098254D">
            <w:rPr>
              <w:webHidden/>
            </w:rPr>
            <w:fldChar w:fldCharType="begin"/>
          </w:r>
          <w:r w:rsidR="0098254D">
            <w:rPr>
              <w:webHidden/>
            </w:rPr>
            <w:instrText xml:space="preserve"> PAGEREF _Toc119311900 \h </w:instrText>
          </w:r>
          <w:r w:rsidR="0098254D">
            <w:rPr>
              <w:webHidden/>
            </w:rPr>
          </w:r>
          <w:r w:rsidR="0098254D">
            <w:rPr>
              <w:webHidden/>
            </w:rPr>
            <w:fldChar w:fldCharType="separate"/>
          </w:r>
          <w:r w:rsidR="0098254D">
            <w:rPr>
              <w:webHidden/>
            </w:rPr>
            <w:t>2</w:t>
          </w:r>
          <w:r w:rsidR="0098254D">
            <w:rPr>
              <w:webHidden/>
            </w:rPr>
            <w:fldChar w:fldCharType="end"/>
          </w:r>
          <w:r w:rsidR="0098254D" w:rsidRPr="002A672F">
            <w:rPr>
              <w:rStyle w:val="Hipervnculo"/>
            </w:rPr>
            <w:fldChar w:fldCharType="end"/>
          </w:r>
        </w:p>
        <w:p w:rsidR="0098254D" w:rsidRDefault="0098254D">
          <w:pPr>
            <w:pStyle w:val="TDC2"/>
            <w:rPr>
              <w:noProof/>
              <w:sz w:val="22"/>
              <w:szCs w:val="22"/>
              <w:lang w:val="en-US"/>
            </w:rPr>
          </w:pPr>
          <w:hyperlink w:anchor="_Toc119311901" w:history="1">
            <w:r w:rsidRPr="002A672F">
              <w:rPr>
                <w:rStyle w:val="Hipervnculo"/>
                <w:rFonts w:ascii="Arial" w:eastAsia="Arial" w:hAnsi="Arial" w:cs="Arial"/>
                <w:b/>
                <w:noProof/>
              </w:rPr>
              <w:t>Decreto Nº</w:t>
            </w:r>
            <w:r>
              <w:rPr>
                <w:noProof/>
                <w:webHidden/>
              </w:rPr>
              <w:tab/>
            </w:r>
            <w:r>
              <w:rPr>
                <w:noProof/>
                <w:webHidden/>
              </w:rPr>
              <w:fldChar w:fldCharType="begin"/>
            </w:r>
            <w:r>
              <w:rPr>
                <w:noProof/>
                <w:webHidden/>
              </w:rPr>
              <w:instrText xml:space="preserve"> PAGEREF _Toc119311901 \h </w:instrText>
            </w:r>
            <w:r>
              <w:rPr>
                <w:noProof/>
                <w:webHidden/>
              </w:rPr>
            </w:r>
            <w:r>
              <w:rPr>
                <w:noProof/>
                <w:webHidden/>
              </w:rPr>
              <w:fldChar w:fldCharType="separate"/>
            </w:r>
            <w:r>
              <w:rPr>
                <w:noProof/>
                <w:webHidden/>
              </w:rPr>
              <w:t>2</w:t>
            </w:r>
            <w:r>
              <w:rPr>
                <w:noProof/>
                <w:webHidden/>
              </w:rPr>
              <w:fldChar w:fldCharType="end"/>
            </w:r>
          </w:hyperlink>
        </w:p>
        <w:p w:rsidR="0098254D" w:rsidRDefault="0098254D">
          <w:pPr>
            <w:pStyle w:val="TDC1"/>
            <w:rPr>
              <w:rFonts w:asciiTheme="minorHAnsi" w:hAnsiTheme="minorHAnsi" w:cstheme="minorBidi"/>
              <w:b w:val="0"/>
              <w:sz w:val="22"/>
              <w:szCs w:val="22"/>
              <w:lang w:val="en-US"/>
            </w:rPr>
          </w:pPr>
          <w:hyperlink w:anchor="_Toc119311902" w:history="1">
            <w:r w:rsidRPr="002A672F">
              <w:rPr>
                <w:rStyle w:val="Hipervnculo"/>
                <w:rFonts w:eastAsia="Arial"/>
              </w:rPr>
              <w:t>DEPARTAMENTO EJECUTIVO (Secretaría de Hacienda)</w:t>
            </w:r>
            <w:r>
              <w:rPr>
                <w:webHidden/>
              </w:rPr>
              <w:tab/>
            </w:r>
            <w:r>
              <w:rPr>
                <w:webHidden/>
              </w:rPr>
              <w:fldChar w:fldCharType="begin"/>
            </w:r>
            <w:r>
              <w:rPr>
                <w:webHidden/>
              </w:rPr>
              <w:instrText xml:space="preserve"> PAGEREF _Toc119311902 \h </w:instrText>
            </w:r>
            <w:r>
              <w:rPr>
                <w:webHidden/>
              </w:rPr>
            </w:r>
            <w:r>
              <w:rPr>
                <w:webHidden/>
              </w:rPr>
              <w:fldChar w:fldCharType="separate"/>
            </w:r>
            <w:r>
              <w:rPr>
                <w:webHidden/>
              </w:rPr>
              <w:t>2</w:t>
            </w:r>
            <w:r>
              <w:rPr>
                <w:webHidden/>
              </w:rPr>
              <w:fldChar w:fldCharType="end"/>
            </w:r>
          </w:hyperlink>
        </w:p>
        <w:p w:rsidR="0098254D" w:rsidRDefault="0098254D">
          <w:pPr>
            <w:pStyle w:val="TDC2"/>
            <w:rPr>
              <w:noProof/>
              <w:sz w:val="22"/>
              <w:szCs w:val="22"/>
              <w:lang w:val="en-US"/>
            </w:rPr>
          </w:pPr>
          <w:hyperlink w:anchor="_Toc119311903" w:history="1">
            <w:r w:rsidRPr="002A672F">
              <w:rPr>
                <w:rStyle w:val="Hipervnculo"/>
                <w:rFonts w:ascii="Arial" w:eastAsia="Arial" w:hAnsi="Arial" w:cs="Arial"/>
                <w:b/>
                <w:noProof/>
              </w:rPr>
              <w:t>Resolución SH Nº 087 / 2022</w:t>
            </w:r>
            <w:r>
              <w:rPr>
                <w:noProof/>
                <w:webHidden/>
              </w:rPr>
              <w:tab/>
            </w:r>
            <w:r>
              <w:rPr>
                <w:noProof/>
                <w:webHidden/>
              </w:rPr>
              <w:fldChar w:fldCharType="begin"/>
            </w:r>
            <w:r>
              <w:rPr>
                <w:noProof/>
                <w:webHidden/>
              </w:rPr>
              <w:instrText xml:space="preserve"> PAGEREF _Toc119311903 \h </w:instrText>
            </w:r>
            <w:r>
              <w:rPr>
                <w:noProof/>
                <w:webHidden/>
              </w:rPr>
            </w:r>
            <w:r>
              <w:rPr>
                <w:noProof/>
                <w:webHidden/>
              </w:rPr>
              <w:fldChar w:fldCharType="separate"/>
            </w:r>
            <w:r>
              <w:rPr>
                <w:noProof/>
                <w:webHidden/>
              </w:rPr>
              <w:t>2</w:t>
            </w:r>
            <w:r>
              <w:rPr>
                <w:noProof/>
                <w:webHidden/>
              </w:rPr>
              <w:fldChar w:fldCharType="end"/>
            </w:r>
          </w:hyperlink>
        </w:p>
        <w:p w:rsidR="0098254D" w:rsidRDefault="0098254D">
          <w:pPr>
            <w:pStyle w:val="TDC2"/>
            <w:rPr>
              <w:noProof/>
              <w:sz w:val="22"/>
              <w:szCs w:val="22"/>
              <w:lang w:val="en-US"/>
            </w:rPr>
          </w:pPr>
          <w:hyperlink w:anchor="_Toc119311904" w:history="1">
            <w:r w:rsidRPr="002A672F">
              <w:rPr>
                <w:rStyle w:val="Hipervnculo"/>
                <w:rFonts w:ascii="Arial" w:eastAsia="Arial" w:hAnsi="Arial" w:cs="Arial"/>
                <w:b/>
                <w:noProof/>
              </w:rPr>
              <w:t>Resolución SH Nº 088 / 2022</w:t>
            </w:r>
            <w:r>
              <w:rPr>
                <w:noProof/>
                <w:webHidden/>
              </w:rPr>
              <w:tab/>
            </w:r>
            <w:r>
              <w:rPr>
                <w:noProof/>
                <w:webHidden/>
              </w:rPr>
              <w:fldChar w:fldCharType="begin"/>
            </w:r>
            <w:r>
              <w:rPr>
                <w:noProof/>
                <w:webHidden/>
              </w:rPr>
              <w:instrText xml:space="preserve"> PAGEREF _Toc119311904 \h </w:instrText>
            </w:r>
            <w:r>
              <w:rPr>
                <w:noProof/>
                <w:webHidden/>
              </w:rPr>
            </w:r>
            <w:r>
              <w:rPr>
                <w:noProof/>
                <w:webHidden/>
              </w:rPr>
              <w:fldChar w:fldCharType="separate"/>
            </w:r>
            <w:r>
              <w:rPr>
                <w:noProof/>
                <w:webHidden/>
              </w:rPr>
              <w:t>3</w:t>
            </w:r>
            <w:r>
              <w:rPr>
                <w:noProof/>
                <w:webHidden/>
              </w:rPr>
              <w:fldChar w:fldCharType="end"/>
            </w:r>
          </w:hyperlink>
        </w:p>
        <w:p w:rsidR="0098254D" w:rsidRDefault="0098254D">
          <w:pPr>
            <w:pStyle w:val="TDC2"/>
            <w:rPr>
              <w:noProof/>
              <w:sz w:val="22"/>
              <w:szCs w:val="22"/>
              <w:lang w:val="en-US"/>
            </w:rPr>
          </w:pPr>
          <w:hyperlink w:anchor="_Toc119311905" w:history="1">
            <w:r w:rsidRPr="002A672F">
              <w:rPr>
                <w:rStyle w:val="Hipervnculo"/>
                <w:rFonts w:ascii="Arial" w:eastAsia="Arial" w:hAnsi="Arial" w:cs="Arial"/>
                <w:b/>
                <w:noProof/>
              </w:rPr>
              <w:t>Resolución SH Nº 089 / 2022</w:t>
            </w:r>
            <w:r>
              <w:rPr>
                <w:noProof/>
                <w:webHidden/>
              </w:rPr>
              <w:tab/>
            </w:r>
            <w:r>
              <w:rPr>
                <w:noProof/>
                <w:webHidden/>
              </w:rPr>
              <w:fldChar w:fldCharType="begin"/>
            </w:r>
            <w:r>
              <w:rPr>
                <w:noProof/>
                <w:webHidden/>
              </w:rPr>
              <w:instrText xml:space="preserve"> PAGEREF _Toc119311905 \h </w:instrText>
            </w:r>
            <w:r>
              <w:rPr>
                <w:noProof/>
                <w:webHidden/>
              </w:rPr>
            </w:r>
            <w:r>
              <w:rPr>
                <w:noProof/>
                <w:webHidden/>
              </w:rPr>
              <w:fldChar w:fldCharType="separate"/>
            </w:r>
            <w:r>
              <w:rPr>
                <w:noProof/>
                <w:webHidden/>
              </w:rPr>
              <w:t>3</w:t>
            </w:r>
            <w:r>
              <w:rPr>
                <w:noProof/>
                <w:webHidden/>
              </w:rPr>
              <w:fldChar w:fldCharType="end"/>
            </w:r>
          </w:hyperlink>
        </w:p>
        <w:p w:rsidR="0098254D" w:rsidRDefault="0098254D">
          <w:pPr>
            <w:pStyle w:val="TDC2"/>
            <w:rPr>
              <w:noProof/>
              <w:sz w:val="22"/>
              <w:szCs w:val="22"/>
              <w:lang w:val="en-US"/>
            </w:rPr>
          </w:pPr>
          <w:hyperlink w:anchor="_Toc119311906" w:history="1">
            <w:r w:rsidRPr="002A672F">
              <w:rPr>
                <w:rStyle w:val="Hipervnculo"/>
                <w:rFonts w:ascii="Arial" w:eastAsia="Arial" w:hAnsi="Arial" w:cs="Arial"/>
                <w:b/>
                <w:noProof/>
              </w:rPr>
              <w:t>Resolución SH Nº 090 / 2022</w:t>
            </w:r>
            <w:r>
              <w:rPr>
                <w:noProof/>
                <w:webHidden/>
              </w:rPr>
              <w:tab/>
            </w:r>
            <w:r>
              <w:rPr>
                <w:noProof/>
                <w:webHidden/>
              </w:rPr>
              <w:fldChar w:fldCharType="begin"/>
            </w:r>
            <w:r>
              <w:rPr>
                <w:noProof/>
                <w:webHidden/>
              </w:rPr>
              <w:instrText xml:space="preserve"> PAGEREF _Toc119311906 \h </w:instrText>
            </w:r>
            <w:r>
              <w:rPr>
                <w:noProof/>
                <w:webHidden/>
              </w:rPr>
            </w:r>
            <w:r>
              <w:rPr>
                <w:noProof/>
                <w:webHidden/>
              </w:rPr>
              <w:fldChar w:fldCharType="separate"/>
            </w:r>
            <w:r>
              <w:rPr>
                <w:noProof/>
                <w:webHidden/>
              </w:rPr>
              <w:t>4</w:t>
            </w:r>
            <w:r>
              <w:rPr>
                <w:noProof/>
                <w:webHidden/>
              </w:rPr>
              <w:fldChar w:fldCharType="end"/>
            </w:r>
          </w:hyperlink>
        </w:p>
        <w:p w:rsidR="0098254D" w:rsidRDefault="0098254D">
          <w:pPr>
            <w:pStyle w:val="TDC2"/>
            <w:rPr>
              <w:noProof/>
              <w:sz w:val="22"/>
              <w:szCs w:val="22"/>
              <w:lang w:val="en-US"/>
            </w:rPr>
          </w:pPr>
          <w:hyperlink w:anchor="_Toc119311907" w:history="1">
            <w:r w:rsidRPr="002A672F">
              <w:rPr>
                <w:rStyle w:val="Hipervnculo"/>
                <w:rFonts w:ascii="Arial" w:eastAsia="Arial" w:hAnsi="Arial" w:cs="Arial"/>
                <w:b/>
                <w:noProof/>
              </w:rPr>
              <w:t>Resolución SH Nº 091 / 2022</w:t>
            </w:r>
            <w:r>
              <w:rPr>
                <w:noProof/>
                <w:webHidden/>
              </w:rPr>
              <w:tab/>
            </w:r>
            <w:r>
              <w:rPr>
                <w:noProof/>
                <w:webHidden/>
              </w:rPr>
              <w:fldChar w:fldCharType="begin"/>
            </w:r>
            <w:r>
              <w:rPr>
                <w:noProof/>
                <w:webHidden/>
              </w:rPr>
              <w:instrText xml:space="preserve"> PAGEREF _Toc119311907 \h </w:instrText>
            </w:r>
            <w:r>
              <w:rPr>
                <w:noProof/>
                <w:webHidden/>
              </w:rPr>
            </w:r>
            <w:r>
              <w:rPr>
                <w:noProof/>
                <w:webHidden/>
              </w:rPr>
              <w:fldChar w:fldCharType="separate"/>
            </w:r>
            <w:r>
              <w:rPr>
                <w:noProof/>
                <w:webHidden/>
              </w:rPr>
              <w:t>5</w:t>
            </w:r>
            <w:r>
              <w:rPr>
                <w:noProof/>
                <w:webHidden/>
              </w:rPr>
              <w:fldChar w:fldCharType="end"/>
            </w:r>
          </w:hyperlink>
        </w:p>
        <w:p w:rsidR="0098254D" w:rsidRDefault="0098254D">
          <w:pPr>
            <w:pStyle w:val="TDC2"/>
            <w:rPr>
              <w:noProof/>
              <w:sz w:val="22"/>
              <w:szCs w:val="22"/>
              <w:lang w:val="en-US"/>
            </w:rPr>
          </w:pPr>
          <w:hyperlink w:anchor="_Toc119311908" w:history="1">
            <w:r w:rsidRPr="002A672F">
              <w:rPr>
                <w:rStyle w:val="Hipervnculo"/>
                <w:rFonts w:ascii="Arial" w:eastAsia="Arial" w:hAnsi="Arial" w:cs="Arial"/>
                <w:b/>
                <w:noProof/>
              </w:rPr>
              <w:t>Resolución SH Nº 092 / 2022</w:t>
            </w:r>
            <w:r>
              <w:rPr>
                <w:noProof/>
                <w:webHidden/>
              </w:rPr>
              <w:tab/>
            </w:r>
            <w:r>
              <w:rPr>
                <w:noProof/>
                <w:webHidden/>
              </w:rPr>
              <w:fldChar w:fldCharType="begin"/>
            </w:r>
            <w:r>
              <w:rPr>
                <w:noProof/>
                <w:webHidden/>
              </w:rPr>
              <w:instrText xml:space="preserve"> PAGEREF _Toc119311908 \h </w:instrText>
            </w:r>
            <w:r>
              <w:rPr>
                <w:noProof/>
                <w:webHidden/>
              </w:rPr>
            </w:r>
            <w:r>
              <w:rPr>
                <w:noProof/>
                <w:webHidden/>
              </w:rPr>
              <w:fldChar w:fldCharType="separate"/>
            </w:r>
            <w:r>
              <w:rPr>
                <w:noProof/>
                <w:webHidden/>
              </w:rPr>
              <w:t>6</w:t>
            </w:r>
            <w:r>
              <w:rPr>
                <w:noProof/>
                <w:webHidden/>
              </w:rPr>
              <w:fldChar w:fldCharType="end"/>
            </w:r>
          </w:hyperlink>
        </w:p>
        <w:p w:rsidR="0098254D" w:rsidRDefault="0098254D">
          <w:pPr>
            <w:pStyle w:val="TDC2"/>
            <w:rPr>
              <w:noProof/>
              <w:sz w:val="22"/>
              <w:szCs w:val="22"/>
              <w:lang w:val="en-US"/>
            </w:rPr>
          </w:pPr>
          <w:hyperlink w:anchor="_Toc119311909" w:history="1">
            <w:r w:rsidRPr="002A672F">
              <w:rPr>
                <w:rStyle w:val="Hipervnculo"/>
                <w:rFonts w:ascii="Arial" w:eastAsia="Arial" w:hAnsi="Arial" w:cs="Arial"/>
                <w:b/>
                <w:noProof/>
              </w:rPr>
              <w:t>Resolución SH Nº 093 / 2022</w:t>
            </w:r>
            <w:r>
              <w:rPr>
                <w:noProof/>
                <w:webHidden/>
              </w:rPr>
              <w:tab/>
            </w:r>
            <w:r>
              <w:rPr>
                <w:noProof/>
                <w:webHidden/>
              </w:rPr>
              <w:fldChar w:fldCharType="begin"/>
            </w:r>
            <w:r>
              <w:rPr>
                <w:noProof/>
                <w:webHidden/>
              </w:rPr>
              <w:instrText xml:space="preserve"> PAGEREF _Toc119311909 \h </w:instrText>
            </w:r>
            <w:r>
              <w:rPr>
                <w:noProof/>
                <w:webHidden/>
              </w:rPr>
            </w:r>
            <w:r>
              <w:rPr>
                <w:noProof/>
                <w:webHidden/>
              </w:rPr>
              <w:fldChar w:fldCharType="separate"/>
            </w:r>
            <w:r>
              <w:rPr>
                <w:noProof/>
                <w:webHidden/>
              </w:rPr>
              <w:t>6</w:t>
            </w:r>
            <w:r>
              <w:rPr>
                <w:noProof/>
                <w:webHidden/>
              </w:rPr>
              <w:fldChar w:fldCharType="end"/>
            </w:r>
          </w:hyperlink>
        </w:p>
        <w:p w:rsidR="0098254D" w:rsidRDefault="0098254D">
          <w:pPr>
            <w:pStyle w:val="TDC2"/>
            <w:rPr>
              <w:noProof/>
              <w:sz w:val="22"/>
              <w:szCs w:val="22"/>
              <w:lang w:val="en-US"/>
            </w:rPr>
          </w:pPr>
          <w:hyperlink w:anchor="_Toc119311910" w:history="1">
            <w:r w:rsidRPr="002A672F">
              <w:rPr>
                <w:rStyle w:val="Hipervnculo"/>
                <w:rFonts w:ascii="Arial" w:eastAsia="Arial" w:hAnsi="Arial" w:cs="Arial"/>
                <w:b/>
                <w:noProof/>
              </w:rPr>
              <w:t>Resolución SH Nº 094 / 2022</w:t>
            </w:r>
            <w:r>
              <w:rPr>
                <w:noProof/>
                <w:webHidden/>
              </w:rPr>
              <w:tab/>
            </w:r>
            <w:r>
              <w:rPr>
                <w:noProof/>
                <w:webHidden/>
              </w:rPr>
              <w:fldChar w:fldCharType="begin"/>
            </w:r>
            <w:r>
              <w:rPr>
                <w:noProof/>
                <w:webHidden/>
              </w:rPr>
              <w:instrText xml:space="preserve"> PAGEREF _Toc119311910 \h </w:instrText>
            </w:r>
            <w:r>
              <w:rPr>
                <w:noProof/>
                <w:webHidden/>
              </w:rPr>
            </w:r>
            <w:r>
              <w:rPr>
                <w:noProof/>
                <w:webHidden/>
              </w:rPr>
              <w:fldChar w:fldCharType="separate"/>
            </w:r>
            <w:r>
              <w:rPr>
                <w:noProof/>
                <w:webHidden/>
              </w:rPr>
              <w:t>7</w:t>
            </w:r>
            <w:r>
              <w:rPr>
                <w:noProof/>
                <w:webHidden/>
              </w:rPr>
              <w:fldChar w:fldCharType="end"/>
            </w:r>
          </w:hyperlink>
        </w:p>
        <w:p w:rsidR="0098254D" w:rsidRDefault="0098254D">
          <w:pPr>
            <w:pStyle w:val="TDC2"/>
            <w:rPr>
              <w:noProof/>
              <w:sz w:val="22"/>
              <w:szCs w:val="22"/>
              <w:lang w:val="en-US"/>
            </w:rPr>
          </w:pPr>
          <w:hyperlink w:anchor="_Toc119311911" w:history="1">
            <w:r w:rsidRPr="002A672F">
              <w:rPr>
                <w:rStyle w:val="Hipervnculo"/>
                <w:rFonts w:ascii="Arial" w:eastAsia="Arial" w:hAnsi="Arial" w:cs="Arial"/>
                <w:b/>
                <w:noProof/>
              </w:rPr>
              <w:t>Resolución SH Nº 095 / 2022</w:t>
            </w:r>
            <w:r>
              <w:rPr>
                <w:noProof/>
                <w:webHidden/>
              </w:rPr>
              <w:tab/>
            </w:r>
            <w:r>
              <w:rPr>
                <w:noProof/>
                <w:webHidden/>
              </w:rPr>
              <w:fldChar w:fldCharType="begin"/>
            </w:r>
            <w:r>
              <w:rPr>
                <w:noProof/>
                <w:webHidden/>
              </w:rPr>
              <w:instrText xml:space="preserve"> PAGEREF _Toc119311911 \h </w:instrText>
            </w:r>
            <w:r>
              <w:rPr>
                <w:noProof/>
                <w:webHidden/>
              </w:rPr>
            </w:r>
            <w:r>
              <w:rPr>
                <w:noProof/>
                <w:webHidden/>
              </w:rPr>
              <w:fldChar w:fldCharType="separate"/>
            </w:r>
            <w:r>
              <w:rPr>
                <w:noProof/>
                <w:webHidden/>
              </w:rPr>
              <w:t>8</w:t>
            </w:r>
            <w:r>
              <w:rPr>
                <w:noProof/>
                <w:webHidden/>
              </w:rPr>
              <w:fldChar w:fldCharType="end"/>
            </w:r>
          </w:hyperlink>
        </w:p>
        <w:p w:rsidR="0098254D" w:rsidRDefault="0098254D">
          <w:pPr>
            <w:pStyle w:val="TDC2"/>
            <w:rPr>
              <w:noProof/>
              <w:sz w:val="22"/>
              <w:szCs w:val="22"/>
              <w:lang w:val="en-US"/>
            </w:rPr>
          </w:pPr>
          <w:hyperlink w:anchor="_Toc119311912" w:history="1">
            <w:r w:rsidRPr="002A672F">
              <w:rPr>
                <w:rStyle w:val="Hipervnculo"/>
                <w:rFonts w:ascii="Arial" w:eastAsia="Arial" w:hAnsi="Arial" w:cs="Arial"/>
                <w:b/>
                <w:noProof/>
              </w:rPr>
              <w:t>Resolución SH Nº 096 / 2022</w:t>
            </w:r>
            <w:r>
              <w:rPr>
                <w:noProof/>
                <w:webHidden/>
              </w:rPr>
              <w:tab/>
            </w:r>
            <w:r>
              <w:rPr>
                <w:noProof/>
                <w:webHidden/>
              </w:rPr>
              <w:fldChar w:fldCharType="begin"/>
            </w:r>
            <w:r>
              <w:rPr>
                <w:noProof/>
                <w:webHidden/>
              </w:rPr>
              <w:instrText xml:space="preserve"> PAGEREF _Toc119311912 \h </w:instrText>
            </w:r>
            <w:r>
              <w:rPr>
                <w:noProof/>
                <w:webHidden/>
              </w:rPr>
            </w:r>
            <w:r>
              <w:rPr>
                <w:noProof/>
                <w:webHidden/>
              </w:rPr>
              <w:fldChar w:fldCharType="separate"/>
            </w:r>
            <w:r>
              <w:rPr>
                <w:noProof/>
                <w:webHidden/>
              </w:rPr>
              <w:t>9</w:t>
            </w:r>
            <w:r>
              <w:rPr>
                <w:noProof/>
                <w:webHidden/>
              </w:rPr>
              <w:fldChar w:fldCharType="end"/>
            </w:r>
          </w:hyperlink>
        </w:p>
        <w:p w:rsidR="0098254D" w:rsidRDefault="0098254D">
          <w:pPr>
            <w:pStyle w:val="TDC2"/>
            <w:rPr>
              <w:noProof/>
              <w:sz w:val="22"/>
              <w:szCs w:val="22"/>
              <w:lang w:val="en-US"/>
            </w:rPr>
          </w:pPr>
          <w:hyperlink w:anchor="_Toc119311913" w:history="1">
            <w:r w:rsidRPr="002A672F">
              <w:rPr>
                <w:rStyle w:val="Hipervnculo"/>
                <w:rFonts w:ascii="Arial" w:eastAsia="Arial" w:hAnsi="Arial" w:cs="Arial"/>
                <w:b/>
                <w:noProof/>
              </w:rPr>
              <w:t>Resolución SH Nº 097 / 2022</w:t>
            </w:r>
            <w:r>
              <w:rPr>
                <w:noProof/>
                <w:webHidden/>
              </w:rPr>
              <w:tab/>
            </w:r>
            <w:r>
              <w:rPr>
                <w:noProof/>
                <w:webHidden/>
              </w:rPr>
              <w:fldChar w:fldCharType="begin"/>
            </w:r>
            <w:r>
              <w:rPr>
                <w:noProof/>
                <w:webHidden/>
              </w:rPr>
              <w:instrText xml:space="preserve"> PAGEREF _Toc119311913 \h </w:instrText>
            </w:r>
            <w:r>
              <w:rPr>
                <w:noProof/>
                <w:webHidden/>
              </w:rPr>
            </w:r>
            <w:r>
              <w:rPr>
                <w:noProof/>
                <w:webHidden/>
              </w:rPr>
              <w:fldChar w:fldCharType="separate"/>
            </w:r>
            <w:r>
              <w:rPr>
                <w:noProof/>
                <w:webHidden/>
              </w:rPr>
              <w:t>9</w:t>
            </w:r>
            <w:r>
              <w:rPr>
                <w:noProof/>
                <w:webHidden/>
              </w:rPr>
              <w:fldChar w:fldCharType="end"/>
            </w:r>
          </w:hyperlink>
        </w:p>
        <w:p w:rsidR="0098254D" w:rsidRDefault="0098254D">
          <w:pPr>
            <w:pStyle w:val="TDC2"/>
            <w:rPr>
              <w:noProof/>
              <w:sz w:val="22"/>
              <w:szCs w:val="22"/>
              <w:lang w:val="en-US"/>
            </w:rPr>
          </w:pPr>
          <w:hyperlink w:anchor="_Toc119311914" w:history="1">
            <w:r w:rsidRPr="002A672F">
              <w:rPr>
                <w:rStyle w:val="Hipervnculo"/>
                <w:rFonts w:ascii="Arial" w:eastAsia="Arial" w:hAnsi="Arial" w:cs="Arial"/>
                <w:b/>
                <w:noProof/>
              </w:rPr>
              <w:t>Resolución SH Nº 098 / 2022</w:t>
            </w:r>
            <w:r>
              <w:rPr>
                <w:noProof/>
                <w:webHidden/>
              </w:rPr>
              <w:tab/>
            </w:r>
            <w:r>
              <w:rPr>
                <w:noProof/>
                <w:webHidden/>
              </w:rPr>
              <w:fldChar w:fldCharType="begin"/>
            </w:r>
            <w:r>
              <w:rPr>
                <w:noProof/>
                <w:webHidden/>
              </w:rPr>
              <w:instrText xml:space="preserve"> PAGEREF _Toc119311914 \h </w:instrText>
            </w:r>
            <w:r>
              <w:rPr>
                <w:noProof/>
                <w:webHidden/>
              </w:rPr>
            </w:r>
            <w:r>
              <w:rPr>
                <w:noProof/>
                <w:webHidden/>
              </w:rPr>
              <w:fldChar w:fldCharType="separate"/>
            </w:r>
            <w:r>
              <w:rPr>
                <w:noProof/>
                <w:webHidden/>
              </w:rPr>
              <w:t>10</w:t>
            </w:r>
            <w:r>
              <w:rPr>
                <w:noProof/>
                <w:webHidden/>
              </w:rPr>
              <w:fldChar w:fldCharType="end"/>
            </w:r>
          </w:hyperlink>
        </w:p>
        <w:p w:rsidR="0098254D" w:rsidRDefault="0098254D">
          <w:pPr>
            <w:pStyle w:val="TDC2"/>
            <w:rPr>
              <w:noProof/>
              <w:sz w:val="22"/>
              <w:szCs w:val="22"/>
              <w:lang w:val="en-US"/>
            </w:rPr>
          </w:pPr>
          <w:hyperlink w:anchor="_Toc119311915" w:history="1">
            <w:r w:rsidRPr="002A672F">
              <w:rPr>
                <w:rStyle w:val="Hipervnculo"/>
                <w:rFonts w:ascii="Arial" w:eastAsia="Arial" w:hAnsi="Arial" w:cs="Arial"/>
                <w:b/>
                <w:noProof/>
              </w:rPr>
              <w:t>Resolución SH Nº 099 / 2022</w:t>
            </w:r>
            <w:r>
              <w:rPr>
                <w:noProof/>
                <w:webHidden/>
              </w:rPr>
              <w:tab/>
            </w:r>
            <w:r>
              <w:rPr>
                <w:noProof/>
                <w:webHidden/>
              </w:rPr>
              <w:fldChar w:fldCharType="begin"/>
            </w:r>
            <w:r>
              <w:rPr>
                <w:noProof/>
                <w:webHidden/>
              </w:rPr>
              <w:instrText xml:space="preserve"> PAGEREF _Toc119311915 \h </w:instrText>
            </w:r>
            <w:r>
              <w:rPr>
                <w:noProof/>
                <w:webHidden/>
              </w:rPr>
            </w:r>
            <w:r>
              <w:rPr>
                <w:noProof/>
                <w:webHidden/>
              </w:rPr>
              <w:fldChar w:fldCharType="separate"/>
            </w:r>
            <w:r>
              <w:rPr>
                <w:noProof/>
                <w:webHidden/>
              </w:rPr>
              <w:t>11</w:t>
            </w:r>
            <w:r>
              <w:rPr>
                <w:noProof/>
                <w:webHidden/>
              </w:rPr>
              <w:fldChar w:fldCharType="end"/>
            </w:r>
          </w:hyperlink>
        </w:p>
        <w:p w:rsidR="0098254D" w:rsidRDefault="0098254D">
          <w:pPr>
            <w:pStyle w:val="TDC2"/>
            <w:rPr>
              <w:noProof/>
              <w:sz w:val="22"/>
              <w:szCs w:val="22"/>
              <w:lang w:val="en-US"/>
            </w:rPr>
          </w:pPr>
          <w:hyperlink w:anchor="_Toc119311916" w:history="1">
            <w:r w:rsidRPr="002A672F">
              <w:rPr>
                <w:rStyle w:val="Hipervnculo"/>
                <w:rFonts w:ascii="Arial" w:eastAsia="Arial" w:hAnsi="Arial" w:cs="Arial"/>
                <w:b/>
                <w:noProof/>
              </w:rPr>
              <w:t>Resolución SH Nº 100 / 2022</w:t>
            </w:r>
            <w:r>
              <w:rPr>
                <w:noProof/>
                <w:webHidden/>
              </w:rPr>
              <w:tab/>
            </w:r>
            <w:r>
              <w:rPr>
                <w:noProof/>
                <w:webHidden/>
              </w:rPr>
              <w:fldChar w:fldCharType="begin"/>
            </w:r>
            <w:r>
              <w:rPr>
                <w:noProof/>
                <w:webHidden/>
              </w:rPr>
              <w:instrText xml:space="preserve"> PAGEREF _Toc119311916 \h </w:instrText>
            </w:r>
            <w:r>
              <w:rPr>
                <w:noProof/>
                <w:webHidden/>
              </w:rPr>
            </w:r>
            <w:r>
              <w:rPr>
                <w:noProof/>
                <w:webHidden/>
              </w:rPr>
              <w:fldChar w:fldCharType="separate"/>
            </w:r>
            <w:r>
              <w:rPr>
                <w:noProof/>
                <w:webHidden/>
              </w:rPr>
              <w:t>12</w:t>
            </w:r>
            <w:r>
              <w:rPr>
                <w:noProof/>
                <w:webHidden/>
              </w:rPr>
              <w:fldChar w:fldCharType="end"/>
            </w:r>
          </w:hyperlink>
        </w:p>
        <w:p w:rsidR="0098254D" w:rsidRDefault="0098254D">
          <w:pPr>
            <w:pStyle w:val="TDC2"/>
            <w:rPr>
              <w:noProof/>
              <w:sz w:val="22"/>
              <w:szCs w:val="22"/>
              <w:lang w:val="en-US"/>
            </w:rPr>
          </w:pPr>
          <w:hyperlink w:anchor="_Toc119311917" w:history="1">
            <w:r w:rsidRPr="002A672F">
              <w:rPr>
                <w:rStyle w:val="Hipervnculo"/>
                <w:rFonts w:ascii="Arial" w:eastAsia="Arial" w:hAnsi="Arial" w:cs="Arial"/>
                <w:b/>
                <w:noProof/>
              </w:rPr>
              <w:t>Resolución SH Nº 101 / 2022</w:t>
            </w:r>
            <w:r>
              <w:rPr>
                <w:noProof/>
                <w:webHidden/>
              </w:rPr>
              <w:tab/>
            </w:r>
            <w:r>
              <w:rPr>
                <w:noProof/>
                <w:webHidden/>
              </w:rPr>
              <w:fldChar w:fldCharType="begin"/>
            </w:r>
            <w:r>
              <w:rPr>
                <w:noProof/>
                <w:webHidden/>
              </w:rPr>
              <w:instrText xml:space="preserve"> PAGEREF _Toc119311917 \h </w:instrText>
            </w:r>
            <w:r>
              <w:rPr>
                <w:noProof/>
                <w:webHidden/>
              </w:rPr>
            </w:r>
            <w:r>
              <w:rPr>
                <w:noProof/>
                <w:webHidden/>
              </w:rPr>
              <w:fldChar w:fldCharType="separate"/>
            </w:r>
            <w:r>
              <w:rPr>
                <w:noProof/>
                <w:webHidden/>
              </w:rPr>
              <w:t>12</w:t>
            </w:r>
            <w:r>
              <w:rPr>
                <w:noProof/>
                <w:webHidden/>
              </w:rPr>
              <w:fldChar w:fldCharType="end"/>
            </w:r>
          </w:hyperlink>
        </w:p>
        <w:p w:rsidR="0098254D" w:rsidRDefault="0098254D">
          <w:pPr>
            <w:pStyle w:val="TDC2"/>
            <w:rPr>
              <w:noProof/>
              <w:sz w:val="22"/>
              <w:szCs w:val="22"/>
              <w:lang w:val="en-US"/>
            </w:rPr>
          </w:pPr>
          <w:hyperlink w:anchor="_Toc119311918" w:history="1">
            <w:r w:rsidRPr="002A672F">
              <w:rPr>
                <w:rStyle w:val="Hipervnculo"/>
                <w:rFonts w:ascii="Arial" w:eastAsia="Arial" w:hAnsi="Arial" w:cs="Arial"/>
                <w:b/>
                <w:noProof/>
              </w:rPr>
              <w:t>Resolución SH Nº 102 / 2022</w:t>
            </w:r>
            <w:r>
              <w:rPr>
                <w:noProof/>
                <w:webHidden/>
              </w:rPr>
              <w:tab/>
            </w:r>
            <w:r>
              <w:rPr>
                <w:noProof/>
                <w:webHidden/>
              </w:rPr>
              <w:fldChar w:fldCharType="begin"/>
            </w:r>
            <w:r>
              <w:rPr>
                <w:noProof/>
                <w:webHidden/>
              </w:rPr>
              <w:instrText xml:space="preserve"> PAGEREF _Toc119311918 \h </w:instrText>
            </w:r>
            <w:r>
              <w:rPr>
                <w:noProof/>
                <w:webHidden/>
              </w:rPr>
            </w:r>
            <w:r>
              <w:rPr>
                <w:noProof/>
                <w:webHidden/>
              </w:rPr>
              <w:fldChar w:fldCharType="separate"/>
            </w:r>
            <w:r>
              <w:rPr>
                <w:noProof/>
                <w:webHidden/>
              </w:rPr>
              <w:t>13</w:t>
            </w:r>
            <w:r>
              <w:rPr>
                <w:noProof/>
                <w:webHidden/>
              </w:rPr>
              <w:fldChar w:fldCharType="end"/>
            </w:r>
          </w:hyperlink>
        </w:p>
        <w:p w:rsidR="0098254D" w:rsidRDefault="0098254D">
          <w:pPr>
            <w:pStyle w:val="TDC1"/>
            <w:rPr>
              <w:rFonts w:asciiTheme="minorHAnsi" w:hAnsiTheme="minorHAnsi" w:cstheme="minorBidi"/>
              <w:b w:val="0"/>
              <w:sz w:val="22"/>
              <w:szCs w:val="22"/>
              <w:lang w:val="en-US"/>
            </w:rPr>
          </w:pPr>
          <w:hyperlink w:anchor="_Toc119311919" w:history="1">
            <w:r w:rsidRPr="002A672F">
              <w:rPr>
                <w:rStyle w:val="Hipervnculo"/>
                <w:rFonts w:eastAsia="Arial"/>
              </w:rPr>
              <w:t>CONCEJO DELIBERANTE</w:t>
            </w:r>
            <w:r>
              <w:rPr>
                <w:webHidden/>
              </w:rPr>
              <w:tab/>
            </w:r>
            <w:r>
              <w:rPr>
                <w:webHidden/>
              </w:rPr>
              <w:fldChar w:fldCharType="begin"/>
            </w:r>
            <w:r>
              <w:rPr>
                <w:webHidden/>
              </w:rPr>
              <w:instrText xml:space="preserve"> PAGEREF _Toc119311919 \h </w:instrText>
            </w:r>
            <w:r>
              <w:rPr>
                <w:webHidden/>
              </w:rPr>
            </w:r>
            <w:r>
              <w:rPr>
                <w:webHidden/>
              </w:rPr>
              <w:fldChar w:fldCharType="separate"/>
            </w:r>
            <w:r>
              <w:rPr>
                <w:webHidden/>
              </w:rPr>
              <w:t>14</w:t>
            </w:r>
            <w:r>
              <w:rPr>
                <w:webHidden/>
              </w:rPr>
              <w:fldChar w:fldCharType="end"/>
            </w:r>
          </w:hyperlink>
        </w:p>
        <w:p w:rsidR="0098254D" w:rsidRDefault="0098254D">
          <w:pPr>
            <w:pStyle w:val="TDC2"/>
            <w:rPr>
              <w:noProof/>
              <w:sz w:val="22"/>
              <w:szCs w:val="22"/>
              <w:lang w:val="en-US"/>
            </w:rPr>
          </w:pPr>
          <w:hyperlink w:anchor="_Toc119311920" w:history="1">
            <w:r w:rsidRPr="002A672F">
              <w:rPr>
                <w:rStyle w:val="Hipervnculo"/>
                <w:rFonts w:ascii="Arial" w:eastAsia="Arial" w:hAnsi="Arial" w:cs="Arial"/>
                <w:b/>
                <w:noProof/>
              </w:rPr>
              <w:t>Ordenanza N° 1400</w:t>
            </w:r>
            <w:r>
              <w:rPr>
                <w:noProof/>
                <w:webHidden/>
              </w:rPr>
              <w:tab/>
            </w:r>
            <w:r>
              <w:rPr>
                <w:noProof/>
                <w:webHidden/>
              </w:rPr>
              <w:fldChar w:fldCharType="begin"/>
            </w:r>
            <w:r>
              <w:rPr>
                <w:noProof/>
                <w:webHidden/>
              </w:rPr>
              <w:instrText xml:space="preserve"> PAGEREF _Toc119311920 \h </w:instrText>
            </w:r>
            <w:r>
              <w:rPr>
                <w:noProof/>
                <w:webHidden/>
              </w:rPr>
            </w:r>
            <w:r>
              <w:rPr>
                <w:noProof/>
                <w:webHidden/>
              </w:rPr>
              <w:fldChar w:fldCharType="separate"/>
            </w:r>
            <w:r>
              <w:rPr>
                <w:noProof/>
                <w:webHidden/>
              </w:rPr>
              <w:t>14</w:t>
            </w:r>
            <w:r>
              <w:rPr>
                <w:noProof/>
                <w:webHidden/>
              </w:rPr>
              <w:fldChar w:fldCharType="end"/>
            </w:r>
          </w:hyperlink>
        </w:p>
        <w:p w:rsidR="0098254D" w:rsidRDefault="0098254D">
          <w:pPr>
            <w:pStyle w:val="TDC2"/>
            <w:rPr>
              <w:noProof/>
              <w:sz w:val="22"/>
              <w:szCs w:val="22"/>
              <w:lang w:val="en-US"/>
            </w:rPr>
          </w:pPr>
          <w:hyperlink w:anchor="_Toc119311921" w:history="1">
            <w:r w:rsidRPr="002A672F">
              <w:rPr>
                <w:rStyle w:val="Hipervnculo"/>
                <w:rFonts w:ascii="Arial" w:eastAsia="Arial" w:hAnsi="Arial" w:cs="Arial"/>
                <w:b/>
                <w:noProof/>
              </w:rPr>
              <w:t>Ordenanza N° 1401</w:t>
            </w:r>
            <w:r>
              <w:rPr>
                <w:noProof/>
                <w:webHidden/>
              </w:rPr>
              <w:tab/>
            </w:r>
            <w:r>
              <w:rPr>
                <w:noProof/>
                <w:webHidden/>
              </w:rPr>
              <w:fldChar w:fldCharType="begin"/>
            </w:r>
            <w:r>
              <w:rPr>
                <w:noProof/>
                <w:webHidden/>
              </w:rPr>
              <w:instrText xml:space="preserve"> PAGEREF _Toc119311921 \h </w:instrText>
            </w:r>
            <w:r>
              <w:rPr>
                <w:noProof/>
                <w:webHidden/>
              </w:rPr>
            </w:r>
            <w:r>
              <w:rPr>
                <w:noProof/>
                <w:webHidden/>
              </w:rPr>
              <w:fldChar w:fldCharType="separate"/>
            </w:r>
            <w:r>
              <w:rPr>
                <w:noProof/>
                <w:webHidden/>
              </w:rPr>
              <w:t>17</w:t>
            </w:r>
            <w:r>
              <w:rPr>
                <w:noProof/>
                <w:webHidden/>
              </w:rPr>
              <w:fldChar w:fldCharType="end"/>
            </w:r>
          </w:hyperlink>
        </w:p>
        <w:p w:rsidR="0098254D" w:rsidRDefault="0098254D">
          <w:pPr>
            <w:pStyle w:val="TDC2"/>
            <w:rPr>
              <w:noProof/>
              <w:sz w:val="22"/>
              <w:szCs w:val="22"/>
              <w:lang w:val="en-US"/>
            </w:rPr>
          </w:pPr>
          <w:hyperlink w:anchor="_Toc119311922" w:history="1">
            <w:r w:rsidRPr="002A672F">
              <w:rPr>
                <w:rStyle w:val="Hipervnculo"/>
                <w:rFonts w:ascii="Arial" w:eastAsia="Arial" w:hAnsi="Arial" w:cs="Arial"/>
                <w:b/>
                <w:noProof/>
              </w:rPr>
              <w:t>Ordenanza N° 1402</w:t>
            </w:r>
            <w:r>
              <w:rPr>
                <w:noProof/>
                <w:webHidden/>
              </w:rPr>
              <w:tab/>
            </w:r>
            <w:r>
              <w:rPr>
                <w:noProof/>
                <w:webHidden/>
              </w:rPr>
              <w:fldChar w:fldCharType="begin"/>
            </w:r>
            <w:r>
              <w:rPr>
                <w:noProof/>
                <w:webHidden/>
              </w:rPr>
              <w:instrText xml:space="preserve"> PAGEREF _Toc119311922 \h </w:instrText>
            </w:r>
            <w:r>
              <w:rPr>
                <w:noProof/>
                <w:webHidden/>
              </w:rPr>
            </w:r>
            <w:r>
              <w:rPr>
                <w:noProof/>
                <w:webHidden/>
              </w:rPr>
              <w:fldChar w:fldCharType="separate"/>
            </w:r>
            <w:r>
              <w:rPr>
                <w:noProof/>
                <w:webHidden/>
              </w:rPr>
              <w:t>21</w:t>
            </w:r>
            <w:r>
              <w:rPr>
                <w:noProof/>
                <w:webHidden/>
              </w:rPr>
              <w:fldChar w:fldCharType="end"/>
            </w:r>
          </w:hyperlink>
        </w:p>
        <w:p w:rsidR="00EA21C7" w:rsidRPr="00AA067F" w:rsidRDefault="003C0FD6">
          <w:pPr>
            <w:pBdr>
              <w:top w:val="nil"/>
              <w:left w:val="nil"/>
              <w:bottom w:val="nil"/>
              <w:right w:val="nil"/>
              <w:between w:val="nil"/>
            </w:pBdr>
            <w:tabs>
              <w:tab w:val="left" w:pos="1276"/>
              <w:tab w:val="right" w:pos="10528"/>
            </w:tabs>
            <w:spacing w:after="100" w:line="264" w:lineRule="auto"/>
            <w:ind w:left="210"/>
            <w:rPr>
              <w:rFonts w:ascii="Arial" w:eastAsia="Calibri" w:hAnsi="Arial" w:cs="Arial"/>
              <w:color w:val="000000"/>
              <w:sz w:val="22"/>
              <w:szCs w:val="22"/>
            </w:rPr>
          </w:pPr>
          <w:r w:rsidRPr="00AA067F">
            <w:rPr>
              <w:rFonts w:ascii="Arial" w:hAnsi="Arial" w:cs="Arial"/>
            </w:rPr>
            <w:fldChar w:fldCharType="end"/>
          </w:r>
        </w:p>
      </w:sdtContent>
    </w:sdt>
    <w:p w:rsidR="00994885" w:rsidRDefault="00994885">
      <w:pPr>
        <w:rPr>
          <w:rFonts w:ascii="Arial" w:eastAsia="Arial" w:hAnsi="Arial" w:cs="Arial"/>
          <w:b/>
          <w:color w:val="279E94"/>
          <w:sz w:val="48"/>
          <w:szCs w:val="48"/>
          <w:lang w:eastAsia="en-US"/>
        </w:rPr>
      </w:pPr>
      <w:r>
        <w:rPr>
          <w:rFonts w:ascii="Arial" w:eastAsia="Arial" w:hAnsi="Arial" w:cs="Arial"/>
          <w:b/>
          <w:color w:val="279E94"/>
          <w:sz w:val="48"/>
          <w:szCs w:val="48"/>
        </w:rPr>
        <w:br w:type="page"/>
      </w:r>
    </w:p>
    <w:p w:rsidR="00EA21C7" w:rsidRPr="00AA067F" w:rsidRDefault="003C0FD6">
      <w:pPr>
        <w:pStyle w:val="Ttulo1"/>
        <w:pBdr>
          <w:bottom w:val="single" w:sz="4" w:space="1" w:color="000000"/>
        </w:pBdr>
        <w:rPr>
          <w:rFonts w:ascii="Arial" w:eastAsia="Arial" w:hAnsi="Arial" w:cs="Arial"/>
          <w:b/>
          <w:color w:val="279E94"/>
          <w:sz w:val="48"/>
          <w:szCs w:val="48"/>
        </w:rPr>
      </w:pPr>
      <w:bookmarkStart w:id="1" w:name="_Toc119311900"/>
      <w:r w:rsidRPr="00AA067F">
        <w:rPr>
          <w:rFonts w:ascii="Arial" w:eastAsia="Arial" w:hAnsi="Arial" w:cs="Arial"/>
          <w:b/>
          <w:color w:val="279E94"/>
          <w:sz w:val="48"/>
          <w:szCs w:val="48"/>
        </w:rPr>
        <w:lastRenderedPageBreak/>
        <w:t>DEPARTAMENTO EJECUTIVO</w:t>
      </w:r>
      <w:bookmarkEnd w:id="1"/>
    </w:p>
    <w:p w:rsidR="00EA21C7" w:rsidRPr="00AA067F" w:rsidRDefault="003C0FD6">
      <w:pPr>
        <w:pStyle w:val="Ttulo2"/>
        <w:rPr>
          <w:rFonts w:ascii="Arial" w:eastAsia="Arial" w:hAnsi="Arial" w:cs="Arial"/>
          <w:b/>
          <w:color w:val="279E94"/>
        </w:rPr>
      </w:pPr>
      <w:bookmarkStart w:id="2" w:name="_Toc119311901"/>
      <w:r w:rsidRPr="00AA067F">
        <w:rPr>
          <w:rFonts w:ascii="Arial" w:eastAsia="Arial" w:hAnsi="Arial" w:cs="Arial"/>
          <w:b/>
          <w:color w:val="279E94"/>
        </w:rPr>
        <w:t>Decreto Nº</w:t>
      </w:r>
      <w:bookmarkEnd w:id="2"/>
      <w:r w:rsidRPr="00AA067F">
        <w:rPr>
          <w:rFonts w:ascii="Arial" w:eastAsia="Arial" w:hAnsi="Arial" w:cs="Arial"/>
          <w:b/>
          <w:color w:val="279E94"/>
        </w:rPr>
        <w:t xml:space="preserve"> </w:t>
      </w:r>
    </w:p>
    <w:p w:rsidR="00EA21C7" w:rsidRPr="00AA067F" w:rsidRDefault="003C0FD6">
      <w:pPr>
        <w:jc w:val="right"/>
        <w:rPr>
          <w:rFonts w:ascii="Arial" w:eastAsia="Arial" w:hAnsi="Arial" w:cs="Arial"/>
        </w:rPr>
      </w:pPr>
      <w:r w:rsidRPr="00AA067F">
        <w:rPr>
          <w:rFonts w:ascii="Arial" w:eastAsia="Arial" w:hAnsi="Arial" w:cs="Arial"/>
        </w:rPr>
        <w:t>Promulgada: Monte Cristo, de de.-</w:t>
      </w:r>
    </w:p>
    <w:p w:rsidR="00EA21C7" w:rsidRPr="00AA067F" w:rsidRDefault="003C0FD6">
      <w:pPr>
        <w:jc w:val="right"/>
        <w:rPr>
          <w:rFonts w:ascii="Arial" w:eastAsia="Arial" w:hAnsi="Arial" w:cs="Arial"/>
        </w:rPr>
      </w:pPr>
      <w:r w:rsidRPr="00AA067F">
        <w:rPr>
          <w:rFonts w:ascii="Arial" w:eastAsia="Arial" w:hAnsi="Arial" w:cs="Arial"/>
        </w:rPr>
        <w:t>Publicada: de de.-</w:t>
      </w:r>
    </w:p>
    <w:p w:rsidR="00EA21C7" w:rsidRPr="00AA067F" w:rsidRDefault="00EA21C7">
      <w:pPr>
        <w:rPr>
          <w:rFonts w:ascii="Arial" w:eastAsia="Arial" w:hAnsi="Arial" w:cs="Arial"/>
        </w:rPr>
      </w:pPr>
    </w:p>
    <w:p w:rsidR="00EA21C7" w:rsidRPr="00AA067F" w:rsidRDefault="003C0FD6">
      <w:pPr>
        <w:rPr>
          <w:rFonts w:ascii="Arial" w:eastAsia="Arial" w:hAnsi="Arial" w:cs="Arial"/>
        </w:rPr>
      </w:pPr>
      <w:r w:rsidRPr="00AA067F">
        <w:rPr>
          <w:rFonts w:ascii="Arial" w:eastAsia="Arial" w:hAnsi="Arial" w:cs="Arial"/>
        </w:rPr>
        <w:t>FDO: Sra. Verónica Gazzoni, Intendente Municipal; Lic. Ezequiel Aguirre, Secretario de Gobierno. Cr. Exequiel Pereyra, Secretario de Hacienda; Ariel Emilio Laborde, Secretario General.</w:t>
      </w:r>
    </w:p>
    <w:p w:rsidR="00EA21C7" w:rsidRPr="00AA067F" w:rsidRDefault="003C0FD6">
      <w:pPr>
        <w:pStyle w:val="Ttulo1"/>
        <w:pBdr>
          <w:bottom w:val="single" w:sz="4" w:space="1" w:color="000000"/>
        </w:pBdr>
        <w:rPr>
          <w:rFonts w:ascii="Arial" w:eastAsia="Arial" w:hAnsi="Arial" w:cs="Arial"/>
          <w:b/>
          <w:color w:val="279E94"/>
          <w:sz w:val="40"/>
          <w:szCs w:val="40"/>
        </w:rPr>
      </w:pPr>
      <w:bookmarkStart w:id="3" w:name="_Toc119311902"/>
      <w:r w:rsidRPr="00AA067F">
        <w:rPr>
          <w:rFonts w:ascii="Arial" w:eastAsia="Arial" w:hAnsi="Arial" w:cs="Arial"/>
          <w:b/>
          <w:color w:val="279E94"/>
          <w:sz w:val="48"/>
          <w:szCs w:val="48"/>
        </w:rPr>
        <w:t>DEPARTAMENTO EJECUTIVO (Secretaría de Hacienda)</w:t>
      </w:r>
      <w:bookmarkEnd w:id="3"/>
    </w:p>
    <w:p w:rsidR="00EA21C7" w:rsidRPr="00AA067F" w:rsidRDefault="003C0FD6">
      <w:pPr>
        <w:pStyle w:val="Ttulo2"/>
        <w:rPr>
          <w:rFonts w:ascii="Arial" w:eastAsia="Arial" w:hAnsi="Arial" w:cs="Arial"/>
          <w:b/>
          <w:color w:val="279E94"/>
        </w:rPr>
      </w:pPr>
      <w:bookmarkStart w:id="4" w:name="_Toc119311903"/>
      <w:r w:rsidRPr="00AA067F">
        <w:rPr>
          <w:rFonts w:ascii="Arial" w:eastAsia="Arial" w:hAnsi="Arial" w:cs="Arial"/>
          <w:b/>
          <w:color w:val="279E94"/>
        </w:rPr>
        <w:t>Resolución S</w:t>
      </w:r>
      <w:r w:rsidR="00DA5156">
        <w:rPr>
          <w:rFonts w:ascii="Arial" w:eastAsia="Arial" w:hAnsi="Arial" w:cs="Arial"/>
          <w:b/>
          <w:color w:val="279E94"/>
        </w:rPr>
        <w:t>H</w:t>
      </w:r>
      <w:r w:rsidRPr="00AA067F">
        <w:rPr>
          <w:rFonts w:ascii="Arial" w:eastAsia="Arial" w:hAnsi="Arial" w:cs="Arial"/>
          <w:b/>
          <w:color w:val="279E94"/>
        </w:rPr>
        <w:t xml:space="preserve"> Nº </w:t>
      </w:r>
      <w:r w:rsidR="00DA5156">
        <w:rPr>
          <w:rFonts w:ascii="Arial" w:eastAsia="Arial" w:hAnsi="Arial" w:cs="Arial"/>
          <w:b/>
          <w:color w:val="279E94"/>
        </w:rPr>
        <w:t>087 / 2022</w:t>
      </w:r>
      <w:bookmarkEnd w:id="4"/>
    </w:p>
    <w:p w:rsidR="00EA21C7" w:rsidRPr="00AA067F" w:rsidRDefault="003C0FD6">
      <w:pPr>
        <w:jc w:val="right"/>
        <w:rPr>
          <w:rFonts w:ascii="Arial" w:eastAsia="Arial" w:hAnsi="Arial" w:cs="Arial"/>
        </w:rPr>
      </w:pPr>
      <w:r w:rsidRPr="00AA067F">
        <w:rPr>
          <w:rFonts w:ascii="Arial" w:eastAsia="Arial" w:hAnsi="Arial" w:cs="Arial"/>
        </w:rPr>
        <w:t xml:space="preserve">Promulgada: Monte Cristo, </w:t>
      </w:r>
      <w:r w:rsidR="00DA5156">
        <w:rPr>
          <w:rFonts w:ascii="Arial" w:eastAsia="Arial" w:hAnsi="Arial" w:cs="Arial"/>
        </w:rPr>
        <w:t>02</w:t>
      </w:r>
      <w:r w:rsidRPr="00AA067F">
        <w:rPr>
          <w:rFonts w:ascii="Arial" w:eastAsia="Arial" w:hAnsi="Arial" w:cs="Arial"/>
        </w:rPr>
        <w:t xml:space="preserve"> de </w:t>
      </w:r>
      <w:proofErr w:type="gramStart"/>
      <w:r w:rsidRPr="00AA067F">
        <w:rPr>
          <w:rFonts w:ascii="Arial" w:eastAsia="Arial" w:hAnsi="Arial" w:cs="Arial"/>
        </w:rPr>
        <w:t>Ju</w:t>
      </w:r>
      <w:r w:rsidR="00DA5156">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sidR="00DA5156">
        <w:rPr>
          <w:rFonts w:ascii="Arial" w:eastAsia="Arial" w:hAnsi="Arial" w:cs="Arial"/>
        </w:rPr>
        <w:t>2</w:t>
      </w:r>
      <w:r w:rsidRPr="00AA067F">
        <w:rPr>
          <w:rFonts w:ascii="Arial" w:eastAsia="Arial" w:hAnsi="Arial" w:cs="Arial"/>
        </w:rPr>
        <w:t>.-</w:t>
      </w:r>
    </w:p>
    <w:p w:rsidR="00EA21C7" w:rsidRPr="00AA067F" w:rsidRDefault="003C0FD6">
      <w:pPr>
        <w:jc w:val="right"/>
        <w:rPr>
          <w:rFonts w:ascii="Arial" w:eastAsia="Arial" w:hAnsi="Arial" w:cs="Arial"/>
        </w:rPr>
      </w:pPr>
      <w:r w:rsidRPr="00AA067F">
        <w:rPr>
          <w:rFonts w:ascii="Arial" w:eastAsia="Arial" w:hAnsi="Arial" w:cs="Arial"/>
        </w:rPr>
        <w:t xml:space="preserve">Publicada: </w:t>
      </w:r>
      <w:r w:rsidR="00DA5156">
        <w:rPr>
          <w:rFonts w:ascii="Arial" w:eastAsia="Arial" w:hAnsi="Arial" w:cs="Arial"/>
        </w:rPr>
        <w:t>06</w:t>
      </w:r>
      <w:r w:rsidRPr="00AA067F">
        <w:rPr>
          <w:rFonts w:ascii="Arial" w:eastAsia="Arial" w:hAnsi="Arial" w:cs="Arial"/>
        </w:rPr>
        <w:t xml:space="preserve"> de Ju</w:t>
      </w:r>
      <w:r w:rsidR="00DA5156">
        <w:rPr>
          <w:rFonts w:ascii="Arial" w:eastAsia="Arial" w:hAnsi="Arial" w:cs="Arial"/>
        </w:rPr>
        <w:t>n</w:t>
      </w:r>
      <w:r w:rsidRPr="00AA067F">
        <w:rPr>
          <w:rFonts w:ascii="Arial" w:eastAsia="Arial" w:hAnsi="Arial" w:cs="Arial"/>
        </w:rPr>
        <w:t>io de 202</w:t>
      </w:r>
      <w:r w:rsidR="00DA5156">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A5156" w:rsidRDefault="00DA5156" w:rsidP="00DA5156">
      <w:pPr>
        <w:jc w:val="center"/>
        <w:rPr>
          <w:rFonts w:ascii="Arial" w:hAnsi="Arial" w:cs="Arial"/>
          <w:b/>
          <w:bCs/>
          <w:color w:val="000000"/>
          <w:u w:val="single"/>
          <w:lang w:val="es-MX" w:eastAsia="en-US"/>
        </w:rPr>
      </w:pPr>
    </w:p>
    <w:p w:rsidR="00DA5156" w:rsidRPr="00DA5156" w:rsidRDefault="00DA5156" w:rsidP="00DA5156">
      <w:pPr>
        <w:jc w:val="center"/>
        <w:rPr>
          <w:lang w:val="es-MX" w:eastAsia="en-US"/>
        </w:rPr>
      </w:pPr>
      <w:proofErr w:type="gramStart"/>
      <w:r w:rsidRPr="00DA5156">
        <w:rPr>
          <w:rFonts w:ascii="Arial" w:hAnsi="Arial" w:cs="Arial"/>
          <w:b/>
          <w:bCs/>
          <w:color w:val="000000"/>
          <w:u w:val="single"/>
          <w:lang w:val="es-MX" w:eastAsia="en-US"/>
        </w:rPr>
        <w:t>Resolución  Nº</w:t>
      </w:r>
      <w:proofErr w:type="gramEnd"/>
      <w:r w:rsidRPr="00DA5156">
        <w:rPr>
          <w:rFonts w:ascii="Arial" w:hAnsi="Arial" w:cs="Arial"/>
          <w:b/>
          <w:bCs/>
          <w:color w:val="000000"/>
          <w:u w:val="single"/>
          <w:lang w:val="es-MX" w:eastAsia="en-US"/>
        </w:rPr>
        <w:t xml:space="preserve"> 087/2022 de la Secretaría de Hacienda.</w:t>
      </w:r>
    </w:p>
    <w:p w:rsidR="00DA5156" w:rsidRPr="00DA5156" w:rsidRDefault="00DA5156" w:rsidP="00DA5156">
      <w:pPr>
        <w:jc w:val="both"/>
        <w:rPr>
          <w:lang w:val="es-MX" w:eastAsia="en-US"/>
        </w:rPr>
      </w:pPr>
      <w:r w:rsidRPr="00DA5156">
        <w:rPr>
          <w:rFonts w:ascii="Arial" w:hAnsi="Arial" w:cs="Arial"/>
          <w:b/>
          <w:bCs/>
          <w:color w:val="000000"/>
          <w:lang w:val="es-MX" w:eastAsia="en-US"/>
        </w:rPr>
        <w:t>VISTO: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La solicitud presentada en carácter de Declaración Jurada, por parte del </w:t>
      </w:r>
      <w:r w:rsidRPr="00DA5156">
        <w:rPr>
          <w:rFonts w:ascii="Arial" w:hAnsi="Arial" w:cs="Arial"/>
          <w:b/>
          <w:bCs/>
          <w:color w:val="000000"/>
          <w:lang w:val="es-MX" w:eastAsia="en-US"/>
        </w:rPr>
        <w:t xml:space="preserve">Sr. Castellano Leandro Mauro DNI. Nº 32.646.118, </w:t>
      </w:r>
      <w:r w:rsidRPr="00DA5156">
        <w:rPr>
          <w:rFonts w:ascii="Arial" w:hAnsi="Arial" w:cs="Arial"/>
          <w:color w:val="000000"/>
          <w:lang w:val="es-MX" w:eastAsia="en-US"/>
        </w:rPr>
        <w:t>a través del Formulario F.101</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solicitando para su comercio la correspondiente </w:t>
      </w:r>
      <w:r w:rsidRPr="00DA5156">
        <w:rPr>
          <w:rFonts w:ascii="Arial" w:hAnsi="Arial" w:cs="Arial"/>
          <w:b/>
          <w:bCs/>
          <w:color w:val="000000"/>
          <w:lang w:val="es-MX" w:eastAsia="en-US"/>
        </w:rPr>
        <w:t xml:space="preserve">BAJA </w:t>
      </w:r>
      <w:r w:rsidRPr="00DA5156">
        <w:rPr>
          <w:rFonts w:ascii="Arial" w:hAnsi="Arial" w:cs="Arial"/>
          <w:color w:val="000000"/>
          <w:lang w:val="es-MX" w:eastAsia="en-US"/>
        </w:rPr>
        <w:t xml:space="preserve">de Inscripción en la Contribución que incide sobre la actividad comercial, el cual está identificado con el </w:t>
      </w:r>
      <w:r w:rsidRPr="00DA5156">
        <w:rPr>
          <w:rFonts w:ascii="Arial" w:hAnsi="Arial" w:cs="Arial"/>
          <w:b/>
          <w:bCs/>
          <w:color w:val="000000"/>
          <w:lang w:val="es-MX" w:eastAsia="en-US"/>
        </w:rPr>
        <w:t>Nº de Inscripción</w:t>
      </w:r>
      <w:r w:rsidRPr="00DA5156">
        <w:rPr>
          <w:rFonts w:ascii="Arial" w:hAnsi="Arial" w:cs="Arial"/>
          <w:color w:val="000000"/>
          <w:lang w:val="es-MX" w:eastAsia="en-US"/>
        </w:rPr>
        <w:t xml:space="preserve"> 95136</w:t>
      </w:r>
      <w:r w:rsidRPr="00DA5156">
        <w:rPr>
          <w:rFonts w:ascii="Arial" w:hAnsi="Arial" w:cs="Arial"/>
          <w:b/>
          <w:bCs/>
          <w:color w:val="000000"/>
          <w:lang w:val="es-MX" w:eastAsia="en-US"/>
        </w:rPr>
        <w:t>.</w:t>
      </w:r>
    </w:p>
    <w:p w:rsidR="00DA5156" w:rsidRPr="00DA5156" w:rsidRDefault="00DA5156" w:rsidP="00DA5156">
      <w:pPr>
        <w:spacing w:after="240"/>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Y CONSIDERANDO: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al día de la fecha el comercio solicitante ha sido oportunamente inspeccionado por lo </w:t>
      </w:r>
      <w:proofErr w:type="gramStart"/>
      <w:r w:rsidRPr="00DA5156">
        <w:rPr>
          <w:rFonts w:ascii="Arial" w:hAnsi="Arial" w:cs="Arial"/>
          <w:color w:val="000000"/>
          <w:lang w:val="es-MX" w:eastAsia="en-US"/>
        </w:rPr>
        <w:t>que</w:t>
      </w:r>
      <w:proofErr w:type="gramEnd"/>
      <w:r w:rsidRPr="00DA5156">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Que no hay inconveniente alguno en otorgar la baja al comercio del Sr. Castellano Leandro Mauro, ya que el mismo cumple todos los requisitos solicitados por la normativa vigente.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Por ello:                                                          </w:t>
      </w:r>
    </w:p>
    <w:p w:rsidR="00DA5156" w:rsidRPr="00DA5156" w:rsidRDefault="00DA5156" w:rsidP="00DA5156">
      <w:pPr>
        <w:rPr>
          <w:lang w:val="es-MX" w:eastAsia="en-US"/>
        </w:rPr>
      </w:pPr>
    </w:p>
    <w:p w:rsidR="00DA5156" w:rsidRPr="00DA5156" w:rsidRDefault="00DA5156" w:rsidP="00DA5156">
      <w:pPr>
        <w:jc w:val="center"/>
        <w:rPr>
          <w:lang w:val="es-MX" w:eastAsia="en-US"/>
        </w:rPr>
      </w:pPr>
      <w:r w:rsidRPr="00DA5156">
        <w:rPr>
          <w:rFonts w:ascii="Arial" w:hAnsi="Arial" w:cs="Arial"/>
          <w:b/>
          <w:bCs/>
          <w:color w:val="000000"/>
          <w:lang w:val="es-MX" w:eastAsia="en-US"/>
        </w:rPr>
        <w:t>      EL SECRETARIO DE HACIENDA </w:t>
      </w:r>
    </w:p>
    <w:p w:rsidR="00DA5156" w:rsidRPr="00DA5156" w:rsidRDefault="00DA5156" w:rsidP="00DA5156">
      <w:pPr>
        <w:jc w:val="center"/>
        <w:rPr>
          <w:lang w:val="es-MX" w:eastAsia="en-US"/>
        </w:rPr>
      </w:pPr>
      <w:r w:rsidRPr="00DA5156">
        <w:rPr>
          <w:rFonts w:ascii="Arial" w:hAnsi="Arial" w:cs="Arial"/>
          <w:b/>
          <w:bCs/>
          <w:color w:val="000000"/>
          <w:lang w:val="es-MX" w:eastAsia="en-US"/>
        </w:rPr>
        <w:t>       RESUELVE: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1º.-</w:t>
      </w:r>
      <w:r w:rsidRPr="00DA5156">
        <w:rPr>
          <w:rFonts w:ascii="Arial" w:hAnsi="Arial" w:cs="Arial"/>
          <w:color w:val="000000"/>
          <w:lang w:val="es-MX" w:eastAsia="en-US"/>
        </w:rPr>
        <w:t xml:space="preserve"> Dese de </w:t>
      </w:r>
      <w:r w:rsidRPr="00DA5156">
        <w:rPr>
          <w:rFonts w:ascii="Arial" w:hAnsi="Arial" w:cs="Arial"/>
          <w:b/>
          <w:bCs/>
          <w:color w:val="000000"/>
          <w:lang w:val="es-MX" w:eastAsia="en-US"/>
        </w:rPr>
        <w:t>“BAJA”</w:t>
      </w:r>
      <w:r w:rsidRPr="00DA5156">
        <w:rPr>
          <w:rFonts w:ascii="Arial" w:hAnsi="Arial" w:cs="Arial"/>
          <w:color w:val="000000"/>
          <w:lang w:val="es-MX" w:eastAsia="en-US"/>
        </w:rPr>
        <w:t xml:space="preserve"> al comercio, cuyo titular es el </w:t>
      </w:r>
      <w:r w:rsidRPr="00DA5156">
        <w:rPr>
          <w:rFonts w:ascii="Arial" w:hAnsi="Arial" w:cs="Arial"/>
          <w:b/>
          <w:bCs/>
          <w:color w:val="000000"/>
          <w:lang w:val="es-MX" w:eastAsia="en-US"/>
        </w:rPr>
        <w:t>Sr. Castellano Leandro Mauro, CUIT: 20-32646118-1</w:t>
      </w:r>
      <w:r w:rsidRPr="00DA5156">
        <w:rPr>
          <w:rFonts w:ascii="Arial" w:hAnsi="Arial" w:cs="Arial"/>
          <w:color w:val="000000"/>
          <w:lang w:val="es-MX" w:eastAsia="en-US"/>
        </w:rPr>
        <w:t xml:space="preserve">, con domicilio comercial en Calle Linares N°338, de la Localidad de Monte Cristo, identificado bajo </w:t>
      </w:r>
      <w:r w:rsidRPr="00DA5156">
        <w:rPr>
          <w:rFonts w:ascii="Arial" w:hAnsi="Arial" w:cs="Arial"/>
          <w:b/>
          <w:bCs/>
          <w:color w:val="000000"/>
          <w:lang w:val="es-MX" w:eastAsia="en-US"/>
        </w:rPr>
        <w:t>Número de Inscripción y/o Habilitación Municipal 95136</w:t>
      </w:r>
      <w:r w:rsidRPr="00DA5156">
        <w:rPr>
          <w:rFonts w:ascii="Arial" w:hAnsi="Arial" w:cs="Arial"/>
          <w:color w:val="000000"/>
          <w:lang w:val="es-MX" w:eastAsia="en-US"/>
        </w:rPr>
        <w:t>, retroactivo a la fecha</w:t>
      </w:r>
      <w:r w:rsidRPr="00DA5156">
        <w:rPr>
          <w:rFonts w:ascii="Arial" w:hAnsi="Arial" w:cs="Arial"/>
          <w:b/>
          <w:bCs/>
          <w:color w:val="000000"/>
          <w:lang w:val="es-MX" w:eastAsia="en-US"/>
        </w:rPr>
        <w:t xml:space="preserve"> treinta y uno de </w:t>
      </w:r>
      <w:proofErr w:type="gramStart"/>
      <w:r w:rsidRPr="00DA5156">
        <w:rPr>
          <w:rFonts w:ascii="Arial" w:hAnsi="Arial" w:cs="Arial"/>
          <w:b/>
          <w:bCs/>
          <w:color w:val="000000"/>
          <w:lang w:val="es-MX" w:eastAsia="en-US"/>
        </w:rPr>
        <w:t>Mayo</w:t>
      </w:r>
      <w:proofErr w:type="gramEnd"/>
      <w:r w:rsidRPr="00DA5156">
        <w:rPr>
          <w:rFonts w:ascii="Arial" w:hAnsi="Arial" w:cs="Arial"/>
          <w:b/>
          <w:bCs/>
          <w:color w:val="000000"/>
          <w:lang w:val="es-MX" w:eastAsia="en-US"/>
        </w:rPr>
        <w:t xml:space="preserve"> de dos mil veintidós (31/05/2022)</w:t>
      </w:r>
      <w:r w:rsidRPr="00DA5156">
        <w:rPr>
          <w:rFonts w:ascii="Arial" w:hAnsi="Arial" w:cs="Arial"/>
          <w:color w:val="000000"/>
          <w:lang w:val="es-MX" w:eastAsia="en-US"/>
        </w:rPr>
        <w:t>.</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2º.-</w:t>
      </w:r>
      <w:r w:rsidRPr="00DA5156">
        <w:rPr>
          <w:rFonts w:ascii="Arial" w:hAnsi="Arial" w:cs="Arial"/>
          <w:color w:val="000000"/>
          <w:lang w:val="es-MX" w:eastAsia="en-US"/>
        </w:rPr>
        <w:t xml:space="preserve"> Comuníquese, publíquese, dese al R.M. y </w:t>
      </w:r>
      <w:proofErr w:type="gramStart"/>
      <w:r w:rsidRPr="00DA5156">
        <w:rPr>
          <w:rFonts w:ascii="Arial" w:hAnsi="Arial" w:cs="Arial"/>
          <w:color w:val="000000"/>
          <w:lang w:val="es-MX" w:eastAsia="en-US"/>
        </w:rPr>
        <w:t>archívese.-</w:t>
      </w:r>
      <w:proofErr w:type="gramEnd"/>
    </w:p>
    <w:p w:rsidR="00EA21C7" w:rsidRPr="00DA5156" w:rsidRDefault="00EA21C7">
      <w:pPr>
        <w:jc w:val="both"/>
        <w:rPr>
          <w:rFonts w:ascii="Arial" w:eastAsia="Arial" w:hAnsi="Arial" w:cs="Arial"/>
          <w:lang w:val="es-MX"/>
        </w:rPr>
      </w:pPr>
    </w:p>
    <w:p w:rsidR="00DA5156" w:rsidRPr="00AA067F" w:rsidRDefault="00DA5156">
      <w:pPr>
        <w:jc w:val="both"/>
        <w:rPr>
          <w:rFonts w:ascii="Arial" w:eastAsia="Arial" w:hAnsi="Arial" w:cs="Arial"/>
        </w:rPr>
      </w:pPr>
    </w:p>
    <w:p w:rsidR="00EA21C7" w:rsidRPr="00AA067F" w:rsidRDefault="003C0FD6">
      <w:pPr>
        <w:jc w:val="both"/>
        <w:rPr>
          <w:rFonts w:ascii="Arial" w:eastAsia="Arial" w:hAnsi="Arial" w:cs="Arial"/>
        </w:rPr>
      </w:pPr>
      <w:r w:rsidRPr="00AA067F">
        <w:rPr>
          <w:rFonts w:ascii="Arial" w:eastAsia="Arial" w:hAnsi="Arial" w:cs="Arial"/>
        </w:rPr>
        <w:t xml:space="preserve">FDO: </w:t>
      </w:r>
      <w:r w:rsidR="00DA5156" w:rsidRPr="00AA067F">
        <w:rPr>
          <w:rFonts w:ascii="Arial" w:eastAsia="Arial" w:hAnsi="Arial" w:cs="Arial"/>
        </w:rPr>
        <w:t>Cr. Exequiel Pereyra, Secretario de Hacienda</w:t>
      </w:r>
    </w:p>
    <w:p w:rsidR="00DA5156" w:rsidRPr="00AA067F" w:rsidRDefault="00DA5156" w:rsidP="00DA5156">
      <w:pPr>
        <w:pStyle w:val="Ttulo2"/>
        <w:rPr>
          <w:rFonts w:ascii="Arial" w:eastAsia="Arial" w:hAnsi="Arial" w:cs="Arial"/>
          <w:b/>
          <w:color w:val="279E94"/>
        </w:rPr>
      </w:pPr>
      <w:bookmarkStart w:id="5" w:name="_Toc119311904"/>
      <w:r w:rsidRPr="00AA067F">
        <w:rPr>
          <w:rFonts w:ascii="Arial" w:eastAsia="Arial" w:hAnsi="Arial" w:cs="Arial"/>
          <w:b/>
          <w:color w:val="279E94"/>
        </w:rPr>
        <w:lastRenderedPageBreak/>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088 / 2022</w:t>
      </w:r>
      <w:bookmarkEnd w:id="5"/>
    </w:p>
    <w:p w:rsidR="00DA5156" w:rsidRPr="00AA067F" w:rsidRDefault="00DA5156" w:rsidP="00DA5156">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02</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DA5156" w:rsidRPr="00AA067F" w:rsidRDefault="00DA5156" w:rsidP="00DA5156">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06</w:t>
      </w:r>
      <w:r w:rsidRPr="00AA067F">
        <w:rPr>
          <w:rFonts w:ascii="Arial" w:eastAsia="Arial" w:hAnsi="Arial" w:cs="Arial"/>
        </w:rPr>
        <w:t xml:space="preserve"> de Ju</w:t>
      </w:r>
      <w:r>
        <w:rPr>
          <w:rFonts w:ascii="Arial" w:eastAsia="Arial" w:hAnsi="Arial" w:cs="Arial"/>
        </w:rPr>
        <w:t>n</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EA21C7" w:rsidRDefault="00EA21C7">
      <w:pPr>
        <w:jc w:val="both"/>
        <w:rPr>
          <w:rFonts w:ascii="Arial" w:eastAsia="Arial" w:hAnsi="Arial" w:cs="Arial"/>
        </w:rPr>
      </w:pPr>
    </w:p>
    <w:p w:rsidR="00DA5156" w:rsidRPr="00DA5156" w:rsidRDefault="00DA5156" w:rsidP="00DA5156">
      <w:pPr>
        <w:jc w:val="center"/>
        <w:rPr>
          <w:lang w:val="es-MX" w:eastAsia="en-US"/>
        </w:rPr>
      </w:pPr>
      <w:proofErr w:type="gramStart"/>
      <w:r w:rsidRPr="00DA5156">
        <w:rPr>
          <w:rFonts w:ascii="Arial" w:hAnsi="Arial" w:cs="Arial"/>
          <w:b/>
          <w:bCs/>
          <w:color w:val="000000"/>
          <w:u w:val="single"/>
          <w:lang w:val="es-MX" w:eastAsia="en-US"/>
        </w:rPr>
        <w:t>Resolución  Nº</w:t>
      </w:r>
      <w:proofErr w:type="gramEnd"/>
      <w:r w:rsidRPr="00DA5156">
        <w:rPr>
          <w:rFonts w:ascii="Arial" w:hAnsi="Arial" w:cs="Arial"/>
          <w:b/>
          <w:bCs/>
          <w:color w:val="000000"/>
          <w:u w:val="single"/>
          <w:lang w:val="es-MX" w:eastAsia="en-US"/>
        </w:rPr>
        <w:t xml:space="preserve"> 088/2022 de la Secretaría de Hacienda.</w:t>
      </w:r>
    </w:p>
    <w:p w:rsidR="00DA5156" w:rsidRPr="00DA5156" w:rsidRDefault="00DA5156" w:rsidP="00DA5156">
      <w:pPr>
        <w:jc w:val="both"/>
        <w:rPr>
          <w:lang w:val="en-US" w:eastAsia="en-US"/>
        </w:rPr>
      </w:pPr>
      <w:r w:rsidRPr="00DA5156">
        <w:rPr>
          <w:rFonts w:ascii="Arial" w:hAnsi="Arial" w:cs="Arial"/>
          <w:b/>
          <w:bCs/>
          <w:color w:val="000000"/>
          <w:lang w:val="en-US" w:eastAsia="en-US"/>
        </w:rPr>
        <w:t>VISTO:</w:t>
      </w:r>
      <w:r w:rsidRPr="00DA5156">
        <w:rPr>
          <w:rFonts w:ascii="Arial" w:hAnsi="Arial" w:cs="Arial"/>
          <w:color w:val="000000"/>
          <w:lang w:val="en-US"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La solicitud presentada en carácter de Declaración Jurada, por parte del </w:t>
      </w:r>
      <w:r w:rsidRPr="00DA5156">
        <w:rPr>
          <w:rFonts w:ascii="Arial" w:hAnsi="Arial" w:cs="Arial"/>
          <w:b/>
          <w:bCs/>
          <w:color w:val="000000"/>
          <w:lang w:val="es-MX" w:eastAsia="en-US"/>
        </w:rPr>
        <w:t xml:space="preserve">Sra. Conci Damaris Janet DNI. Nº 34.671.750, </w:t>
      </w:r>
      <w:r w:rsidRPr="00DA5156">
        <w:rPr>
          <w:rFonts w:ascii="Arial" w:hAnsi="Arial" w:cs="Arial"/>
          <w:color w:val="000000"/>
          <w:lang w:val="es-MX" w:eastAsia="en-US"/>
        </w:rPr>
        <w:t>a través del Formulario F.101</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solicitando para su comercio la correspondiente </w:t>
      </w:r>
      <w:r w:rsidRPr="00DA5156">
        <w:rPr>
          <w:rFonts w:ascii="Arial" w:hAnsi="Arial" w:cs="Arial"/>
          <w:b/>
          <w:bCs/>
          <w:color w:val="000000"/>
          <w:lang w:val="es-MX" w:eastAsia="en-US"/>
        </w:rPr>
        <w:t xml:space="preserve">Alta de Sucursal </w:t>
      </w:r>
      <w:r w:rsidRPr="00DA5156">
        <w:rPr>
          <w:rFonts w:ascii="Arial" w:hAnsi="Arial" w:cs="Arial"/>
          <w:color w:val="000000"/>
          <w:lang w:val="es-MX" w:eastAsia="en-US"/>
        </w:rPr>
        <w:t xml:space="preserve">de Inscripción en la Contribución que incide sobre la actividad comercial, el cual está identificado con el </w:t>
      </w:r>
      <w:r w:rsidRPr="00DA5156">
        <w:rPr>
          <w:rFonts w:ascii="Arial" w:hAnsi="Arial" w:cs="Arial"/>
          <w:b/>
          <w:bCs/>
          <w:color w:val="000000"/>
          <w:lang w:val="es-MX" w:eastAsia="en-US"/>
        </w:rPr>
        <w:t>Nº de Inscripción</w:t>
      </w:r>
      <w:r w:rsidRPr="00DA5156">
        <w:rPr>
          <w:rFonts w:ascii="Arial" w:hAnsi="Arial" w:cs="Arial"/>
          <w:color w:val="000000"/>
          <w:lang w:val="es-MX" w:eastAsia="en-US"/>
        </w:rPr>
        <w:t xml:space="preserve"> 95043</w:t>
      </w:r>
      <w:r w:rsidRPr="00DA5156">
        <w:rPr>
          <w:rFonts w:ascii="Arial" w:hAnsi="Arial" w:cs="Arial"/>
          <w:b/>
          <w:bCs/>
          <w:color w:val="000000"/>
          <w:lang w:val="es-MX" w:eastAsia="en-US"/>
        </w:rPr>
        <w:t>.</w:t>
      </w:r>
    </w:p>
    <w:p w:rsidR="00DA5156" w:rsidRPr="00DA5156" w:rsidRDefault="00DA5156" w:rsidP="00DA5156">
      <w:pPr>
        <w:spacing w:after="240"/>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Y CONSIDERANDO: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al día de la fecha el comercio solicitante ha sido oportunamente inspeccionado por lo </w:t>
      </w:r>
      <w:proofErr w:type="gramStart"/>
      <w:r w:rsidRPr="00DA5156">
        <w:rPr>
          <w:rFonts w:ascii="Arial" w:hAnsi="Arial" w:cs="Arial"/>
          <w:color w:val="000000"/>
          <w:lang w:val="es-MX" w:eastAsia="en-US"/>
        </w:rPr>
        <w:t>que</w:t>
      </w:r>
      <w:proofErr w:type="gramEnd"/>
      <w:r w:rsidRPr="00DA5156">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DA5156" w:rsidRPr="00DA5156" w:rsidRDefault="00DA5156" w:rsidP="00DA5156">
      <w:pPr>
        <w:jc w:val="both"/>
        <w:rPr>
          <w:lang w:val="es-MX" w:eastAsia="en-US"/>
        </w:rPr>
      </w:pPr>
      <w:r w:rsidRPr="00DA5156">
        <w:rPr>
          <w:rFonts w:ascii="Arial" w:hAnsi="Arial" w:cs="Arial"/>
          <w:color w:val="000000"/>
          <w:lang w:val="es-MX" w:eastAsia="en-US"/>
        </w:rPr>
        <w:t>                                  Que no hay inconveniente alguno en otorgar el alta al comercio del Sra. Conci Damaris Janet, ya que el mismo cumple todos los requisitos solicitados por la normativa vigente.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Por ello:</w:t>
      </w:r>
    </w:p>
    <w:p w:rsidR="00DA5156" w:rsidRPr="00DA5156" w:rsidRDefault="00DA5156" w:rsidP="00DA5156">
      <w:pPr>
        <w:jc w:val="both"/>
        <w:rPr>
          <w:lang w:val="es-MX" w:eastAsia="en-US"/>
        </w:rPr>
      </w:pPr>
      <w:r w:rsidRPr="00DA5156">
        <w:rPr>
          <w:rFonts w:ascii="Arial" w:hAnsi="Arial" w:cs="Arial"/>
          <w:color w:val="000000"/>
          <w:lang w:val="es-MX" w:eastAsia="en-US"/>
        </w:rPr>
        <w:t>                                                          </w:t>
      </w:r>
    </w:p>
    <w:p w:rsidR="00DA5156" w:rsidRPr="00DA5156" w:rsidRDefault="00DA5156" w:rsidP="00DA5156">
      <w:pPr>
        <w:jc w:val="center"/>
        <w:rPr>
          <w:lang w:val="es-MX" w:eastAsia="en-US"/>
        </w:rPr>
      </w:pPr>
      <w:r w:rsidRPr="00DA5156">
        <w:rPr>
          <w:rFonts w:ascii="Arial" w:hAnsi="Arial" w:cs="Arial"/>
          <w:b/>
          <w:bCs/>
          <w:color w:val="000000"/>
          <w:lang w:val="es-MX" w:eastAsia="en-US"/>
        </w:rPr>
        <w:t>      EL SECRETARIO DE HACIENDA </w:t>
      </w:r>
    </w:p>
    <w:p w:rsidR="00DA5156" w:rsidRPr="00DA5156" w:rsidRDefault="00DA5156" w:rsidP="00DA5156">
      <w:pPr>
        <w:jc w:val="center"/>
        <w:rPr>
          <w:lang w:val="es-MX" w:eastAsia="en-US"/>
        </w:rPr>
      </w:pPr>
      <w:r w:rsidRPr="00DA5156">
        <w:rPr>
          <w:rFonts w:ascii="Arial" w:hAnsi="Arial" w:cs="Arial"/>
          <w:b/>
          <w:bCs/>
          <w:color w:val="000000"/>
          <w:lang w:val="es-MX" w:eastAsia="en-US"/>
        </w:rPr>
        <w:t>       RESUELVE: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1º.-</w:t>
      </w:r>
      <w:r w:rsidRPr="00DA5156">
        <w:rPr>
          <w:rFonts w:ascii="Arial" w:hAnsi="Arial" w:cs="Arial"/>
          <w:color w:val="000000"/>
          <w:lang w:val="es-MX" w:eastAsia="en-US"/>
        </w:rPr>
        <w:t xml:space="preserve"> Dese de </w:t>
      </w:r>
      <w:r w:rsidRPr="00DA5156">
        <w:rPr>
          <w:rFonts w:ascii="Arial" w:hAnsi="Arial" w:cs="Arial"/>
          <w:b/>
          <w:bCs/>
          <w:color w:val="000000"/>
          <w:lang w:val="es-MX" w:eastAsia="en-US"/>
        </w:rPr>
        <w:t>“Alta de Sucursal”</w:t>
      </w:r>
      <w:r w:rsidRPr="00DA5156">
        <w:rPr>
          <w:rFonts w:ascii="Arial" w:hAnsi="Arial" w:cs="Arial"/>
          <w:color w:val="000000"/>
          <w:lang w:val="es-MX" w:eastAsia="en-US"/>
        </w:rPr>
        <w:t xml:space="preserve"> al comercio de nombre fantasía “</w:t>
      </w:r>
      <w:r w:rsidRPr="00DA5156">
        <w:rPr>
          <w:rFonts w:ascii="Arial" w:hAnsi="Arial" w:cs="Arial"/>
          <w:b/>
          <w:bCs/>
          <w:color w:val="000000"/>
          <w:lang w:val="es-MX" w:eastAsia="en-US"/>
        </w:rPr>
        <w:t>Pruna</w:t>
      </w:r>
      <w:r w:rsidRPr="00DA5156">
        <w:rPr>
          <w:rFonts w:ascii="Arial" w:hAnsi="Arial" w:cs="Arial"/>
          <w:color w:val="000000"/>
          <w:lang w:val="es-MX" w:eastAsia="en-US"/>
        </w:rPr>
        <w:t xml:space="preserve">” con código de actividad </w:t>
      </w:r>
      <w:r w:rsidRPr="00DA5156">
        <w:rPr>
          <w:rFonts w:ascii="Arial" w:hAnsi="Arial" w:cs="Arial"/>
          <w:b/>
          <w:bCs/>
          <w:color w:val="000000"/>
          <w:lang w:val="es-MX" w:eastAsia="en-US"/>
        </w:rPr>
        <w:t>477320 – Venta al por menor de productos cosméticos de tocador y de perfumería</w:t>
      </w:r>
      <w:r w:rsidRPr="00DA5156">
        <w:rPr>
          <w:rFonts w:ascii="Arial" w:hAnsi="Arial" w:cs="Arial"/>
          <w:color w:val="000000"/>
          <w:lang w:val="es-MX" w:eastAsia="en-US"/>
        </w:rPr>
        <w:t xml:space="preserve"> -, cuyo titular es la Sra. Conci Damaris Janet</w:t>
      </w:r>
      <w:r w:rsidRPr="00DA5156">
        <w:rPr>
          <w:rFonts w:ascii="Arial" w:hAnsi="Arial" w:cs="Arial"/>
          <w:b/>
          <w:bCs/>
          <w:color w:val="000000"/>
          <w:lang w:val="es-MX" w:eastAsia="en-US"/>
        </w:rPr>
        <w:t>, CUIT 27-34671750-0</w:t>
      </w:r>
      <w:r w:rsidRPr="00DA5156">
        <w:rPr>
          <w:rFonts w:ascii="Arial" w:hAnsi="Arial" w:cs="Arial"/>
          <w:color w:val="000000"/>
          <w:lang w:val="es-MX" w:eastAsia="en-US"/>
        </w:rPr>
        <w:t xml:space="preserve">, con domicilio comercial en David Linares N°338, de la Localidad de Monte Cristo, identificado bajo </w:t>
      </w:r>
      <w:r w:rsidRPr="00DA5156">
        <w:rPr>
          <w:rFonts w:ascii="Arial" w:hAnsi="Arial" w:cs="Arial"/>
          <w:b/>
          <w:bCs/>
          <w:color w:val="000000"/>
          <w:lang w:val="es-MX" w:eastAsia="en-US"/>
        </w:rPr>
        <w:t>Número de Inscripción y/o Habilitación Municipal N° 95043</w:t>
      </w:r>
      <w:r w:rsidRPr="00DA5156">
        <w:rPr>
          <w:rFonts w:ascii="Arial" w:hAnsi="Arial" w:cs="Arial"/>
          <w:color w:val="000000"/>
          <w:lang w:val="es-MX" w:eastAsia="en-US"/>
        </w:rPr>
        <w:t xml:space="preserve">, a fecha </w:t>
      </w:r>
      <w:r w:rsidRPr="00DA5156">
        <w:rPr>
          <w:rFonts w:ascii="Arial" w:hAnsi="Arial" w:cs="Arial"/>
          <w:b/>
          <w:bCs/>
          <w:color w:val="000000"/>
          <w:lang w:val="es-MX" w:eastAsia="en-US"/>
        </w:rPr>
        <w:t xml:space="preserve">uno de </w:t>
      </w:r>
      <w:proofErr w:type="gramStart"/>
      <w:r w:rsidRPr="00DA5156">
        <w:rPr>
          <w:rFonts w:ascii="Arial" w:hAnsi="Arial" w:cs="Arial"/>
          <w:b/>
          <w:bCs/>
          <w:color w:val="000000"/>
          <w:lang w:val="es-MX" w:eastAsia="en-US"/>
        </w:rPr>
        <w:t>Junio</w:t>
      </w:r>
      <w:proofErr w:type="gramEnd"/>
      <w:r w:rsidRPr="00DA5156">
        <w:rPr>
          <w:rFonts w:ascii="Arial" w:hAnsi="Arial" w:cs="Arial"/>
          <w:b/>
          <w:bCs/>
          <w:color w:val="000000"/>
          <w:lang w:val="es-MX" w:eastAsia="en-US"/>
        </w:rPr>
        <w:t xml:space="preserve"> de dos mil veintidós (01/06/2022).</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2º.-</w:t>
      </w:r>
      <w:r w:rsidRPr="00DA5156">
        <w:rPr>
          <w:rFonts w:ascii="Arial" w:hAnsi="Arial" w:cs="Arial"/>
          <w:color w:val="000000"/>
          <w:lang w:val="es-MX" w:eastAsia="en-US"/>
        </w:rPr>
        <w:t xml:space="preserve"> Comuníquese, publíquese, dese al R.M. y </w:t>
      </w:r>
      <w:proofErr w:type="gramStart"/>
      <w:r w:rsidRPr="00DA5156">
        <w:rPr>
          <w:rFonts w:ascii="Arial" w:hAnsi="Arial" w:cs="Arial"/>
          <w:color w:val="000000"/>
          <w:lang w:val="es-MX" w:eastAsia="en-US"/>
        </w:rPr>
        <w:t>archívese.-</w:t>
      </w:r>
      <w:proofErr w:type="gramEnd"/>
    </w:p>
    <w:p w:rsidR="00DA5156" w:rsidRPr="00DA5156" w:rsidRDefault="00DA5156">
      <w:pPr>
        <w:jc w:val="both"/>
        <w:rPr>
          <w:rFonts w:ascii="Arial" w:eastAsia="Arial" w:hAnsi="Arial" w:cs="Arial"/>
          <w:lang w:val="es-MX"/>
        </w:rPr>
      </w:pPr>
    </w:p>
    <w:p w:rsidR="00DA5156" w:rsidRPr="00AA067F" w:rsidRDefault="00DA5156" w:rsidP="00DA5156">
      <w:pPr>
        <w:jc w:val="both"/>
        <w:rPr>
          <w:rFonts w:ascii="Arial" w:eastAsia="Arial" w:hAnsi="Arial" w:cs="Arial"/>
        </w:rPr>
      </w:pPr>
      <w:r w:rsidRPr="00AA067F">
        <w:rPr>
          <w:rFonts w:ascii="Arial" w:eastAsia="Arial" w:hAnsi="Arial" w:cs="Arial"/>
        </w:rPr>
        <w:t>FDO: Cr. Exequiel Pereyra, Secretario de Hacienda</w:t>
      </w:r>
    </w:p>
    <w:p w:rsidR="00DA5156" w:rsidRDefault="00DA5156">
      <w:pPr>
        <w:jc w:val="both"/>
        <w:rPr>
          <w:rFonts w:ascii="Arial" w:eastAsia="Arial" w:hAnsi="Arial" w:cs="Arial"/>
        </w:rPr>
      </w:pPr>
    </w:p>
    <w:p w:rsidR="00DA5156" w:rsidRPr="00AA067F" w:rsidRDefault="00DA5156" w:rsidP="00DA5156">
      <w:pPr>
        <w:pStyle w:val="Ttulo2"/>
        <w:rPr>
          <w:rFonts w:ascii="Arial" w:eastAsia="Arial" w:hAnsi="Arial" w:cs="Arial"/>
          <w:b/>
          <w:color w:val="279E94"/>
        </w:rPr>
      </w:pPr>
      <w:bookmarkStart w:id="6" w:name="_Toc119311905"/>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089 / 2022</w:t>
      </w:r>
      <w:bookmarkEnd w:id="6"/>
    </w:p>
    <w:p w:rsidR="00DA5156" w:rsidRPr="00AA067F" w:rsidRDefault="00DA5156" w:rsidP="00DA5156">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02</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DA5156" w:rsidRPr="00AA067F" w:rsidRDefault="00DA5156" w:rsidP="00DA5156">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06</w:t>
      </w:r>
      <w:r w:rsidRPr="00AA067F">
        <w:rPr>
          <w:rFonts w:ascii="Arial" w:eastAsia="Arial" w:hAnsi="Arial" w:cs="Arial"/>
        </w:rPr>
        <w:t xml:space="preserve"> de Ju</w:t>
      </w:r>
      <w:r>
        <w:rPr>
          <w:rFonts w:ascii="Arial" w:eastAsia="Arial" w:hAnsi="Arial" w:cs="Arial"/>
        </w:rPr>
        <w:t>n</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A5156" w:rsidRDefault="00DA5156" w:rsidP="00DA5156">
      <w:pPr>
        <w:jc w:val="both"/>
        <w:rPr>
          <w:rFonts w:ascii="Arial" w:eastAsia="Arial" w:hAnsi="Arial" w:cs="Arial"/>
        </w:rPr>
      </w:pPr>
    </w:p>
    <w:p w:rsidR="00DA5156" w:rsidRPr="00DA5156" w:rsidRDefault="00DA5156" w:rsidP="00DA5156">
      <w:pPr>
        <w:jc w:val="center"/>
        <w:rPr>
          <w:lang w:val="es-MX" w:eastAsia="en-US"/>
        </w:rPr>
      </w:pPr>
      <w:proofErr w:type="gramStart"/>
      <w:r w:rsidRPr="00DA5156">
        <w:rPr>
          <w:rFonts w:ascii="Arial" w:hAnsi="Arial" w:cs="Arial"/>
          <w:b/>
          <w:bCs/>
          <w:color w:val="000000"/>
          <w:u w:val="single"/>
          <w:lang w:val="es-MX" w:eastAsia="en-US"/>
        </w:rPr>
        <w:t>Resolución  Nº</w:t>
      </w:r>
      <w:proofErr w:type="gramEnd"/>
      <w:r w:rsidRPr="00DA5156">
        <w:rPr>
          <w:rFonts w:ascii="Arial" w:hAnsi="Arial" w:cs="Arial"/>
          <w:b/>
          <w:bCs/>
          <w:color w:val="000000"/>
          <w:u w:val="single"/>
          <w:lang w:val="es-MX" w:eastAsia="en-US"/>
        </w:rPr>
        <w:t xml:space="preserve"> 089/2022 de la Secretaría de Hacienda.</w:t>
      </w:r>
    </w:p>
    <w:p w:rsidR="00DA5156" w:rsidRPr="00DA5156" w:rsidRDefault="00DA5156" w:rsidP="00DA5156">
      <w:pPr>
        <w:jc w:val="both"/>
        <w:rPr>
          <w:lang w:val="es-MX" w:eastAsia="en-US"/>
        </w:rPr>
      </w:pPr>
      <w:r w:rsidRPr="00DA5156">
        <w:rPr>
          <w:rFonts w:ascii="Arial" w:hAnsi="Arial" w:cs="Arial"/>
          <w:b/>
          <w:bCs/>
          <w:color w:val="000000"/>
          <w:lang w:val="es-MX" w:eastAsia="en-US"/>
        </w:rPr>
        <w:t>VISTO: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La solicitud presentada en carácter de Declaración Jurada, por parte del Sr. </w:t>
      </w:r>
      <w:r w:rsidRPr="00DA5156">
        <w:rPr>
          <w:rFonts w:ascii="Arial" w:hAnsi="Arial" w:cs="Arial"/>
          <w:b/>
          <w:bCs/>
          <w:color w:val="000000"/>
          <w:lang w:val="es-MX" w:eastAsia="en-US"/>
        </w:rPr>
        <w:t xml:space="preserve">Klein Walter Adrián DNI Nº 30.232.278, </w:t>
      </w:r>
      <w:r w:rsidRPr="00DA5156">
        <w:rPr>
          <w:rFonts w:ascii="Arial" w:hAnsi="Arial" w:cs="Arial"/>
          <w:color w:val="000000"/>
          <w:lang w:val="es-MX" w:eastAsia="en-US"/>
        </w:rPr>
        <w:t>a través del Formulario F.101</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solicitando para su comercio la correspondiente </w:t>
      </w:r>
      <w:r w:rsidRPr="00DA5156">
        <w:rPr>
          <w:rFonts w:ascii="Arial" w:hAnsi="Arial" w:cs="Arial"/>
          <w:b/>
          <w:bCs/>
          <w:color w:val="000000"/>
          <w:lang w:val="es-MX" w:eastAsia="en-US"/>
        </w:rPr>
        <w:t>ALTA de Actividad de</w:t>
      </w:r>
      <w:r w:rsidRPr="00DA5156">
        <w:rPr>
          <w:rFonts w:ascii="Arial" w:hAnsi="Arial" w:cs="Arial"/>
          <w:color w:val="000000"/>
          <w:lang w:val="es-MX" w:eastAsia="en-US"/>
        </w:rPr>
        <w:t xml:space="preserve"> Inscripción en la Contribución que incide sobre la actividad comercial, el cual está identificado con el </w:t>
      </w:r>
      <w:r w:rsidRPr="00DA5156">
        <w:rPr>
          <w:rFonts w:ascii="Arial" w:hAnsi="Arial" w:cs="Arial"/>
          <w:b/>
          <w:bCs/>
          <w:color w:val="000000"/>
          <w:lang w:val="es-MX" w:eastAsia="en-US"/>
        </w:rPr>
        <w:t>Nº de Inscripción</w:t>
      </w:r>
      <w:r w:rsidRPr="00DA5156">
        <w:rPr>
          <w:rFonts w:ascii="Arial" w:hAnsi="Arial" w:cs="Arial"/>
          <w:color w:val="000000"/>
          <w:lang w:val="es-MX" w:eastAsia="en-US"/>
        </w:rPr>
        <w:t xml:space="preserve"> </w:t>
      </w:r>
      <w:r w:rsidRPr="00DA5156">
        <w:rPr>
          <w:rFonts w:ascii="Arial" w:hAnsi="Arial" w:cs="Arial"/>
          <w:b/>
          <w:bCs/>
          <w:color w:val="000000"/>
          <w:lang w:val="es-MX" w:eastAsia="en-US"/>
        </w:rPr>
        <w:t>95177.</w:t>
      </w:r>
    </w:p>
    <w:p w:rsidR="00DA5156" w:rsidRPr="00DA5156" w:rsidRDefault="00DA5156" w:rsidP="00DA5156">
      <w:pPr>
        <w:spacing w:after="240"/>
        <w:rPr>
          <w:lang w:val="es-MX" w:eastAsia="en-US"/>
        </w:rPr>
      </w:pPr>
    </w:p>
    <w:p w:rsidR="00DA5156" w:rsidRPr="00DA5156" w:rsidRDefault="00DA5156" w:rsidP="00DA5156">
      <w:pPr>
        <w:jc w:val="both"/>
        <w:rPr>
          <w:lang w:val="en-US" w:eastAsia="en-US"/>
        </w:rPr>
      </w:pPr>
      <w:r w:rsidRPr="00DA5156">
        <w:rPr>
          <w:rFonts w:ascii="Arial" w:hAnsi="Arial" w:cs="Arial"/>
          <w:b/>
          <w:bCs/>
          <w:color w:val="000000"/>
          <w:lang w:val="en-US" w:eastAsia="en-US"/>
        </w:rPr>
        <w:t>Y CONSIDERANDO:</w:t>
      </w:r>
      <w:r w:rsidRPr="00DA5156">
        <w:rPr>
          <w:rFonts w:ascii="Arial" w:hAnsi="Arial" w:cs="Arial"/>
          <w:color w:val="000000"/>
          <w:lang w:val="en-US"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al día de la fecha el comercio solicitante ha sido oportunamente inspeccionado por lo </w:t>
      </w:r>
      <w:proofErr w:type="gramStart"/>
      <w:r w:rsidRPr="00DA5156">
        <w:rPr>
          <w:rFonts w:ascii="Arial" w:hAnsi="Arial" w:cs="Arial"/>
          <w:color w:val="000000"/>
          <w:lang w:val="es-MX" w:eastAsia="en-US"/>
        </w:rPr>
        <w:t>que</w:t>
      </w:r>
      <w:proofErr w:type="gramEnd"/>
      <w:r w:rsidRPr="00DA5156">
        <w:rPr>
          <w:rFonts w:ascii="Arial" w:hAnsi="Arial" w:cs="Arial"/>
          <w:color w:val="000000"/>
          <w:lang w:val="es-MX" w:eastAsia="en-US"/>
        </w:rPr>
        <w:t xml:space="preserve"> en función a las inspecciones realizadas y a la documentación presentada, </w:t>
      </w:r>
      <w:r w:rsidRPr="00DA5156">
        <w:rPr>
          <w:rFonts w:ascii="Arial" w:hAnsi="Arial" w:cs="Arial"/>
          <w:color w:val="000000"/>
          <w:lang w:val="es-MX" w:eastAsia="en-US"/>
        </w:rPr>
        <w:lastRenderedPageBreak/>
        <w:t>el mismo se encuentra en condiciones para otorgar dicha alta, al cumplir con todos los requisitos de ley.</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no hay inconveniente alguno en otorgar el alta de actividad al comercio del Sr. </w:t>
      </w:r>
      <w:r w:rsidRPr="00DA5156">
        <w:rPr>
          <w:rFonts w:ascii="Arial" w:hAnsi="Arial" w:cs="Arial"/>
          <w:b/>
          <w:bCs/>
          <w:color w:val="000000"/>
          <w:lang w:val="es-MX" w:eastAsia="en-US"/>
        </w:rPr>
        <w:t>Klein Walter Adrián</w:t>
      </w:r>
      <w:r w:rsidRPr="00DA5156">
        <w:rPr>
          <w:rFonts w:ascii="Arial" w:hAnsi="Arial" w:cs="Arial"/>
          <w:color w:val="000000"/>
          <w:lang w:val="es-MX" w:eastAsia="en-US"/>
        </w:rPr>
        <w:t>, ya que el mismo cumple todos los requisitos solicitados por la normativa vigente.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Por ello:                                                        </w:t>
      </w:r>
    </w:p>
    <w:p w:rsidR="00DA5156" w:rsidRPr="00DA5156" w:rsidRDefault="00DA5156" w:rsidP="00DA5156">
      <w:pPr>
        <w:rPr>
          <w:lang w:val="es-MX" w:eastAsia="en-US"/>
        </w:rPr>
      </w:pPr>
    </w:p>
    <w:p w:rsidR="00DA5156" w:rsidRPr="00DA5156" w:rsidRDefault="00DA5156" w:rsidP="00DA5156">
      <w:pPr>
        <w:jc w:val="center"/>
        <w:rPr>
          <w:lang w:val="es-MX" w:eastAsia="en-US"/>
        </w:rPr>
      </w:pPr>
      <w:r w:rsidRPr="00DA5156">
        <w:rPr>
          <w:rFonts w:ascii="Arial" w:hAnsi="Arial" w:cs="Arial"/>
          <w:b/>
          <w:bCs/>
          <w:color w:val="000000"/>
          <w:lang w:val="es-MX" w:eastAsia="en-US"/>
        </w:rPr>
        <w:t>      EL SECRETARIO DE HACIENDA </w:t>
      </w:r>
    </w:p>
    <w:p w:rsidR="00DA5156" w:rsidRPr="00DA5156" w:rsidRDefault="00DA5156" w:rsidP="00DA5156">
      <w:pPr>
        <w:jc w:val="center"/>
        <w:rPr>
          <w:lang w:val="es-MX" w:eastAsia="en-US"/>
        </w:rPr>
      </w:pPr>
      <w:r w:rsidRPr="00DA5156">
        <w:rPr>
          <w:rFonts w:ascii="Arial" w:hAnsi="Arial" w:cs="Arial"/>
          <w:b/>
          <w:bCs/>
          <w:color w:val="000000"/>
          <w:lang w:val="es-MX" w:eastAsia="en-US"/>
        </w:rPr>
        <w:t>       RESUELVE: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1º.-</w:t>
      </w:r>
      <w:r w:rsidRPr="00DA5156">
        <w:rPr>
          <w:rFonts w:ascii="Arial" w:hAnsi="Arial" w:cs="Arial"/>
          <w:color w:val="000000"/>
          <w:lang w:val="es-MX" w:eastAsia="en-US"/>
        </w:rPr>
        <w:t xml:space="preserve"> Dese de </w:t>
      </w:r>
      <w:r w:rsidRPr="00DA5156">
        <w:rPr>
          <w:rFonts w:ascii="Arial" w:hAnsi="Arial" w:cs="Arial"/>
          <w:b/>
          <w:bCs/>
          <w:color w:val="000000"/>
          <w:lang w:val="es-MX" w:eastAsia="en-US"/>
        </w:rPr>
        <w:t>“ALTA de Actividad”</w:t>
      </w:r>
      <w:r w:rsidRPr="00DA5156">
        <w:rPr>
          <w:rFonts w:ascii="Arial" w:hAnsi="Arial" w:cs="Arial"/>
          <w:color w:val="000000"/>
          <w:lang w:val="es-MX" w:eastAsia="en-US"/>
        </w:rPr>
        <w:t xml:space="preserve"> al comercio de nombre fantasía “</w:t>
      </w:r>
      <w:r w:rsidRPr="00DA5156">
        <w:rPr>
          <w:rFonts w:ascii="Arial" w:hAnsi="Arial" w:cs="Arial"/>
          <w:b/>
          <w:bCs/>
          <w:color w:val="000000"/>
          <w:lang w:val="es-MX" w:eastAsia="en-US"/>
        </w:rPr>
        <w:t>Fraccionadora Te cito</w:t>
      </w:r>
      <w:r w:rsidRPr="00DA5156">
        <w:rPr>
          <w:rFonts w:ascii="Arial" w:hAnsi="Arial" w:cs="Arial"/>
          <w:color w:val="000000"/>
          <w:lang w:val="es-MX" w:eastAsia="en-US"/>
        </w:rPr>
        <w:t xml:space="preserve">” con código de actividad </w:t>
      </w:r>
      <w:r w:rsidRPr="00DA5156">
        <w:rPr>
          <w:rFonts w:ascii="Arial" w:hAnsi="Arial" w:cs="Arial"/>
          <w:b/>
          <w:bCs/>
          <w:color w:val="000000"/>
          <w:lang w:val="es-MX" w:eastAsia="en-US"/>
        </w:rPr>
        <w:t>472120 – Venta al por menor de productos de almacén y dietética</w:t>
      </w:r>
      <w:r w:rsidRPr="00DA5156">
        <w:rPr>
          <w:rFonts w:ascii="Arial" w:hAnsi="Arial" w:cs="Arial"/>
          <w:color w:val="000000"/>
          <w:lang w:val="es-MX" w:eastAsia="en-US"/>
        </w:rPr>
        <w:t>, cuyo titular es el Sr. Klein Walter Adrián</w:t>
      </w:r>
      <w:r w:rsidRPr="00DA5156">
        <w:rPr>
          <w:rFonts w:ascii="Arial" w:hAnsi="Arial" w:cs="Arial"/>
          <w:b/>
          <w:bCs/>
          <w:color w:val="000000"/>
          <w:lang w:val="es-MX" w:eastAsia="en-US"/>
        </w:rPr>
        <w:t>, CUIT 20-30232278-4</w:t>
      </w:r>
      <w:r w:rsidRPr="00DA5156">
        <w:rPr>
          <w:rFonts w:ascii="Arial" w:hAnsi="Arial" w:cs="Arial"/>
          <w:color w:val="000000"/>
          <w:lang w:val="es-MX" w:eastAsia="en-US"/>
        </w:rPr>
        <w:t xml:space="preserve">, con domicilio comercial en Calle Nicolás Avellaneda N°518, de la Localidad de Monte Cristo, identificado bajo </w:t>
      </w:r>
      <w:r w:rsidRPr="00DA5156">
        <w:rPr>
          <w:rFonts w:ascii="Arial" w:hAnsi="Arial" w:cs="Arial"/>
          <w:b/>
          <w:bCs/>
          <w:color w:val="000000"/>
          <w:lang w:val="es-MX" w:eastAsia="en-US"/>
        </w:rPr>
        <w:t>Número de Inscripción y/o Habilitación Municipalidad N° 95177</w:t>
      </w:r>
      <w:r w:rsidRPr="00DA5156">
        <w:rPr>
          <w:rFonts w:ascii="Arial" w:hAnsi="Arial" w:cs="Arial"/>
          <w:color w:val="000000"/>
          <w:lang w:val="es-MX" w:eastAsia="en-US"/>
        </w:rPr>
        <w:t xml:space="preserve">, retroactivo a la fecha </w:t>
      </w:r>
      <w:r w:rsidRPr="00DA5156">
        <w:rPr>
          <w:rFonts w:ascii="Arial" w:hAnsi="Arial" w:cs="Arial"/>
          <w:b/>
          <w:bCs/>
          <w:color w:val="000000"/>
          <w:lang w:val="es-MX" w:eastAsia="en-US"/>
        </w:rPr>
        <w:t xml:space="preserve">uno de </w:t>
      </w:r>
      <w:proofErr w:type="gramStart"/>
      <w:r w:rsidRPr="00DA5156">
        <w:rPr>
          <w:rFonts w:ascii="Arial" w:hAnsi="Arial" w:cs="Arial"/>
          <w:b/>
          <w:bCs/>
          <w:color w:val="000000"/>
          <w:lang w:val="es-MX" w:eastAsia="en-US"/>
        </w:rPr>
        <w:t>Abril</w:t>
      </w:r>
      <w:proofErr w:type="gramEnd"/>
      <w:r w:rsidRPr="00DA5156">
        <w:rPr>
          <w:rFonts w:ascii="Arial" w:hAnsi="Arial" w:cs="Arial"/>
          <w:b/>
          <w:bCs/>
          <w:color w:val="000000"/>
          <w:lang w:val="es-MX" w:eastAsia="en-US"/>
        </w:rPr>
        <w:t xml:space="preserve"> de dos mil veintidós (01/04/2022).</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2º.-</w:t>
      </w:r>
      <w:r w:rsidRPr="00DA5156">
        <w:rPr>
          <w:rFonts w:ascii="Arial" w:hAnsi="Arial" w:cs="Arial"/>
          <w:color w:val="000000"/>
          <w:lang w:val="es-MX" w:eastAsia="en-US"/>
        </w:rPr>
        <w:t xml:space="preserve"> Comuníquese, publíquese, dese al R.M. y </w:t>
      </w:r>
      <w:proofErr w:type="gramStart"/>
      <w:r w:rsidRPr="00DA5156">
        <w:rPr>
          <w:rFonts w:ascii="Arial" w:hAnsi="Arial" w:cs="Arial"/>
          <w:color w:val="000000"/>
          <w:lang w:val="es-MX" w:eastAsia="en-US"/>
        </w:rPr>
        <w:t>archívese.-</w:t>
      </w:r>
      <w:proofErr w:type="gramEnd"/>
    </w:p>
    <w:p w:rsidR="00DA5156" w:rsidRPr="00DA5156" w:rsidRDefault="00DA5156" w:rsidP="00DA5156">
      <w:pPr>
        <w:jc w:val="both"/>
        <w:rPr>
          <w:rFonts w:ascii="Arial" w:eastAsia="Arial" w:hAnsi="Arial" w:cs="Arial"/>
          <w:lang w:val="es-MX"/>
        </w:rPr>
      </w:pPr>
    </w:p>
    <w:p w:rsidR="00DA5156" w:rsidRDefault="00DA5156" w:rsidP="00DA5156">
      <w:pPr>
        <w:jc w:val="both"/>
        <w:rPr>
          <w:rFonts w:ascii="Arial" w:eastAsia="Arial" w:hAnsi="Arial" w:cs="Arial"/>
        </w:rPr>
      </w:pPr>
      <w:r w:rsidRPr="00AA067F">
        <w:rPr>
          <w:rFonts w:ascii="Arial" w:eastAsia="Arial" w:hAnsi="Arial" w:cs="Arial"/>
        </w:rPr>
        <w:t>FDO: Cr. Exequiel Pereyra, Secretario de Hacienda</w:t>
      </w:r>
    </w:p>
    <w:p w:rsidR="00DA5156" w:rsidRDefault="00DA5156" w:rsidP="00DA5156">
      <w:pPr>
        <w:jc w:val="both"/>
        <w:rPr>
          <w:rFonts w:ascii="Arial" w:eastAsia="Arial" w:hAnsi="Arial" w:cs="Arial"/>
        </w:rPr>
      </w:pPr>
    </w:p>
    <w:p w:rsidR="00DA5156" w:rsidRPr="00AA067F" w:rsidRDefault="00DA5156" w:rsidP="00DA5156">
      <w:pPr>
        <w:pStyle w:val="Ttulo2"/>
        <w:rPr>
          <w:rFonts w:ascii="Arial" w:eastAsia="Arial" w:hAnsi="Arial" w:cs="Arial"/>
          <w:b/>
          <w:color w:val="279E94"/>
        </w:rPr>
      </w:pPr>
      <w:bookmarkStart w:id="7" w:name="_Toc119311906"/>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090 / 2022</w:t>
      </w:r>
      <w:bookmarkEnd w:id="7"/>
    </w:p>
    <w:p w:rsidR="00DA5156" w:rsidRPr="00AA067F" w:rsidRDefault="00DA5156" w:rsidP="00DA5156">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02</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DA5156" w:rsidRPr="00AA067F" w:rsidRDefault="00DA5156" w:rsidP="00DA5156">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06</w:t>
      </w:r>
      <w:r w:rsidRPr="00AA067F">
        <w:rPr>
          <w:rFonts w:ascii="Arial" w:eastAsia="Arial" w:hAnsi="Arial" w:cs="Arial"/>
        </w:rPr>
        <w:t xml:space="preserve"> de Ju</w:t>
      </w:r>
      <w:r>
        <w:rPr>
          <w:rFonts w:ascii="Arial" w:eastAsia="Arial" w:hAnsi="Arial" w:cs="Arial"/>
        </w:rPr>
        <w:t>n</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A5156" w:rsidRDefault="00DA5156" w:rsidP="00DA5156">
      <w:pPr>
        <w:jc w:val="center"/>
        <w:rPr>
          <w:rFonts w:ascii="Arial" w:hAnsi="Arial" w:cs="Arial"/>
          <w:b/>
          <w:bCs/>
          <w:color w:val="000000"/>
          <w:u w:val="single"/>
          <w:lang w:val="es-MX" w:eastAsia="en-US"/>
        </w:rPr>
      </w:pPr>
    </w:p>
    <w:p w:rsidR="00DA5156" w:rsidRPr="00DA5156" w:rsidRDefault="00DA5156" w:rsidP="00DA5156">
      <w:pPr>
        <w:ind w:firstLine="720"/>
        <w:jc w:val="center"/>
        <w:rPr>
          <w:lang w:val="es-MX" w:eastAsia="en-US"/>
        </w:rPr>
      </w:pPr>
      <w:proofErr w:type="gramStart"/>
      <w:r w:rsidRPr="00DA5156">
        <w:rPr>
          <w:rFonts w:ascii="Arial" w:hAnsi="Arial" w:cs="Arial"/>
          <w:b/>
          <w:bCs/>
          <w:color w:val="000000"/>
          <w:u w:val="single"/>
          <w:lang w:val="es-MX" w:eastAsia="en-US"/>
        </w:rPr>
        <w:t>Resolución  Nº</w:t>
      </w:r>
      <w:proofErr w:type="gramEnd"/>
      <w:r w:rsidRPr="00DA5156">
        <w:rPr>
          <w:rFonts w:ascii="Arial" w:hAnsi="Arial" w:cs="Arial"/>
          <w:b/>
          <w:bCs/>
          <w:color w:val="000000"/>
          <w:u w:val="single"/>
          <w:lang w:val="es-MX" w:eastAsia="en-US"/>
        </w:rPr>
        <w:t xml:space="preserve"> 090/2022 de la Secretaría de Hacienda.</w:t>
      </w:r>
    </w:p>
    <w:p w:rsidR="00DA5156" w:rsidRPr="00DA5156" w:rsidRDefault="00DA5156" w:rsidP="00DA5156">
      <w:pPr>
        <w:jc w:val="both"/>
        <w:rPr>
          <w:lang w:val="es-MX" w:eastAsia="en-US"/>
        </w:rPr>
      </w:pPr>
      <w:r w:rsidRPr="00DA5156">
        <w:rPr>
          <w:rFonts w:ascii="Arial" w:hAnsi="Arial" w:cs="Arial"/>
          <w:b/>
          <w:bCs/>
          <w:color w:val="000000"/>
          <w:lang w:val="es-MX" w:eastAsia="en-US"/>
        </w:rPr>
        <w:t>VISTO: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La solicitud presentada en carácter de Declaración Jurada, por parte del </w:t>
      </w:r>
      <w:r w:rsidRPr="00DA5156">
        <w:rPr>
          <w:rFonts w:ascii="Arial" w:hAnsi="Arial" w:cs="Arial"/>
          <w:b/>
          <w:bCs/>
          <w:color w:val="000000"/>
          <w:lang w:val="es-MX" w:eastAsia="en-US"/>
        </w:rPr>
        <w:t xml:space="preserve">Sr. Marcantonelli Miguel Ángel DNI. Nº 11.298.808, </w:t>
      </w:r>
      <w:r w:rsidRPr="00DA5156">
        <w:rPr>
          <w:rFonts w:ascii="Arial" w:hAnsi="Arial" w:cs="Arial"/>
          <w:color w:val="000000"/>
          <w:lang w:val="es-MX" w:eastAsia="en-US"/>
        </w:rPr>
        <w:t>a través del Formulario F.101</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solicitando para su comercio la correspondiente </w:t>
      </w:r>
      <w:r w:rsidRPr="00DA5156">
        <w:rPr>
          <w:rFonts w:ascii="Arial" w:hAnsi="Arial" w:cs="Arial"/>
          <w:b/>
          <w:bCs/>
          <w:color w:val="000000"/>
          <w:lang w:val="es-MX" w:eastAsia="en-US"/>
        </w:rPr>
        <w:t xml:space="preserve">BAJA </w:t>
      </w:r>
      <w:r w:rsidRPr="00DA5156">
        <w:rPr>
          <w:rFonts w:ascii="Arial" w:hAnsi="Arial" w:cs="Arial"/>
          <w:color w:val="000000"/>
          <w:lang w:val="es-MX" w:eastAsia="en-US"/>
        </w:rPr>
        <w:t xml:space="preserve">de Inscripción en la Contribución que incide sobre la actividad comercial, el cual está identificado con el </w:t>
      </w:r>
      <w:r w:rsidRPr="00DA5156">
        <w:rPr>
          <w:rFonts w:ascii="Arial" w:hAnsi="Arial" w:cs="Arial"/>
          <w:b/>
          <w:bCs/>
          <w:color w:val="000000"/>
          <w:lang w:val="es-MX" w:eastAsia="en-US"/>
        </w:rPr>
        <w:t>Nº de Inscripción</w:t>
      </w:r>
      <w:r w:rsidRPr="00DA5156">
        <w:rPr>
          <w:rFonts w:ascii="Arial" w:hAnsi="Arial" w:cs="Arial"/>
          <w:color w:val="000000"/>
          <w:lang w:val="es-MX" w:eastAsia="en-US"/>
        </w:rPr>
        <w:t xml:space="preserve"> 51010</w:t>
      </w:r>
      <w:r w:rsidRPr="00DA5156">
        <w:rPr>
          <w:rFonts w:ascii="Arial" w:hAnsi="Arial" w:cs="Arial"/>
          <w:b/>
          <w:bCs/>
          <w:color w:val="000000"/>
          <w:lang w:val="es-MX" w:eastAsia="en-US"/>
        </w:rPr>
        <w:t>.</w:t>
      </w:r>
    </w:p>
    <w:p w:rsidR="00DA5156" w:rsidRPr="00DA5156" w:rsidRDefault="00DA5156" w:rsidP="00DA5156">
      <w:pPr>
        <w:spacing w:after="240"/>
        <w:rPr>
          <w:lang w:val="es-MX" w:eastAsia="en-US"/>
        </w:rPr>
      </w:pPr>
    </w:p>
    <w:p w:rsidR="00DA5156" w:rsidRPr="00DA5156" w:rsidRDefault="00DA5156" w:rsidP="00DA5156">
      <w:pPr>
        <w:jc w:val="both"/>
        <w:rPr>
          <w:lang w:val="en-US" w:eastAsia="en-US"/>
        </w:rPr>
      </w:pPr>
      <w:r w:rsidRPr="00DA5156">
        <w:rPr>
          <w:rFonts w:ascii="Arial" w:hAnsi="Arial" w:cs="Arial"/>
          <w:b/>
          <w:bCs/>
          <w:color w:val="000000"/>
          <w:lang w:val="en-US" w:eastAsia="en-US"/>
        </w:rPr>
        <w:t>Y CONSIDERANDO:</w:t>
      </w:r>
      <w:r w:rsidRPr="00DA5156">
        <w:rPr>
          <w:rFonts w:ascii="Arial" w:hAnsi="Arial" w:cs="Arial"/>
          <w:color w:val="000000"/>
          <w:lang w:val="en-US"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al día de la fecha el comercio solicitante ha sido oportunamente inspeccionado por lo </w:t>
      </w:r>
      <w:proofErr w:type="gramStart"/>
      <w:r w:rsidRPr="00DA5156">
        <w:rPr>
          <w:rFonts w:ascii="Arial" w:hAnsi="Arial" w:cs="Arial"/>
          <w:color w:val="000000"/>
          <w:lang w:val="es-MX" w:eastAsia="en-US"/>
        </w:rPr>
        <w:t>que</w:t>
      </w:r>
      <w:proofErr w:type="gramEnd"/>
      <w:r w:rsidRPr="00DA5156">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Que no hay inconveniente alguno en otorgar la baja al comercio del Sr. Marcantonelli Miguel Ángel, ya que el mismo cumple todos los requisitos solicitados por la normativa vigente.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Por ello:                                                          </w:t>
      </w:r>
    </w:p>
    <w:p w:rsidR="00DA5156" w:rsidRPr="00DA5156" w:rsidRDefault="00DA5156" w:rsidP="00DA5156">
      <w:pPr>
        <w:rPr>
          <w:lang w:val="es-MX" w:eastAsia="en-US"/>
        </w:rPr>
      </w:pPr>
    </w:p>
    <w:p w:rsidR="00DA5156" w:rsidRPr="00DA5156" w:rsidRDefault="00DA5156" w:rsidP="00DA5156">
      <w:pPr>
        <w:jc w:val="center"/>
        <w:rPr>
          <w:lang w:val="es-MX" w:eastAsia="en-US"/>
        </w:rPr>
      </w:pPr>
      <w:r w:rsidRPr="00DA5156">
        <w:rPr>
          <w:rFonts w:ascii="Arial" w:hAnsi="Arial" w:cs="Arial"/>
          <w:b/>
          <w:bCs/>
          <w:color w:val="000000"/>
          <w:lang w:val="es-MX" w:eastAsia="en-US"/>
        </w:rPr>
        <w:t>      EL SECRETARIO DE HACIENDA </w:t>
      </w:r>
    </w:p>
    <w:p w:rsidR="00DA5156" w:rsidRPr="00DA5156" w:rsidRDefault="00DA5156" w:rsidP="00DA5156">
      <w:pPr>
        <w:jc w:val="center"/>
        <w:rPr>
          <w:lang w:val="es-MX" w:eastAsia="en-US"/>
        </w:rPr>
      </w:pPr>
      <w:r w:rsidRPr="00DA5156">
        <w:rPr>
          <w:rFonts w:ascii="Arial" w:hAnsi="Arial" w:cs="Arial"/>
          <w:b/>
          <w:bCs/>
          <w:color w:val="000000"/>
          <w:lang w:val="es-MX" w:eastAsia="en-US"/>
        </w:rPr>
        <w:t>       RESUELVE: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lastRenderedPageBreak/>
        <w:t>Artículo 1º.-</w:t>
      </w:r>
      <w:r w:rsidRPr="00DA5156">
        <w:rPr>
          <w:rFonts w:ascii="Arial" w:hAnsi="Arial" w:cs="Arial"/>
          <w:color w:val="000000"/>
          <w:lang w:val="es-MX" w:eastAsia="en-US"/>
        </w:rPr>
        <w:t xml:space="preserve"> Dese de </w:t>
      </w:r>
      <w:r w:rsidRPr="00DA5156">
        <w:rPr>
          <w:rFonts w:ascii="Arial" w:hAnsi="Arial" w:cs="Arial"/>
          <w:b/>
          <w:bCs/>
          <w:color w:val="000000"/>
          <w:lang w:val="es-MX" w:eastAsia="en-US"/>
        </w:rPr>
        <w:t>“BAJA”</w:t>
      </w:r>
      <w:r w:rsidRPr="00DA5156">
        <w:rPr>
          <w:rFonts w:ascii="Arial" w:hAnsi="Arial" w:cs="Arial"/>
          <w:color w:val="000000"/>
          <w:lang w:val="es-MX" w:eastAsia="en-US"/>
        </w:rPr>
        <w:t xml:space="preserve"> al comercio, cuyo titular es el </w:t>
      </w:r>
      <w:r w:rsidRPr="00DA5156">
        <w:rPr>
          <w:rFonts w:ascii="Arial" w:hAnsi="Arial" w:cs="Arial"/>
          <w:b/>
          <w:bCs/>
          <w:color w:val="000000"/>
          <w:lang w:val="es-MX" w:eastAsia="en-US"/>
        </w:rPr>
        <w:t>Sr. Marcantonelli Miguel Ángel, CUIT: 20-11298808-5</w:t>
      </w:r>
      <w:r w:rsidRPr="00DA5156">
        <w:rPr>
          <w:rFonts w:ascii="Arial" w:hAnsi="Arial" w:cs="Arial"/>
          <w:color w:val="000000"/>
          <w:lang w:val="es-MX" w:eastAsia="en-US"/>
        </w:rPr>
        <w:t xml:space="preserve">, con domicilio comercial en Calle Intendente Nemirovsky N°286, de la Localidad de Monte Cristo, identificado bajo </w:t>
      </w:r>
      <w:r w:rsidRPr="00DA5156">
        <w:rPr>
          <w:rFonts w:ascii="Arial" w:hAnsi="Arial" w:cs="Arial"/>
          <w:b/>
          <w:bCs/>
          <w:color w:val="000000"/>
          <w:lang w:val="es-MX" w:eastAsia="en-US"/>
        </w:rPr>
        <w:t>Número de Inscripción y/o Habilitación Municipal 51010</w:t>
      </w:r>
      <w:r w:rsidRPr="00DA5156">
        <w:rPr>
          <w:rFonts w:ascii="Arial" w:hAnsi="Arial" w:cs="Arial"/>
          <w:color w:val="000000"/>
          <w:lang w:val="es-MX" w:eastAsia="en-US"/>
        </w:rPr>
        <w:t>, retroactivo a la fecha</w:t>
      </w:r>
      <w:r w:rsidRPr="00DA5156">
        <w:rPr>
          <w:rFonts w:ascii="Arial" w:hAnsi="Arial" w:cs="Arial"/>
          <w:b/>
          <w:bCs/>
          <w:color w:val="000000"/>
          <w:lang w:val="es-MX" w:eastAsia="en-US"/>
        </w:rPr>
        <w:t xml:space="preserve"> treinta de noviembre de dos mil veinte (30/11/2020)</w:t>
      </w:r>
      <w:r w:rsidRPr="00DA5156">
        <w:rPr>
          <w:rFonts w:ascii="Arial" w:hAnsi="Arial" w:cs="Arial"/>
          <w:color w:val="000000"/>
          <w:lang w:val="es-MX" w:eastAsia="en-US"/>
        </w:rPr>
        <w:t>.</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2º.-</w:t>
      </w:r>
      <w:r w:rsidRPr="00DA5156">
        <w:rPr>
          <w:rFonts w:ascii="Arial" w:hAnsi="Arial" w:cs="Arial"/>
          <w:color w:val="000000"/>
          <w:lang w:val="es-MX" w:eastAsia="en-US"/>
        </w:rPr>
        <w:t xml:space="preserve"> Comuníquese, publíquese, dese al R.M. y </w:t>
      </w:r>
      <w:proofErr w:type="gramStart"/>
      <w:r w:rsidRPr="00DA5156">
        <w:rPr>
          <w:rFonts w:ascii="Arial" w:hAnsi="Arial" w:cs="Arial"/>
          <w:color w:val="000000"/>
          <w:lang w:val="es-MX" w:eastAsia="en-US"/>
        </w:rPr>
        <w:t>archívese.-</w:t>
      </w:r>
      <w:proofErr w:type="gramEnd"/>
    </w:p>
    <w:p w:rsidR="00DA5156" w:rsidRPr="00AA067F" w:rsidRDefault="00DA5156" w:rsidP="00DA5156">
      <w:pPr>
        <w:jc w:val="both"/>
        <w:rPr>
          <w:rFonts w:ascii="Arial" w:eastAsia="Arial" w:hAnsi="Arial" w:cs="Arial"/>
        </w:rPr>
      </w:pPr>
    </w:p>
    <w:p w:rsidR="00DA5156" w:rsidRDefault="00DA5156" w:rsidP="00DA5156">
      <w:pPr>
        <w:jc w:val="both"/>
        <w:rPr>
          <w:rFonts w:ascii="Arial" w:eastAsia="Arial" w:hAnsi="Arial" w:cs="Arial"/>
        </w:rPr>
      </w:pPr>
      <w:r w:rsidRPr="00AA067F">
        <w:rPr>
          <w:rFonts w:ascii="Arial" w:eastAsia="Arial" w:hAnsi="Arial" w:cs="Arial"/>
        </w:rPr>
        <w:t>FDO: Cr. Exequiel Pereyra, Secretario de Hacienda</w:t>
      </w:r>
    </w:p>
    <w:p w:rsidR="00DA5156" w:rsidRDefault="00DA5156">
      <w:pPr>
        <w:jc w:val="both"/>
        <w:rPr>
          <w:rFonts w:ascii="Arial" w:eastAsia="Arial" w:hAnsi="Arial" w:cs="Arial"/>
        </w:rPr>
      </w:pPr>
    </w:p>
    <w:p w:rsidR="00DA5156" w:rsidRPr="00AA067F" w:rsidRDefault="00DA5156" w:rsidP="00DA5156">
      <w:pPr>
        <w:pStyle w:val="Ttulo2"/>
        <w:rPr>
          <w:rFonts w:ascii="Arial" w:eastAsia="Arial" w:hAnsi="Arial" w:cs="Arial"/>
          <w:b/>
          <w:color w:val="279E94"/>
        </w:rPr>
      </w:pPr>
      <w:bookmarkStart w:id="8" w:name="_Toc119311907"/>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091 / 2022</w:t>
      </w:r>
      <w:bookmarkEnd w:id="8"/>
    </w:p>
    <w:p w:rsidR="00DA5156" w:rsidRPr="00AA067F" w:rsidRDefault="00DA5156" w:rsidP="00DA5156">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02</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DA5156" w:rsidRPr="00AA067F" w:rsidRDefault="00DA5156" w:rsidP="00DA5156">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06</w:t>
      </w:r>
      <w:r w:rsidRPr="00AA067F">
        <w:rPr>
          <w:rFonts w:ascii="Arial" w:eastAsia="Arial" w:hAnsi="Arial" w:cs="Arial"/>
        </w:rPr>
        <w:t xml:space="preserve"> de Ju</w:t>
      </w:r>
      <w:r>
        <w:rPr>
          <w:rFonts w:ascii="Arial" w:eastAsia="Arial" w:hAnsi="Arial" w:cs="Arial"/>
        </w:rPr>
        <w:t>n</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A5156" w:rsidRDefault="00DA5156" w:rsidP="00DA5156">
      <w:pPr>
        <w:jc w:val="center"/>
        <w:rPr>
          <w:rFonts w:ascii="Arial" w:hAnsi="Arial" w:cs="Arial"/>
          <w:b/>
          <w:bCs/>
          <w:color w:val="000000"/>
          <w:u w:val="single"/>
          <w:lang w:val="es-MX" w:eastAsia="en-US"/>
        </w:rPr>
      </w:pPr>
    </w:p>
    <w:p w:rsidR="00DA5156" w:rsidRPr="00DA5156" w:rsidRDefault="00DA5156" w:rsidP="00DA5156">
      <w:pPr>
        <w:jc w:val="center"/>
        <w:rPr>
          <w:lang w:val="es-MX" w:eastAsia="en-US"/>
        </w:rPr>
      </w:pPr>
      <w:proofErr w:type="gramStart"/>
      <w:r w:rsidRPr="00DA5156">
        <w:rPr>
          <w:rFonts w:ascii="Arial" w:hAnsi="Arial" w:cs="Arial"/>
          <w:b/>
          <w:bCs/>
          <w:color w:val="000000"/>
          <w:u w:val="single"/>
          <w:lang w:val="es-MX" w:eastAsia="en-US"/>
        </w:rPr>
        <w:t>Resolución  Nº</w:t>
      </w:r>
      <w:proofErr w:type="gramEnd"/>
      <w:r w:rsidRPr="00DA5156">
        <w:rPr>
          <w:rFonts w:ascii="Arial" w:hAnsi="Arial" w:cs="Arial"/>
          <w:b/>
          <w:bCs/>
          <w:color w:val="000000"/>
          <w:u w:val="single"/>
          <w:lang w:val="es-MX" w:eastAsia="en-US"/>
        </w:rPr>
        <w:t xml:space="preserve"> 091/2022 de la Secretaría de Hacienda.</w:t>
      </w:r>
    </w:p>
    <w:p w:rsidR="00DA5156" w:rsidRPr="00DA5156" w:rsidRDefault="00DA5156" w:rsidP="00DA5156">
      <w:pPr>
        <w:spacing w:after="240"/>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VISTO: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La solicitud presentada en carácter de Declaración Jurada, por parte de la Sra. </w:t>
      </w:r>
      <w:r w:rsidRPr="00DA5156">
        <w:rPr>
          <w:rFonts w:ascii="Arial" w:hAnsi="Arial" w:cs="Arial"/>
          <w:b/>
          <w:bCs/>
          <w:color w:val="000000"/>
          <w:lang w:val="es-MX" w:eastAsia="en-US"/>
        </w:rPr>
        <w:t xml:space="preserve">Berardo Olga Graciela DNI Nº 13.090.354, </w:t>
      </w:r>
      <w:r w:rsidRPr="00DA5156">
        <w:rPr>
          <w:rFonts w:ascii="Arial" w:hAnsi="Arial" w:cs="Arial"/>
          <w:color w:val="000000"/>
          <w:lang w:val="es-MX" w:eastAsia="en-US"/>
        </w:rPr>
        <w:t>a través del Formulario F.101</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solicitando para su comercio la correspondiente </w:t>
      </w:r>
      <w:r w:rsidRPr="00DA5156">
        <w:rPr>
          <w:rFonts w:ascii="Arial" w:hAnsi="Arial" w:cs="Arial"/>
          <w:b/>
          <w:bCs/>
          <w:color w:val="000000"/>
          <w:lang w:val="es-MX" w:eastAsia="en-US"/>
        </w:rPr>
        <w:t xml:space="preserve">ALTA </w:t>
      </w:r>
      <w:r w:rsidRPr="00DA5156">
        <w:rPr>
          <w:rFonts w:ascii="Arial" w:hAnsi="Arial" w:cs="Arial"/>
          <w:color w:val="000000"/>
          <w:lang w:val="es-MX" w:eastAsia="en-US"/>
        </w:rPr>
        <w:t xml:space="preserve">de Inscripción en la Contribución que incide sobre la actividad comercial, el cual está identificado con el </w:t>
      </w:r>
      <w:r w:rsidRPr="00DA5156">
        <w:rPr>
          <w:rFonts w:ascii="Arial" w:hAnsi="Arial" w:cs="Arial"/>
          <w:b/>
          <w:bCs/>
          <w:color w:val="000000"/>
          <w:lang w:val="es-MX" w:eastAsia="en-US"/>
        </w:rPr>
        <w:t>Nº de Inscripción</w:t>
      </w:r>
      <w:r w:rsidRPr="00DA5156">
        <w:rPr>
          <w:rFonts w:ascii="Arial" w:hAnsi="Arial" w:cs="Arial"/>
          <w:color w:val="000000"/>
          <w:lang w:val="es-MX" w:eastAsia="en-US"/>
        </w:rPr>
        <w:t xml:space="preserve"> </w:t>
      </w:r>
      <w:r w:rsidRPr="00DA5156">
        <w:rPr>
          <w:rFonts w:ascii="Arial" w:hAnsi="Arial" w:cs="Arial"/>
          <w:b/>
          <w:bCs/>
          <w:color w:val="000000"/>
          <w:lang w:val="es-MX" w:eastAsia="en-US"/>
        </w:rPr>
        <w:t>95223.</w:t>
      </w:r>
    </w:p>
    <w:p w:rsidR="00DA5156" w:rsidRPr="00DA5156" w:rsidRDefault="00DA5156" w:rsidP="00DA5156">
      <w:pPr>
        <w:spacing w:after="240"/>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Y CONSIDERANDO: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al día de la fecha el comercio solicitante ha sido oportunamente inspeccionado por lo </w:t>
      </w:r>
      <w:proofErr w:type="gramStart"/>
      <w:r w:rsidRPr="00DA5156">
        <w:rPr>
          <w:rFonts w:ascii="Arial" w:hAnsi="Arial" w:cs="Arial"/>
          <w:color w:val="000000"/>
          <w:lang w:val="es-MX" w:eastAsia="en-US"/>
        </w:rPr>
        <w:t>que</w:t>
      </w:r>
      <w:proofErr w:type="gramEnd"/>
      <w:r w:rsidRPr="00DA5156">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no hay inconveniente alguno en otorgar el alta al comercio de la Sra. </w:t>
      </w:r>
      <w:r w:rsidRPr="00DA5156">
        <w:rPr>
          <w:rFonts w:ascii="Arial" w:hAnsi="Arial" w:cs="Arial"/>
          <w:b/>
          <w:bCs/>
          <w:color w:val="000000"/>
          <w:lang w:val="es-MX" w:eastAsia="en-US"/>
        </w:rPr>
        <w:t>Berardo Olga Graciela</w:t>
      </w:r>
      <w:r w:rsidRPr="00DA5156">
        <w:rPr>
          <w:rFonts w:ascii="Arial" w:hAnsi="Arial" w:cs="Arial"/>
          <w:color w:val="000000"/>
          <w:lang w:val="es-MX" w:eastAsia="en-US"/>
        </w:rPr>
        <w:t>, ya que el mismo cumple todos los requisitos solicitados por la normativa vigente.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Por ello:                                                          </w:t>
      </w:r>
    </w:p>
    <w:p w:rsidR="00DA5156" w:rsidRPr="00DA5156" w:rsidRDefault="00DA5156" w:rsidP="00DA5156">
      <w:pPr>
        <w:rPr>
          <w:lang w:val="es-MX" w:eastAsia="en-US"/>
        </w:rPr>
      </w:pPr>
    </w:p>
    <w:p w:rsidR="00DA5156" w:rsidRPr="00DA5156" w:rsidRDefault="00DA5156" w:rsidP="00DA5156">
      <w:pPr>
        <w:jc w:val="center"/>
        <w:rPr>
          <w:lang w:val="es-MX" w:eastAsia="en-US"/>
        </w:rPr>
      </w:pPr>
      <w:r w:rsidRPr="00DA5156">
        <w:rPr>
          <w:rFonts w:ascii="Arial" w:hAnsi="Arial" w:cs="Arial"/>
          <w:b/>
          <w:bCs/>
          <w:color w:val="000000"/>
          <w:lang w:val="es-MX" w:eastAsia="en-US"/>
        </w:rPr>
        <w:t>      EL SECRETARIO DE HACIENDA </w:t>
      </w:r>
    </w:p>
    <w:p w:rsidR="00DA5156" w:rsidRPr="00DA5156" w:rsidRDefault="00DA5156" w:rsidP="00DA5156">
      <w:pPr>
        <w:jc w:val="center"/>
        <w:rPr>
          <w:lang w:val="es-MX" w:eastAsia="en-US"/>
        </w:rPr>
      </w:pPr>
      <w:r w:rsidRPr="00DA5156">
        <w:rPr>
          <w:rFonts w:ascii="Arial" w:hAnsi="Arial" w:cs="Arial"/>
          <w:b/>
          <w:bCs/>
          <w:color w:val="000000"/>
          <w:lang w:val="es-MX" w:eastAsia="en-US"/>
        </w:rPr>
        <w:t>       RESUELVE: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1º.-</w:t>
      </w:r>
      <w:r w:rsidRPr="00DA5156">
        <w:rPr>
          <w:rFonts w:ascii="Arial" w:hAnsi="Arial" w:cs="Arial"/>
          <w:color w:val="000000"/>
          <w:lang w:val="es-MX" w:eastAsia="en-US"/>
        </w:rPr>
        <w:t xml:space="preserve"> Dese de </w:t>
      </w:r>
      <w:r w:rsidRPr="00DA5156">
        <w:rPr>
          <w:rFonts w:ascii="Arial" w:hAnsi="Arial" w:cs="Arial"/>
          <w:b/>
          <w:bCs/>
          <w:color w:val="000000"/>
          <w:lang w:val="es-MX" w:eastAsia="en-US"/>
        </w:rPr>
        <w:t>“ALTA”</w:t>
      </w:r>
      <w:r w:rsidRPr="00DA5156">
        <w:rPr>
          <w:rFonts w:ascii="Arial" w:hAnsi="Arial" w:cs="Arial"/>
          <w:color w:val="000000"/>
          <w:lang w:val="es-MX" w:eastAsia="en-US"/>
        </w:rPr>
        <w:t xml:space="preserve"> al comercio de nombre fantasía “</w:t>
      </w:r>
      <w:r w:rsidRPr="00DA5156">
        <w:rPr>
          <w:rFonts w:ascii="Arial" w:hAnsi="Arial" w:cs="Arial"/>
          <w:b/>
          <w:bCs/>
          <w:color w:val="000000"/>
          <w:lang w:val="es-MX" w:eastAsia="en-US"/>
        </w:rPr>
        <w:t>Veterinaria</w:t>
      </w:r>
      <w:r w:rsidRPr="00DA5156">
        <w:rPr>
          <w:rFonts w:ascii="Arial" w:hAnsi="Arial" w:cs="Arial"/>
          <w:color w:val="000000"/>
          <w:lang w:val="es-MX" w:eastAsia="en-US"/>
        </w:rPr>
        <w:t xml:space="preserve">” con código de actividad </w:t>
      </w:r>
      <w:r w:rsidRPr="00DA5156">
        <w:rPr>
          <w:rFonts w:ascii="Arial" w:hAnsi="Arial" w:cs="Arial"/>
          <w:b/>
          <w:bCs/>
          <w:color w:val="000000"/>
          <w:lang w:val="es-MX" w:eastAsia="en-US"/>
        </w:rPr>
        <w:t>477470 – Venta al por menor de productos veterinarios, animales domésticos y alimento balanceado para mascotas</w:t>
      </w:r>
      <w:r w:rsidRPr="00DA5156">
        <w:rPr>
          <w:rFonts w:ascii="Arial" w:hAnsi="Arial" w:cs="Arial"/>
          <w:color w:val="000000"/>
          <w:lang w:val="es-MX" w:eastAsia="en-US"/>
        </w:rPr>
        <w:t xml:space="preserve">, cuyo titular es la Sra. </w:t>
      </w:r>
      <w:r w:rsidRPr="00DA5156">
        <w:rPr>
          <w:rFonts w:ascii="Arial" w:hAnsi="Arial" w:cs="Arial"/>
          <w:b/>
          <w:bCs/>
          <w:color w:val="000000"/>
          <w:lang w:val="es-MX" w:eastAsia="en-US"/>
        </w:rPr>
        <w:t>Berardo Olga Graciela, CUIT 27-13090354-7</w:t>
      </w:r>
      <w:r w:rsidRPr="00DA5156">
        <w:rPr>
          <w:rFonts w:ascii="Arial" w:hAnsi="Arial" w:cs="Arial"/>
          <w:color w:val="000000"/>
          <w:lang w:val="es-MX" w:eastAsia="en-US"/>
        </w:rPr>
        <w:t xml:space="preserve">, con domicilio comercial en Calle Intendente Nemirovsky N° 286, de la Localidad de Monte Cristo, identificado bajo </w:t>
      </w:r>
      <w:r w:rsidRPr="00DA5156">
        <w:rPr>
          <w:rFonts w:ascii="Arial" w:hAnsi="Arial" w:cs="Arial"/>
          <w:b/>
          <w:bCs/>
          <w:color w:val="000000"/>
          <w:lang w:val="es-MX" w:eastAsia="en-US"/>
        </w:rPr>
        <w:t>Número de Inscripción y/o Habilitación Municipal N° 95223</w:t>
      </w:r>
      <w:r w:rsidRPr="00DA5156">
        <w:rPr>
          <w:rFonts w:ascii="Arial" w:hAnsi="Arial" w:cs="Arial"/>
          <w:color w:val="000000"/>
          <w:lang w:val="es-MX" w:eastAsia="en-US"/>
        </w:rPr>
        <w:t xml:space="preserve">, retroactivo a la fecha </w:t>
      </w:r>
      <w:r w:rsidRPr="00DA5156">
        <w:rPr>
          <w:rFonts w:ascii="Arial" w:hAnsi="Arial" w:cs="Arial"/>
          <w:b/>
          <w:bCs/>
          <w:color w:val="000000"/>
          <w:lang w:val="es-MX" w:eastAsia="en-US"/>
        </w:rPr>
        <w:t>uno de Diciembre de dos mil veinte (01/12/2020).</w:t>
      </w:r>
    </w:p>
    <w:p w:rsidR="00DA5156" w:rsidRPr="00DA5156" w:rsidRDefault="00DA5156" w:rsidP="00DA5156">
      <w:pPr>
        <w:jc w:val="both"/>
        <w:rPr>
          <w:rFonts w:ascii="Arial" w:eastAsia="Arial" w:hAnsi="Arial" w:cs="Arial"/>
          <w:lang w:val="es-MX"/>
        </w:rPr>
      </w:pPr>
      <w:r w:rsidRPr="00DA5156">
        <w:rPr>
          <w:lang w:val="es-MX" w:eastAsia="en-US"/>
        </w:rPr>
        <w:br/>
      </w:r>
      <w:r w:rsidRPr="00DA5156">
        <w:rPr>
          <w:rFonts w:ascii="Arial" w:hAnsi="Arial" w:cs="Arial"/>
          <w:b/>
          <w:bCs/>
          <w:color w:val="000000"/>
          <w:lang w:val="es-MX" w:eastAsia="en-US"/>
        </w:rPr>
        <w:t>Artículo 2º.-</w:t>
      </w:r>
      <w:r w:rsidRPr="00DA5156">
        <w:rPr>
          <w:rFonts w:ascii="Arial" w:hAnsi="Arial" w:cs="Arial"/>
          <w:color w:val="000000"/>
          <w:lang w:val="es-MX" w:eastAsia="en-US"/>
        </w:rPr>
        <w:t xml:space="preserve"> Comuníquese, publíquese, dese al R.M. y </w:t>
      </w:r>
      <w:proofErr w:type="gramStart"/>
      <w:r w:rsidRPr="00DA5156">
        <w:rPr>
          <w:rFonts w:ascii="Arial" w:hAnsi="Arial" w:cs="Arial"/>
          <w:color w:val="000000"/>
          <w:lang w:val="es-MX" w:eastAsia="en-US"/>
        </w:rPr>
        <w:t>archívese.-</w:t>
      </w:r>
      <w:proofErr w:type="gramEnd"/>
    </w:p>
    <w:p w:rsidR="00DA5156" w:rsidRDefault="00DA5156" w:rsidP="00DA5156">
      <w:pPr>
        <w:jc w:val="both"/>
        <w:rPr>
          <w:rFonts w:ascii="Arial" w:eastAsia="Arial" w:hAnsi="Arial" w:cs="Arial"/>
        </w:rPr>
      </w:pPr>
    </w:p>
    <w:p w:rsidR="00DA5156" w:rsidRDefault="00DA5156" w:rsidP="00DA5156">
      <w:pPr>
        <w:jc w:val="both"/>
        <w:rPr>
          <w:rFonts w:ascii="Arial" w:eastAsia="Arial" w:hAnsi="Arial" w:cs="Arial"/>
        </w:rPr>
      </w:pPr>
      <w:r w:rsidRPr="00AA067F">
        <w:rPr>
          <w:rFonts w:ascii="Arial" w:eastAsia="Arial" w:hAnsi="Arial" w:cs="Arial"/>
        </w:rPr>
        <w:t>FDO: Cr. Exequiel Pereyra, Secretario de Hacienda</w:t>
      </w:r>
    </w:p>
    <w:p w:rsidR="00DA5156" w:rsidRDefault="00DA5156">
      <w:pPr>
        <w:jc w:val="both"/>
        <w:rPr>
          <w:rFonts w:ascii="Arial" w:eastAsia="Arial" w:hAnsi="Arial" w:cs="Arial"/>
        </w:rPr>
      </w:pPr>
    </w:p>
    <w:p w:rsidR="00DA5156" w:rsidRPr="00AA067F" w:rsidRDefault="00DA5156" w:rsidP="00DA5156">
      <w:pPr>
        <w:pStyle w:val="Ttulo2"/>
        <w:rPr>
          <w:rFonts w:ascii="Arial" w:eastAsia="Arial" w:hAnsi="Arial" w:cs="Arial"/>
          <w:b/>
          <w:color w:val="279E94"/>
        </w:rPr>
      </w:pPr>
      <w:bookmarkStart w:id="9" w:name="_Toc119311908"/>
      <w:r w:rsidRPr="00AA067F">
        <w:rPr>
          <w:rFonts w:ascii="Arial" w:eastAsia="Arial" w:hAnsi="Arial" w:cs="Arial"/>
          <w:b/>
          <w:color w:val="279E94"/>
        </w:rPr>
        <w:lastRenderedPageBreak/>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092 / 2022</w:t>
      </w:r>
      <w:bookmarkEnd w:id="9"/>
    </w:p>
    <w:p w:rsidR="00DA5156" w:rsidRPr="00AA067F" w:rsidRDefault="00DA5156" w:rsidP="00DA5156">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06</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DA5156" w:rsidRPr="00AA067F" w:rsidRDefault="00DA5156" w:rsidP="00DA5156">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09</w:t>
      </w:r>
      <w:r w:rsidRPr="00AA067F">
        <w:rPr>
          <w:rFonts w:ascii="Arial" w:eastAsia="Arial" w:hAnsi="Arial" w:cs="Arial"/>
        </w:rPr>
        <w:t xml:space="preserve"> de Ju</w:t>
      </w:r>
      <w:r>
        <w:rPr>
          <w:rFonts w:ascii="Arial" w:eastAsia="Arial" w:hAnsi="Arial" w:cs="Arial"/>
        </w:rPr>
        <w:t>n</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A5156" w:rsidRDefault="00DA5156" w:rsidP="00DA5156">
      <w:pPr>
        <w:jc w:val="center"/>
        <w:rPr>
          <w:rFonts w:ascii="Arial" w:hAnsi="Arial" w:cs="Arial"/>
          <w:b/>
          <w:bCs/>
          <w:color w:val="000000"/>
          <w:u w:val="single"/>
          <w:lang w:val="es-MX" w:eastAsia="en-US"/>
        </w:rPr>
      </w:pPr>
    </w:p>
    <w:p w:rsidR="00DA5156" w:rsidRPr="00DA5156" w:rsidRDefault="00DA5156" w:rsidP="00DA5156">
      <w:pPr>
        <w:jc w:val="center"/>
        <w:rPr>
          <w:lang w:val="es-MX" w:eastAsia="en-US"/>
        </w:rPr>
      </w:pPr>
      <w:proofErr w:type="gramStart"/>
      <w:r w:rsidRPr="00DA5156">
        <w:rPr>
          <w:rFonts w:ascii="Arial" w:hAnsi="Arial" w:cs="Arial"/>
          <w:b/>
          <w:bCs/>
          <w:color w:val="000000"/>
          <w:u w:val="single"/>
          <w:lang w:val="es-MX" w:eastAsia="en-US"/>
        </w:rPr>
        <w:t>Resolución  Nº</w:t>
      </w:r>
      <w:proofErr w:type="gramEnd"/>
      <w:r w:rsidRPr="00DA5156">
        <w:rPr>
          <w:rFonts w:ascii="Arial" w:hAnsi="Arial" w:cs="Arial"/>
          <w:b/>
          <w:bCs/>
          <w:color w:val="000000"/>
          <w:u w:val="single"/>
          <w:lang w:val="es-MX" w:eastAsia="en-US"/>
        </w:rPr>
        <w:t xml:space="preserve"> 092/2022 de la Secretaría de Hacienda.</w:t>
      </w:r>
    </w:p>
    <w:p w:rsidR="00DA5156" w:rsidRPr="00DA5156" w:rsidRDefault="00DA5156" w:rsidP="00DA5156">
      <w:pPr>
        <w:spacing w:after="240"/>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VISTO: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La solicitud presentada en carácter de Declaración Jurada, por parte de la </w:t>
      </w:r>
      <w:r w:rsidRPr="00DA5156">
        <w:rPr>
          <w:rFonts w:ascii="Arial" w:hAnsi="Arial" w:cs="Arial"/>
          <w:b/>
          <w:bCs/>
          <w:color w:val="000000"/>
          <w:lang w:val="es-MX" w:eastAsia="en-US"/>
        </w:rPr>
        <w:t xml:space="preserve">Sra. Moreno Gladys Isabel DNI. Nº 11.727.362, </w:t>
      </w:r>
      <w:r w:rsidRPr="00DA5156">
        <w:rPr>
          <w:rFonts w:ascii="Arial" w:hAnsi="Arial" w:cs="Arial"/>
          <w:color w:val="000000"/>
          <w:lang w:val="es-MX" w:eastAsia="en-US"/>
        </w:rPr>
        <w:t>a través del Formulario F.101</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solicitando para su comercio la correspondiente </w:t>
      </w:r>
      <w:r w:rsidRPr="00DA5156">
        <w:rPr>
          <w:rFonts w:ascii="Arial" w:hAnsi="Arial" w:cs="Arial"/>
          <w:b/>
          <w:bCs/>
          <w:color w:val="000000"/>
          <w:lang w:val="es-MX" w:eastAsia="en-US"/>
        </w:rPr>
        <w:t xml:space="preserve">BAJA </w:t>
      </w:r>
      <w:r w:rsidRPr="00DA5156">
        <w:rPr>
          <w:rFonts w:ascii="Arial" w:hAnsi="Arial" w:cs="Arial"/>
          <w:color w:val="000000"/>
          <w:lang w:val="es-MX" w:eastAsia="en-US"/>
        </w:rPr>
        <w:t xml:space="preserve">de Inscripción en la Contribución que incide sobre la actividad comercial, el cual está identificado con el </w:t>
      </w:r>
      <w:r w:rsidRPr="00DA5156">
        <w:rPr>
          <w:rFonts w:ascii="Arial" w:hAnsi="Arial" w:cs="Arial"/>
          <w:b/>
          <w:bCs/>
          <w:color w:val="000000"/>
          <w:lang w:val="es-MX" w:eastAsia="en-US"/>
        </w:rPr>
        <w:t>Nº de Inscripción</w:t>
      </w:r>
      <w:r w:rsidRPr="00DA5156">
        <w:rPr>
          <w:rFonts w:ascii="Arial" w:hAnsi="Arial" w:cs="Arial"/>
          <w:color w:val="000000"/>
          <w:lang w:val="es-MX" w:eastAsia="en-US"/>
        </w:rPr>
        <w:t xml:space="preserve"> 65212</w:t>
      </w:r>
      <w:r w:rsidRPr="00DA5156">
        <w:rPr>
          <w:rFonts w:ascii="Arial" w:hAnsi="Arial" w:cs="Arial"/>
          <w:b/>
          <w:bCs/>
          <w:color w:val="000000"/>
          <w:lang w:val="es-MX" w:eastAsia="en-US"/>
        </w:rPr>
        <w:t>.</w:t>
      </w:r>
    </w:p>
    <w:p w:rsidR="00DA5156" w:rsidRPr="00DA5156" w:rsidRDefault="00DA5156" w:rsidP="00DA5156">
      <w:pPr>
        <w:spacing w:after="240"/>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Y CONSIDERANDO: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al día de la fecha el comercio solicitante ha sido oportunamente inspeccionado por lo </w:t>
      </w:r>
      <w:proofErr w:type="gramStart"/>
      <w:r w:rsidRPr="00DA5156">
        <w:rPr>
          <w:rFonts w:ascii="Arial" w:hAnsi="Arial" w:cs="Arial"/>
          <w:color w:val="000000"/>
          <w:lang w:val="es-MX" w:eastAsia="en-US"/>
        </w:rPr>
        <w:t>que</w:t>
      </w:r>
      <w:proofErr w:type="gramEnd"/>
      <w:r w:rsidRPr="00DA5156">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Que no hay inconveniente alguno en otorgar la baja al comercio de   Sra. Moreno Gladys Isabel, ya que el mismo cumple todos los requisitos solicitados por la normativa vigente.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Por ello:                                                         </w:t>
      </w:r>
    </w:p>
    <w:p w:rsidR="00DA5156" w:rsidRPr="00DA5156" w:rsidRDefault="00DA5156" w:rsidP="00DA5156">
      <w:pPr>
        <w:rPr>
          <w:lang w:val="es-MX" w:eastAsia="en-US"/>
        </w:rPr>
      </w:pPr>
    </w:p>
    <w:p w:rsidR="00DA5156" w:rsidRPr="00DA5156" w:rsidRDefault="00DA5156" w:rsidP="00DA5156">
      <w:pPr>
        <w:jc w:val="center"/>
        <w:rPr>
          <w:lang w:val="es-MX" w:eastAsia="en-US"/>
        </w:rPr>
      </w:pPr>
      <w:r w:rsidRPr="00DA5156">
        <w:rPr>
          <w:rFonts w:ascii="Arial" w:hAnsi="Arial" w:cs="Arial"/>
          <w:b/>
          <w:bCs/>
          <w:color w:val="000000"/>
          <w:lang w:val="es-MX" w:eastAsia="en-US"/>
        </w:rPr>
        <w:t>      EL SECRETARIO DE HACIENDA </w:t>
      </w:r>
    </w:p>
    <w:p w:rsidR="00DA5156" w:rsidRPr="00DA5156" w:rsidRDefault="00DA5156" w:rsidP="00DA5156">
      <w:pPr>
        <w:jc w:val="center"/>
        <w:rPr>
          <w:lang w:val="es-MX" w:eastAsia="en-US"/>
        </w:rPr>
      </w:pPr>
      <w:r w:rsidRPr="00DA5156">
        <w:rPr>
          <w:rFonts w:ascii="Arial" w:hAnsi="Arial" w:cs="Arial"/>
          <w:b/>
          <w:bCs/>
          <w:color w:val="000000"/>
          <w:lang w:val="es-MX" w:eastAsia="en-US"/>
        </w:rPr>
        <w:t>       RESUELVE: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1º.-</w:t>
      </w:r>
      <w:r w:rsidRPr="00DA5156">
        <w:rPr>
          <w:rFonts w:ascii="Arial" w:hAnsi="Arial" w:cs="Arial"/>
          <w:color w:val="000000"/>
          <w:lang w:val="es-MX" w:eastAsia="en-US"/>
        </w:rPr>
        <w:t xml:space="preserve"> Dese de </w:t>
      </w:r>
      <w:r w:rsidRPr="00DA5156">
        <w:rPr>
          <w:rFonts w:ascii="Arial" w:hAnsi="Arial" w:cs="Arial"/>
          <w:b/>
          <w:bCs/>
          <w:color w:val="000000"/>
          <w:lang w:val="es-MX" w:eastAsia="en-US"/>
        </w:rPr>
        <w:t>“BAJA”</w:t>
      </w:r>
      <w:r w:rsidRPr="00DA5156">
        <w:rPr>
          <w:rFonts w:ascii="Arial" w:hAnsi="Arial" w:cs="Arial"/>
          <w:color w:val="000000"/>
          <w:lang w:val="es-MX" w:eastAsia="en-US"/>
        </w:rPr>
        <w:t xml:space="preserve"> al comercio, cuyo titular es la </w:t>
      </w:r>
      <w:r w:rsidRPr="00DA5156">
        <w:rPr>
          <w:rFonts w:ascii="Arial" w:hAnsi="Arial" w:cs="Arial"/>
          <w:b/>
          <w:bCs/>
          <w:color w:val="000000"/>
          <w:lang w:val="es-MX" w:eastAsia="en-US"/>
        </w:rPr>
        <w:t>Sra. Moreno Gladys Isabel, CUIT: 27-11272362-3</w:t>
      </w:r>
      <w:r w:rsidRPr="00DA5156">
        <w:rPr>
          <w:rFonts w:ascii="Arial" w:hAnsi="Arial" w:cs="Arial"/>
          <w:color w:val="000000"/>
          <w:lang w:val="es-MX" w:eastAsia="en-US"/>
        </w:rPr>
        <w:t xml:space="preserve">, con domicilio comercial en Calle General Paz N°387, de la Localidad de Monte Cristo, identificado bajo </w:t>
      </w:r>
      <w:r w:rsidRPr="00DA5156">
        <w:rPr>
          <w:rFonts w:ascii="Arial" w:hAnsi="Arial" w:cs="Arial"/>
          <w:b/>
          <w:bCs/>
          <w:color w:val="000000"/>
          <w:lang w:val="es-MX" w:eastAsia="en-US"/>
        </w:rPr>
        <w:t>Número de Inscripción y/o Habilitación Municipal 65212</w:t>
      </w:r>
      <w:r w:rsidRPr="00DA5156">
        <w:rPr>
          <w:rFonts w:ascii="Arial" w:hAnsi="Arial" w:cs="Arial"/>
          <w:color w:val="000000"/>
          <w:lang w:val="es-MX" w:eastAsia="en-US"/>
        </w:rPr>
        <w:t>, retroactivo a la fecha</w:t>
      </w:r>
      <w:r w:rsidRPr="00DA5156">
        <w:rPr>
          <w:rFonts w:ascii="Arial" w:hAnsi="Arial" w:cs="Arial"/>
          <w:b/>
          <w:bCs/>
          <w:color w:val="000000"/>
          <w:lang w:val="es-MX" w:eastAsia="en-US"/>
        </w:rPr>
        <w:t xml:space="preserve"> treinta y uno de diciembre de </w:t>
      </w:r>
      <w:proofErr w:type="gramStart"/>
      <w:r w:rsidRPr="00DA5156">
        <w:rPr>
          <w:rFonts w:ascii="Arial" w:hAnsi="Arial" w:cs="Arial"/>
          <w:b/>
          <w:bCs/>
          <w:color w:val="000000"/>
          <w:lang w:val="es-MX" w:eastAsia="en-US"/>
        </w:rPr>
        <w:t>dos mil veintiuno</w:t>
      </w:r>
      <w:proofErr w:type="gramEnd"/>
      <w:r w:rsidRPr="00DA5156">
        <w:rPr>
          <w:rFonts w:ascii="Arial" w:hAnsi="Arial" w:cs="Arial"/>
          <w:b/>
          <w:bCs/>
          <w:color w:val="000000"/>
          <w:lang w:val="es-MX" w:eastAsia="en-US"/>
        </w:rPr>
        <w:t xml:space="preserve"> (31/12/2021)</w:t>
      </w:r>
      <w:r w:rsidRPr="00DA5156">
        <w:rPr>
          <w:rFonts w:ascii="Arial" w:hAnsi="Arial" w:cs="Arial"/>
          <w:color w:val="000000"/>
          <w:lang w:val="es-MX" w:eastAsia="en-US"/>
        </w:rPr>
        <w:t>.</w:t>
      </w:r>
    </w:p>
    <w:p w:rsidR="00DA5156" w:rsidRPr="00DA5156" w:rsidRDefault="00DA5156" w:rsidP="00DA5156">
      <w:pPr>
        <w:jc w:val="both"/>
        <w:rPr>
          <w:rFonts w:ascii="Arial" w:eastAsia="Arial" w:hAnsi="Arial" w:cs="Arial"/>
          <w:lang w:val="es-MX"/>
        </w:rPr>
      </w:pPr>
      <w:r w:rsidRPr="00DA5156">
        <w:rPr>
          <w:lang w:val="es-MX" w:eastAsia="en-US"/>
        </w:rPr>
        <w:br/>
      </w:r>
      <w:r w:rsidRPr="00DA5156">
        <w:rPr>
          <w:rFonts w:ascii="Arial" w:hAnsi="Arial" w:cs="Arial"/>
          <w:b/>
          <w:bCs/>
          <w:color w:val="000000"/>
          <w:lang w:val="es-MX" w:eastAsia="en-US"/>
        </w:rPr>
        <w:t>Artículo 2º.-</w:t>
      </w:r>
      <w:r w:rsidRPr="00DA5156">
        <w:rPr>
          <w:rFonts w:ascii="Arial" w:hAnsi="Arial" w:cs="Arial"/>
          <w:color w:val="000000"/>
          <w:lang w:val="es-MX" w:eastAsia="en-US"/>
        </w:rPr>
        <w:t xml:space="preserve"> Comuníquese, publíquese, dese al R.M. y </w:t>
      </w:r>
      <w:proofErr w:type="gramStart"/>
      <w:r w:rsidRPr="00DA5156">
        <w:rPr>
          <w:rFonts w:ascii="Arial" w:hAnsi="Arial" w:cs="Arial"/>
          <w:color w:val="000000"/>
          <w:lang w:val="es-MX" w:eastAsia="en-US"/>
        </w:rPr>
        <w:t>archívese.-</w:t>
      </w:r>
      <w:proofErr w:type="gramEnd"/>
    </w:p>
    <w:p w:rsidR="00DA5156" w:rsidRDefault="00DA5156" w:rsidP="00DA5156">
      <w:pPr>
        <w:jc w:val="both"/>
        <w:rPr>
          <w:rFonts w:ascii="Arial" w:eastAsia="Arial" w:hAnsi="Arial" w:cs="Arial"/>
        </w:rPr>
      </w:pPr>
    </w:p>
    <w:p w:rsidR="00DA5156" w:rsidRDefault="00DA5156" w:rsidP="00DA5156">
      <w:pPr>
        <w:jc w:val="both"/>
        <w:rPr>
          <w:rFonts w:ascii="Arial" w:eastAsia="Arial" w:hAnsi="Arial" w:cs="Arial"/>
        </w:rPr>
      </w:pPr>
      <w:r w:rsidRPr="00AA067F">
        <w:rPr>
          <w:rFonts w:ascii="Arial" w:eastAsia="Arial" w:hAnsi="Arial" w:cs="Arial"/>
        </w:rPr>
        <w:t>FDO: Cr. Exequiel Pereyra, Secretario de Hacienda</w:t>
      </w:r>
    </w:p>
    <w:p w:rsidR="00DA5156" w:rsidRDefault="00DA5156" w:rsidP="00DA5156">
      <w:pPr>
        <w:jc w:val="both"/>
        <w:rPr>
          <w:rFonts w:ascii="Arial" w:eastAsia="Arial" w:hAnsi="Arial" w:cs="Arial"/>
        </w:rPr>
      </w:pPr>
    </w:p>
    <w:p w:rsidR="00DA5156" w:rsidRPr="00AA067F" w:rsidRDefault="00DA5156" w:rsidP="00DA5156">
      <w:pPr>
        <w:pStyle w:val="Ttulo2"/>
        <w:rPr>
          <w:rFonts w:ascii="Arial" w:eastAsia="Arial" w:hAnsi="Arial" w:cs="Arial"/>
          <w:b/>
          <w:color w:val="279E94"/>
        </w:rPr>
      </w:pPr>
      <w:bookmarkStart w:id="10" w:name="_Toc119311909"/>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093 / 2022</w:t>
      </w:r>
      <w:bookmarkEnd w:id="10"/>
    </w:p>
    <w:p w:rsidR="00DA5156" w:rsidRPr="00AA067F" w:rsidRDefault="00DA5156" w:rsidP="00DA5156">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08</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DA5156" w:rsidRPr="00AA067F" w:rsidRDefault="00DA5156" w:rsidP="00DA5156">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10</w:t>
      </w:r>
      <w:r w:rsidRPr="00AA067F">
        <w:rPr>
          <w:rFonts w:ascii="Arial" w:eastAsia="Arial" w:hAnsi="Arial" w:cs="Arial"/>
        </w:rPr>
        <w:t xml:space="preserve"> de Ju</w:t>
      </w:r>
      <w:r>
        <w:rPr>
          <w:rFonts w:ascii="Arial" w:eastAsia="Arial" w:hAnsi="Arial" w:cs="Arial"/>
        </w:rPr>
        <w:t>n</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A5156" w:rsidRDefault="00DA5156" w:rsidP="00DA5156">
      <w:pPr>
        <w:jc w:val="both"/>
        <w:rPr>
          <w:rFonts w:ascii="Arial" w:eastAsia="Arial" w:hAnsi="Arial" w:cs="Arial"/>
        </w:rPr>
      </w:pPr>
    </w:p>
    <w:p w:rsidR="00DA5156" w:rsidRPr="00DA5156" w:rsidRDefault="00DA5156" w:rsidP="00DA5156">
      <w:pPr>
        <w:jc w:val="center"/>
        <w:rPr>
          <w:lang w:val="es-MX" w:eastAsia="en-US"/>
        </w:rPr>
      </w:pPr>
      <w:proofErr w:type="gramStart"/>
      <w:r w:rsidRPr="00DA5156">
        <w:rPr>
          <w:rFonts w:ascii="Arial" w:hAnsi="Arial" w:cs="Arial"/>
          <w:b/>
          <w:bCs/>
          <w:color w:val="000000"/>
          <w:u w:val="single"/>
          <w:lang w:val="es-MX" w:eastAsia="en-US"/>
        </w:rPr>
        <w:t>Resolución  Nº</w:t>
      </w:r>
      <w:proofErr w:type="gramEnd"/>
      <w:r w:rsidRPr="00DA5156">
        <w:rPr>
          <w:rFonts w:ascii="Arial" w:hAnsi="Arial" w:cs="Arial"/>
          <w:b/>
          <w:bCs/>
          <w:color w:val="000000"/>
          <w:u w:val="single"/>
          <w:lang w:val="es-MX" w:eastAsia="en-US"/>
        </w:rPr>
        <w:t xml:space="preserve"> 093/2022 de la Secretaría de Hacienda.</w:t>
      </w:r>
    </w:p>
    <w:p w:rsidR="00DA5156" w:rsidRPr="00DA5156" w:rsidRDefault="00DA5156" w:rsidP="00DA5156">
      <w:pPr>
        <w:spacing w:after="240"/>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VISTO: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La solicitud presentada en carácter de Declaración Jurada, por parte del Sr. </w:t>
      </w:r>
      <w:r w:rsidRPr="00DA5156">
        <w:rPr>
          <w:rFonts w:ascii="Arial" w:hAnsi="Arial" w:cs="Arial"/>
          <w:b/>
          <w:bCs/>
          <w:color w:val="000000"/>
          <w:lang w:val="es-MX" w:eastAsia="en-US"/>
        </w:rPr>
        <w:t xml:space="preserve">Sánchez Daniel Horacio DNI Nº 29.838.875, </w:t>
      </w:r>
      <w:r w:rsidRPr="00DA5156">
        <w:rPr>
          <w:rFonts w:ascii="Arial" w:hAnsi="Arial" w:cs="Arial"/>
          <w:color w:val="000000"/>
          <w:lang w:val="es-MX" w:eastAsia="en-US"/>
        </w:rPr>
        <w:t>a través del Formulario F.101</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solicitando para su comercio la correspondiente </w:t>
      </w:r>
      <w:r w:rsidRPr="00DA5156">
        <w:rPr>
          <w:rFonts w:ascii="Arial" w:hAnsi="Arial" w:cs="Arial"/>
          <w:b/>
          <w:bCs/>
          <w:color w:val="000000"/>
          <w:lang w:val="es-MX" w:eastAsia="en-US"/>
        </w:rPr>
        <w:t xml:space="preserve">ALTA </w:t>
      </w:r>
      <w:r w:rsidRPr="00DA5156">
        <w:rPr>
          <w:rFonts w:ascii="Arial" w:hAnsi="Arial" w:cs="Arial"/>
          <w:color w:val="000000"/>
          <w:lang w:val="es-MX" w:eastAsia="en-US"/>
        </w:rPr>
        <w:t xml:space="preserve">de Inscripción en la Contribución que incide sobre la actividad comercial, el cual está identificado con el </w:t>
      </w:r>
      <w:r w:rsidRPr="00DA5156">
        <w:rPr>
          <w:rFonts w:ascii="Arial" w:hAnsi="Arial" w:cs="Arial"/>
          <w:b/>
          <w:bCs/>
          <w:color w:val="000000"/>
          <w:lang w:val="es-MX" w:eastAsia="en-US"/>
        </w:rPr>
        <w:t>Nº de Inscripción</w:t>
      </w:r>
      <w:r w:rsidRPr="00DA5156">
        <w:rPr>
          <w:rFonts w:ascii="Arial" w:hAnsi="Arial" w:cs="Arial"/>
          <w:color w:val="000000"/>
          <w:lang w:val="es-MX" w:eastAsia="en-US"/>
        </w:rPr>
        <w:t xml:space="preserve"> </w:t>
      </w:r>
      <w:r w:rsidRPr="00DA5156">
        <w:rPr>
          <w:rFonts w:ascii="Arial" w:hAnsi="Arial" w:cs="Arial"/>
          <w:b/>
          <w:bCs/>
          <w:color w:val="000000"/>
          <w:lang w:val="es-MX" w:eastAsia="en-US"/>
        </w:rPr>
        <w:t>95219.</w:t>
      </w:r>
    </w:p>
    <w:p w:rsidR="00DA5156" w:rsidRPr="00DA5156" w:rsidRDefault="00DA5156" w:rsidP="00DA5156">
      <w:pPr>
        <w:spacing w:after="240"/>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Y CONSIDERANDO: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al día de la fecha el comercio solicitante ha sido oportunamente inspeccionado por lo </w:t>
      </w:r>
      <w:proofErr w:type="gramStart"/>
      <w:r w:rsidRPr="00DA5156">
        <w:rPr>
          <w:rFonts w:ascii="Arial" w:hAnsi="Arial" w:cs="Arial"/>
          <w:color w:val="000000"/>
          <w:lang w:val="es-MX" w:eastAsia="en-US"/>
        </w:rPr>
        <w:t>que</w:t>
      </w:r>
      <w:proofErr w:type="gramEnd"/>
      <w:r w:rsidRPr="00DA5156">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no hay inconveniente alguno en otorgar el alta al comercio del Sr. </w:t>
      </w:r>
      <w:r w:rsidRPr="00DA5156">
        <w:rPr>
          <w:rFonts w:ascii="Arial" w:hAnsi="Arial" w:cs="Arial"/>
          <w:b/>
          <w:bCs/>
          <w:color w:val="000000"/>
          <w:lang w:val="es-MX" w:eastAsia="en-US"/>
        </w:rPr>
        <w:t>Sánchez Daniel Horacio</w:t>
      </w:r>
      <w:r w:rsidRPr="00DA5156">
        <w:rPr>
          <w:rFonts w:ascii="Arial" w:hAnsi="Arial" w:cs="Arial"/>
          <w:color w:val="000000"/>
          <w:lang w:val="es-MX" w:eastAsia="en-US"/>
        </w:rPr>
        <w:t>, ya que el mismo cumple todos los requisitos solicitados por la normativa vigente.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Por ello:                                                         </w:t>
      </w:r>
    </w:p>
    <w:p w:rsidR="00DA5156" w:rsidRPr="00DA5156" w:rsidRDefault="00DA5156" w:rsidP="00DA5156">
      <w:pPr>
        <w:rPr>
          <w:lang w:val="es-MX" w:eastAsia="en-US"/>
        </w:rPr>
      </w:pPr>
    </w:p>
    <w:p w:rsidR="00DA5156" w:rsidRPr="00DA5156" w:rsidRDefault="00DA5156" w:rsidP="00DA5156">
      <w:pPr>
        <w:jc w:val="center"/>
        <w:rPr>
          <w:lang w:val="es-MX" w:eastAsia="en-US"/>
        </w:rPr>
      </w:pPr>
      <w:r w:rsidRPr="00DA5156">
        <w:rPr>
          <w:rFonts w:ascii="Arial" w:hAnsi="Arial" w:cs="Arial"/>
          <w:b/>
          <w:bCs/>
          <w:color w:val="000000"/>
          <w:lang w:val="es-MX" w:eastAsia="en-US"/>
        </w:rPr>
        <w:t>      EL SECRETARIO DE HACIENDA </w:t>
      </w:r>
    </w:p>
    <w:p w:rsidR="00DA5156" w:rsidRPr="00DA5156" w:rsidRDefault="00DA5156" w:rsidP="00DA5156">
      <w:pPr>
        <w:jc w:val="center"/>
        <w:rPr>
          <w:lang w:val="es-MX" w:eastAsia="en-US"/>
        </w:rPr>
      </w:pPr>
      <w:r w:rsidRPr="00DA5156">
        <w:rPr>
          <w:rFonts w:ascii="Arial" w:hAnsi="Arial" w:cs="Arial"/>
          <w:b/>
          <w:bCs/>
          <w:color w:val="000000"/>
          <w:lang w:val="es-MX" w:eastAsia="en-US"/>
        </w:rPr>
        <w:t>       RESUELVE: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1º.-</w:t>
      </w:r>
      <w:r w:rsidRPr="00DA5156">
        <w:rPr>
          <w:rFonts w:ascii="Arial" w:hAnsi="Arial" w:cs="Arial"/>
          <w:color w:val="000000"/>
          <w:lang w:val="es-MX" w:eastAsia="en-US"/>
        </w:rPr>
        <w:t xml:space="preserve"> Dese de </w:t>
      </w:r>
      <w:r w:rsidRPr="00DA5156">
        <w:rPr>
          <w:rFonts w:ascii="Arial" w:hAnsi="Arial" w:cs="Arial"/>
          <w:b/>
          <w:bCs/>
          <w:color w:val="000000"/>
          <w:lang w:val="es-MX" w:eastAsia="en-US"/>
        </w:rPr>
        <w:t>“ALTA”</w:t>
      </w:r>
      <w:r w:rsidRPr="00DA5156">
        <w:rPr>
          <w:rFonts w:ascii="Arial" w:hAnsi="Arial" w:cs="Arial"/>
          <w:color w:val="000000"/>
          <w:lang w:val="es-MX" w:eastAsia="en-US"/>
        </w:rPr>
        <w:t xml:space="preserve"> al comercio de nombre fantasía “</w:t>
      </w:r>
      <w:r w:rsidRPr="00DA5156">
        <w:rPr>
          <w:rFonts w:ascii="Arial" w:hAnsi="Arial" w:cs="Arial"/>
          <w:b/>
          <w:bCs/>
          <w:color w:val="000000"/>
          <w:lang w:val="es-MX" w:eastAsia="en-US"/>
        </w:rPr>
        <w:t>GYM REMIS</w:t>
      </w:r>
      <w:r w:rsidRPr="00DA5156">
        <w:rPr>
          <w:rFonts w:ascii="Arial" w:hAnsi="Arial" w:cs="Arial"/>
          <w:color w:val="000000"/>
          <w:lang w:val="es-MX" w:eastAsia="en-US"/>
        </w:rPr>
        <w:t xml:space="preserve">” con código de actividad </w:t>
      </w:r>
      <w:r w:rsidRPr="00DA5156">
        <w:rPr>
          <w:rFonts w:ascii="Arial" w:hAnsi="Arial" w:cs="Arial"/>
          <w:b/>
          <w:bCs/>
          <w:color w:val="000000"/>
          <w:lang w:val="es-MX" w:eastAsia="en-US"/>
        </w:rPr>
        <w:t>492120 – Servicios de transporte automotor de pasajeros mediante taxis y remises, alquiler de autos con chofer</w:t>
      </w:r>
      <w:r w:rsidRPr="00DA5156">
        <w:rPr>
          <w:rFonts w:ascii="Arial" w:hAnsi="Arial" w:cs="Arial"/>
          <w:color w:val="000000"/>
          <w:lang w:val="es-MX" w:eastAsia="en-US"/>
        </w:rPr>
        <w:t xml:space="preserve">, cuyo titular es el/la Sr./Sra. </w:t>
      </w:r>
      <w:r w:rsidRPr="00DA5156">
        <w:rPr>
          <w:rFonts w:ascii="Arial" w:hAnsi="Arial" w:cs="Arial"/>
          <w:b/>
          <w:bCs/>
          <w:color w:val="000000"/>
          <w:lang w:val="es-MX" w:eastAsia="en-US"/>
        </w:rPr>
        <w:t>Apellido/Nombre, CUIT XX-XXXXXXXX-X</w:t>
      </w:r>
      <w:r w:rsidRPr="00DA5156">
        <w:rPr>
          <w:rFonts w:ascii="Arial" w:hAnsi="Arial" w:cs="Arial"/>
          <w:color w:val="000000"/>
          <w:lang w:val="es-MX" w:eastAsia="en-US"/>
        </w:rPr>
        <w:t xml:space="preserve">, con domicilio comercial en Calle General Paz N°387, de la Localidad de Monte Cristo, identificado bajo </w:t>
      </w:r>
      <w:r w:rsidRPr="00DA5156">
        <w:rPr>
          <w:rFonts w:ascii="Arial" w:hAnsi="Arial" w:cs="Arial"/>
          <w:b/>
          <w:bCs/>
          <w:color w:val="000000"/>
          <w:lang w:val="es-MX" w:eastAsia="en-US"/>
        </w:rPr>
        <w:t>Número de Inscripción y/o Habilitación Municipal N° 95219</w:t>
      </w:r>
      <w:r w:rsidRPr="00DA5156">
        <w:rPr>
          <w:rFonts w:ascii="Arial" w:hAnsi="Arial" w:cs="Arial"/>
          <w:color w:val="000000"/>
          <w:lang w:val="es-MX" w:eastAsia="en-US"/>
        </w:rPr>
        <w:t xml:space="preserve">, retroactivo a la fecha </w:t>
      </w:r>
      <w:r w:rsidRPr="00DA5156">
        <w:rPr>
          <w:rFonts w:ascii="Arial" w:hAnsi="Arial" w:cs="Arial"/>
          <w:b/>
          <w:bCs/>
          <w:color w:val="000000"/>
          <w:lang w:val="es-MX" w:eastAsia="en-US"/>
        </w:rPr>
        <w:t>dos de Enero de dos mil veintidós (02/01/2022).</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2º.-</w:t>
      </w:r>
      <w:r w:rsidRPr="00DA5156">
        <w:rPr>
          <w:rFonts w:ascii="Arial" w:hAnsi="Arial" w:cs="Arial"/>
          <w:color w:val="000000"/>
          <w:lang w:val="es-MX" w:eastAsia="en-US"/>
        </w:rPr>
        <w:t xml:space="preserve"> Comuníquese, publíquese, dese al R.M. y </w:t>
      </w:r>
      <w:proofErr w:type="gramStart"/>
      <w:r w:rsidRPr="00DA5156">
        <w:rPr>
          <w:rFonts w:ascii="Arial" w:hAnsi="Arial" w:cs="Arial"/>
          <w:color w:val="000000"/>
          <w:lang w:val="es-MX" w:eastAsia="en-US"/>
        </w:rPr>
        <w:t>archívese.-</w:t>
      </w:r>
      <w:proofErr w:type="gramEnd"/>
    </w:p>
    <w:p w:rsidR="00DA5156" w:rsidRPr="00DA5156" w:rsidRDefault="00DA5156" w:rsidP="00DA5156">
      <w:pPr>
        <w:jc w:val="both"/>
        <w:rPr>
          <w:rFonts w:ascii="Arial" w:eastAsia="Arial" w:hAnsi="Arial" w:cs="Arial"/>
          <w:lang w:val="es-MX"/>
        </w:rPr>
      </w:pPr>
    </w:p>
    <w:p w:rsidR="00DA5156" w:rsidRDefault="00DA5156">
      <w:pPr>
        <w:jc w:val="both"/>
        <w:rPr>
          <w:rFonts w:ascii="Arial" w:eastAsia="Arial" w:hAnsi="Arial" w:cs="Arial"/>
        </w:rPr>
      </w:pPr>
      <w:r w:rsidRPr="00AA067F">
        <w:rPr>
          <w:rFonts w:ascii="Arial" w:eastAsia="Arial" w:hAnsi="Arial" w:cs="Arial"/>
        </w:rPr>
        <w:t>FDO: Cr. Exequiel Pereyra, Secretario de Hacienda</w:t>
      </w:r>
    </w:p>
    <w:p w:rsidR="00DA5156" w:rsidRDefault="00DA5156">
      <w:pPr>
        <w:jc w:val="both"/>
        <w:rPr>
          <w:rFonts w:ascii="Arial" w:eastAsia="Arial" w:hAnsi="Arial" w:cs="Arial"/>
        </w:rPr>
      </w:pPr>
    </w:p>
    <w:p w:rsidR="00DA5156" w:rsidRPr="00AA067F" w:rsidRDefault="00DA5156" w:rsidP="00DA5156">
      <w:pPr>
        <w:pStyle w:val="Ttulo2"/>
        <w:rPr>
          <w:rFonts w:ascii="Arial" w:eastAsia="Arial" w:hAnsi="Arial" w:cs="Arial"/>
          <w:b/>
          <w:color w:val="279E94"/>
        </w:rPr>
      </w:pPr>
      <w:bookmarkStart w:id="11" w:name="_Toc119311910"/>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094 / 2022</w:t>
      </w:r>
      <w:bookmarkEnd w:id="11"/>
    </w:p>
    <w:p w:rsidR="00DA5156" w:rsidRPr="00AA067F" w:rsidRDefault="00DA5156" w:rsidP="00DA5156">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08</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DA5156" w:rsidRPr="00AA067F" w:rsidRDefault="00DA5156" w:rsidP="00DA5156">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10</w:t>
      </w:r>
      <w:r w:rsidRPr="00AA067F">
        <w:rPr>
          <w:rFonts w:ascii="Arial" w:eastAsia="Arial" w:hAnsi="Arial" w:cs="Arial"/>
        </w:rPr>
        <w:t xml:space="preserve"> de Ju</w:t>
      </w:r>
      <w:r>
        <w:rPr>
          <w:rFonts w:ascii="Arial" w:eastAsia="Arial" w:hAnsi="Arial" w:cs="Arial"/>
        </w:rPr>
        <w:t>n</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A5156" w:rsidRDefault="00DA5156" w:rsidP="00DA5156">
      <w:pPr>
        <w:jc w:val="both"/>
        <w:rPr>
          <w:rFonts w:ascii="Arial" w:eastAsia="Arial" w:hAnsi="Arial" w:cs="Arial"/>
        </w:rPr>
      </w:pPr>
    </w:p>
    <w:p w:rsidR="00DA5156" w:rsidRPr="00DA5156" w:rsidRDefault="00DA5156" w:rsidP="00DA5156">
      <w:pPr>
        <w:jc w:val="center"/>
        <w:rPr>
          <w:lang w:val="es-MX" w:eastAsia="en-US"/>
        </w:rPr>
      </w:pPr>
      <w:proofErr w:type="gramStart"/>
      <w:r w:rsidRPr="00DA5156">
        <w:rPr>
          <w:rFonts w:ascii="Arial" w:hAnsi="Arial" w:cs="Arial"/>
          <w:b/>
          <w:bCs/>
          <w:color w:val="000000"/>
          <w:u w:val="single"/>
          <w:lang w:val="es-MX" w:eastAsia="en-US"/>
        </w:rPr>
        <w:t>Resolución  Nº</w:t>
      </w:r>
      <w:proofErr w:type="gramEnd"/>
      <w:r w:rsidRPr="00DA5156">
        <w:rPr>
          <w:rFonts w:ascii="Arial" w:hAnsi="Arial" w:cs="Arial"/>
          <w:b/>
          <w:bCs/>
          <w:color w:val="000000"/>
          <w:u w:val="single"/>
          <w:lang w:val="es-MX" w:eastAsia="en-US"/>
        </w:rPr>
        <w:t xml:space="preserve"> 094/2022 de la Secretaría de Hacienda.</w:t>
      </w:r>
    </w:p>
    <w:p w:rsidR="00DA5156" w:rsidRPr="00DA5156" w:rsidRDefault="00DA5156" w:rsidP="00DA5156">
      <w:pPr>
        <w:jc w:val="both"/>
        <w:rPr>
          <w:lang w:val="es-MX" w:eastAsia="en-US"/>
        </w:rPr>
      </w:pPr>
      <w:r w:rsidRPr="00DA5156">
        <w:rPr>
          <w:rFonts w:ascii="Arial" w:hAnsi="Arial" w:cs="Arial"/>
          <w:b/>
          <w:bCs/>
          <w:color w:val="000000"/>
          <w:lang w:val="es-MX" w:eastAsia="en-US"/>
        </w:rPr>
        <w:t>VISTO: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La solicitud presentada en carácter de Declaración Jurada, por parte de la </w:t>
      </w:r>
      <w:r w:rsidRPr="00DA5156">
        <w:rPr>
          <w:rFonts w:ascii="Arial" w:hAnsi="Arial" w:cs="Arial"/>
          <w:b/>
          <w:bCs/>
          <w:color w:val="000000"/>
          <w:lang w:val="es-MX" w:eastAsia="en-US"/>
        </w:rPr>
        <w:t xml:space="preserve">Sra. Contreras Daiana Vanina DNI. Nº 36.690.087, </w:t>
      </w:r>
      <w:r w:rsidRPr="00DA5156">
        <w:rPr>
          <w:rFonts w:ascii="Arial" w:hAnsi="Arial" w:cs="Arial"/>
          <w:color w:val="000000"/>
          <w:lang w:val="es-MX" w:eastAsia="en-US"/>
        </w:rPr>
        <w:t>a través del Formulario F.101</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solicitando para su comercio la </w:t>
      </w:r>
      <w:proofErr w:type="gramStart"/>
      <w:r w:rsidRPr="00DA5156">
        <w:rPr>
          <w:rFonts w:ascii="Arial" w:hAnsi="Arial" w:cs="Arial"/>
          <w:color w:val="000000"/>
          <w:lang w:val="es-MX" w:eastAsia="en-US"/>
        </w:rPr>
        <w:t xml:space="preserve">correspondiente </w:t>
      </w:r>
      <w:r w:rsidRPr="00DA5156">
        <w:rPr>
          <w:rFonts w:ascii="Arial" w:hAnsi="Arial" w:cs="Arial"/>
          <w:b/>
          <w:bCs/>
          <w:color w:val="000000"/>
          <w:lang w:val="es-MX" w:eastAsia="en-US"/>
        </w:rPr>
        <w:t> BAJA</w:t>
      </w:r>
      <w:proofErr w:type="gramEnd"/>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de Inscripción en la Contribución que incide sobre la actividad comercial, el cual está identificado con el </w:t>
      </w:r>
      <w:r w:rsidRPr="00DA5156">
        <w:rPr>
          <w:rFonts w:ascii="Arial" w:hAnsi="Arial" w:cs="Arial"/>
          <w:b/>
          <w:bCs/>
          <w:color w:val="000000"/>
          <w:lang w:val="es-MX" w:eastAsia="en-US"/>
        </w:rPr>
        <w:t>Nº de Inscripción</w:t>
      </w:r>
      <w:r w:rsidRPr="00DA5156">
        <w:rPr>
          <w:rFonts w:ascii="Arial" w:hAnsi="Arial" w:cs="Arial"/>
          <w:color w:val="000000"/>
          <w:lang w:val="es-MX" w:eastAsia="en-US"/>
        </w:rPr>
        <w:t xml:space="preserve">  </w:t>
      </w:r>
      <w:r w:rsidRPr="00DA5156">
        <w:rPr>
          <w:rFonts w:ascii="Arial" w:hAnsi="Arial" w:cs="Arial"/>
          <w:b/>
          <w:bCs/>
          <w:color w:val="000000"/>
          <w:lang w:val="es-MX" w:eastAsia="en-US"/>
        </w:rPr>
        <w:t>95060.</w:t>
      </w:r>
    </w:p>
    <w:p w:rsidR="00DA5156" w:rsidRPr="00DA5156" w:rsidRDefault="00DA5156" w:rsidP="00DA5156">
      <w:pPr>
        <w:spacing w:after="240"/>
        <w:rPr>
          <w:lang w:val="es-MX" w:eastAsia="en-US"/>
        </w:rPr>
      </w:pPr>
    </w:p>
    <w:p w:rsidR="00DA5156" w:rsidRPr="00DA5156" w:rsidRDefault="00DA5156" w:rsidP="00DA5156">
      <w:pPr>
        <w:jc w:val="both"/>
        <w:rPr>
          <w:lang w:val="en-US" w:eastAsia="en-US"/>
        </w:rPr>
      </w:pPr>
      <w:r w:rsidRPr="00DA5156">
        <w:rPr>
          <w:rFonts w:ascii="Arial" w:hAnsi="Arial" w:cs="Arial"/>
          <w:b/>
          <w:bCs/>
          <w:color w:val="000000"/>
          <w:lang w:val="en-US" w:eastAsia="en-US"/>
        </w:rPr>
        <w:t>Y CONSIDERANDO:</w:t>
      </w:r>
      <w:r w:rsidRPr="00DA5156">
        <w:rPr>
          <w:rFonts w:ascii="Arial" w:hAnsi="Arial" w:cs="Arial"/>
          <w:color w:val="000000"/>
          <w:lang w:val="en-US"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al día de la fecha el comercio solicitante ha sido oportunamente inspeccionado por lo </w:t>
      </w:r>
      <w:proofErr w:type="gramStart"/>
      <w:r w:rsidRPr="00DA5156">
        <w:rPr>
          <w:rFonts w:ascii="Arial" w:hAnsi="Arial" w:cs="Arial"/>
          <w:color w:val="000000"/>
          <w:lang w:val="es-MX" w:eastAsia="en-US"/>
        </w:rPr>
        <w:t>que</w:t>
      </w:r>
      <w:proofErr w:type="gramEnd"/>
      <w:r w:rsidRPr="00DA5156">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Que no hay inconveniente alguno en otorgar la baja al comercio de la Sra. Contreras Daiana Vanina, ya que el mismo cumple todos los requisitos solicitados por la normativa vigente.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Por ello:</w:t>
      </w:r>
    </w:p>
    <w:p w:rsidR="00DA5156" w:rsidRPr="00DA5156" w:rsidRDefault="00DA5156" w:rsidP="00DA5156">
      <w:pPr>
        <w:jc w:val="both"/>
        <w:rPr>
          <w:lang w:val="es-MX" w:eastAsia="en-US"/>
        </w:rPr>
      </w:pPr>
      <w:r w:rsidRPr="00DA5156">
        <w:rPr>
          <w:rFonts w:ascii="Arial" w:hAnsi="Arial" w:cs="Arial"/>
          <w:color w:val="000000"/>
          <w:lang w:val="es-MX" w:eastAsia="en-US"/>
        </w:rPr>
        <w:lastRenderedPageBreak/>
        <w:t>                                                       </w:t>
      </w:r>
      <w:r w:rsidRPr="00DA5156">
        <w:rPr>
          <w:rFonts w:ascii="Arial" w:hAnsi="Arial" w:cs="Arial"/>
          <w:b/>
          <w:bCs/>
          <w:color w:val="000000"/>
          <w:lang w:val="es-MX" w:eastAsia="en-US"/>
        </w:rPr>
        <w:t>EL SECRETARIO DE HACIENDA </w:t>
      </w:r>
    </w:p>
    <w:p w:rsidR="00DA5156" w:rsidRPr="00DA5156" w:rsidRDefault="00DA5156" w:rsidP="00DA5156">
      <w:pPr>
        <w:jc w:val="center"/>
        <w:rPr>
          <w:lang w:val="es-MX" w:eastAsia="en-US"/>
        </w:rPr>
      </w:pPr>
      <w:r w:rsidRPr="00DA5156">
        <w:rPr>
          <w:rFonts w:ascii="Arial" w:hAnsi="Arial" w:cs="Arial"/>
          <w:b/>
          <w:bCs/>
          <w:color w:val="000000"/>
          <w:lang w:val="es-MX" w:eastAsia="en-US"/>
        </w:rPr>
        <w:t>       RESUELVE: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1º.-</w:t>
      </w:r>
      <w:r w:rsidRPr="00DA5156">
        <w:rPr>
          <w:rFonts w:ascii="Arial" w:hAnsi="Arial" w:cs="Arial"/>
          <w:color w:val="000000"/>
          <w:lang w:val="es-MX" w:eastAsia="en-US"/>
        </w:rPr>
        <w:t xml:space="preserve"> Dese de </w:t>
      </w:r>
      <w:r w:rsidRPr="00DA5156">
        <w:rPr>
          <w:rFonts w:ascii="Arial" w:hAnsi="Arial" w:cs="Arial"/>
          <w:b/>
          <w:bCs/>
          <w:color w:val="000000"/>
          <w:lang w:val="es-MX" w:eastAsia="en-US"/>
        </w:rPr>
        <w:t>“BAJA”</w:t>
      </w:r>
      <w:r w:rsidRPr="00DA5156">
        <w:rPr>
          <w:rFonts w:ascii="Arial" w:hAnsi="Arial" w:cs="Arial"/>
          <w:color w:val="000000"/>
          <w:lang w:val="es-MX" w:eastAsia="en-US"/>
        </w:rPr>
        <w:t xml:space="preserve"> al comercio, cuyo titular es la Sra.</w:t>
      </w:r>
      <w:r w:rsidRPr="00DA5156">
        <w:rPr>
          <w:rFonts w:ascii="Arial" w:hAnsi="Arial" w:cs="Arial"/>
          <w:b/>
          <w:bCs/>
          <w:color w:val="000000"/>
          <w:lang w:val="es-MX" w:eastAsia="en-US"/>
        </w:rPr>
        <w:t xml:space="preserve"> Contreras Daiana Vanina, CUIT: 27-36690087-1</w:t>
      </w:r>
      <w:r w:rsidRPr="00DA5156">
        <w:rPr>
          <w:rFonts w:ascii="Arial" w:hAnsi="Arial" w:cs="Arial"/>
          <w:color w:val="000000"/>
          <w:lang w:val="es-MX" w:eastAsia="en-US"/>
        </w:rPr>
        <w:t xml:space="preserve">, con domicilio comercial en Calle San Martin N°230, de la Localidad de Monte Cristo, identificado bajo </w:t>
      </w:r>
      <w:r w:rsidRPr="00DA5156">
        <w:rPr>
          <w:rFonts w:ascii="Arial" w:hAnsi="Arial" w:cs="Arial"/>
          <w:b/>
          <w:bCs/>
          <w:color w:val="000000"/>
          <w:lang w:val="es-MX" w:eastAsia="en-US"/>
        </w:rPr>
        <w:t>Número de Inscripción y/o Habilitación Municipal 95060</w:t>
      </w:r>
      <w:r w:rsidRPr="00DA5156">
        <w:rPr>
          <w:rFonts w:ascii="Arial" w:hAnsi="Arial" w:cs="Arial"/>
          <w:color w:val="000000"/>
          <w:lang w:val="es-MX" w:eastAsia="en-US"/>
        </w:rPr>
        <w:t>, retroactivo a la fecha</w:t>
      </w:r>
      <w:r w:rsidRPr="00DA5156">
        <w:rPr>
          <w:rFonts w:ascii="Arial" w:hAnsi="Arial" w:cs="Arial"/>
          <w:b/>
          <w:bCs/>
          <w:color w:val="000000"/>
          <w:lang w:val="es-MX" w:eastAsia="en-US"/>
        </w:rPr>
        <w:t xml:space="preserve"> treinta y uno de mayo de dos mil veinte (31/05/2020)</w:t>
      </w:r>
      <w:r w:rsidRPr="00DA5156">
        <w:rPr>
          <w:rFonts w:ascii="Arial" w:hAnsi="Arial" w:cs="Arial"/>
          <w:color w:val="000000"/>
          <w:lang w:val="es-MX" w:eastAsia="en-US"/>
        </w:rPr>
        <w:t>.</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2º.-</w:t>
      </w:r>
      <w:r w:rsidRPr="00DA5156">
        <w:rPr>
          <w:rFonts w:ascii="Arial" w:hAnsi="Arial" w:cs="Arial"/>
          <w:color w:val="000000"/>
          <w:lang w:val="es-MX" w:eastAsia="en-US"/>
        </w:rPr>
        <w:t xml:space="preserve"> Comuníquese, publíquese, dese al R.M. y </w:t>
      </w:r>
      <w:proofErr w:type="gramStart"/>
      <w:r w:rsidRPr="00DA5156">
        <w:rPr>
          <w:rFonts w:ascii="Arial" w:hAnsi="Arial" w:cs="Arial"/>
          <w:color w:val="000000"/>
          <w:lang w:val="es-MX" w:eastAsia="en-US"/>
        </w:rPr>
        <w:t>archívese.-</w:t>
      </w:r>
      <w:proofErr w:type="gramEnd"/>
    </w:p>
    <w:p w:rsidR="00DA5156" w:rsidRPr="00DA5156" w:rsidRDefault="00DA5156" w:rsidP="00DA5156">
      <w:pPr>
        <w:jc w:val="both"/>
        <w:rPr>
          <w:rFonts w:ascii="Arial" w:eastAsia="Arial" w:hAnsi="Arial" w:cs="Arial"/>
          <w:lang w:val="es-MX"/>
        </w:rPr>
      </w:pPr>
    </w:p>
    <w:p w:rsidR="00DA5156" w:rsidRDefault="00DA5156" w:rsidP="00DA5156">
      <w:pPr>
        <w:jc w:val="both"/>
        <w:rPr>
          <w:rFonts w:ascii="Arial" w:eastAsia="Arial" w:hAnsi="Arial" w:cs="Arial"/>
        </w:rPr>
      </w:pPr>
      <w:r w:rsidRPr="00AA067F">
        <w:rPr>
          <w:rFonts w:ascii="Arial" w:eastAsia="Arial" w:hAnsi="Arial" w:cs="Arial"/>
        </w:rPr>
        <w:t>FDO: Cr. Exequiel Pereyra, Secretario de Hacienda</w:t>
      </w:r>
    </w:p>
    <w:p w:rsidR="00DA5156" w:rsidRDefault="00DA5156">
      <w:pPr>
        <w:jc w:val="both"/>
        <w:rPr>
          <w:rFonts w:ascii="Arial" w:eastAsia="Arial" w:hAnsi="Arial" w:cs="Arial"/>
        </w:rPr>
      </w:pPr>
    </w:p>
    <w:p w:rsidR="00DA5156" w:rsidRPr="00AA067F" w:rsidRDefault="00DA5156" w:rsidP="00DA5156">
      <w:pPr>
        <w:pStyle w:val="Ttulo2"/>
        <w:rPr>
          <w:rFonts w:ascii="Arial" w:eastAsia="Arial" w:hAnsi="Arial" w:cs="Arial"/>
          <w:b/>
          <w:color w:val="279E94"/>
        </w:rPr>
      </w:pPr>
      <w:bookmarkStart w:id="12" w:name="_Toc119311911"/>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095 / 2022</w:t>
      </w:r>
      <w:bookmarkEnd w:id="12"/>
    </w:p>
    <w:p w:rsidR="00DA5156" w:rsidRPr="00AA067F" w:rsidRDefault="00DA5156" w:rsidP="00DA5156">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21</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DA5156" w:rsidRPr="00AA067F" w:rsidRDefault="00DA5156" w:rsidP="00DA5156">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24</w:t>
      </w:r>
      <w:r w:rsidRPr="00AA067F">
        <w:rPr>
          <w:rFonts w:ascii="Arial" w:eastAsia="Arial" w:hAnsi="Arial" w:cs="Arial"/>
        </w:rPr>
        <w:t xml:space="preserve"> de Ju</w:t>
      </w:r>
      <w:r>
        <w:rPr>
          <w:rFonts w:ascii="Arial" w:eastAsia="Arial" w:hAnsi="Arial" w:cs="Arial"/>
        </w:rPr>
        <w:t>n</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A5156" w:rsidRDefault="00DA5156" w:rsidP="00DA5156">
      <w:pPr>
        <w:jc w:val="center"/>
        <w:rPr>
          <w:rFonts w:ascii="Arial" w:hAnsi="Arial" w:cs="Arial"/>
          <w:b/>
          <w:bCs/>
          <w:color w:val="000000"/>
          <w:u w:val="single"/>
          <w:lang w:val="es-MX" w:eastAsia="en-US"/>
        </w:rPr>
      </w:pPr>
    </w:p>
    <w:p w:rsidR="00DA5156" w:rsidRPr="00DA5156" w:rsidRDefault="00DA5156" w:rsidP="00DA5156">
      <w:pPr>
        <w:jc w:val="center"/>
        <w:rPr>
          <w:lang w:val="es-MX" w:eastAsia="en-US"/>
        </w:rPr>
      </w:pPr>
      <w:proofErr w:type="gramStart"/>
      <w:r w:rsidRPr="00DA5156">
        <w:rPr>
          <w:rFonts w:ascii="Arial" w:hAnsi="Arial" w:cs="Arial"/>
          <w:b/>
          <w:bCs/>
          <w:color w:val="000000"/>
          <w:u w:val="single"/>
          <w:lang w:val="es-MX" w:eastAsia="en-US"/>
        </w:rPr>
        <w:t>Resolución  Nº</w:t>
      </w:r>
      <w:proofErr w:type="gramEnd"/>
      <w:r w:rsidRPr="00DA5156">
        <w:rPr>
          <w:rFonts w:ascii="Arial" w:hAnsi="Arial" w:cs="Arial"/>
          <w:b/>
          <w:bCs/>
          <w:color w:val="000000"/>
          <w:u w:val="single"/>
          <w:lang w:val="es-MX" w:eastAsia="en-US"/>
        </w:rPr>
        <w:t xml:space="preserve"> 095/2022 de la Secretaría de Hacienda.</w:t>
      </w:r>
    </w:p>
    <w:p w:rsidR="00DA5156" w:rsidRPr="00DA5156" w:rsidRDefault="00DA5156" w:rsidP="00DA5156">
      <w:pPr>
        <w:jc w:val="both"/>
        <w:rPr>
          <w:lang w:val="es-MX" w:eastAsia="en-US"/>
        </w:rPr>
      </w:pPr>
      <w:r w:rsidRPr="00DA5156">
        <w:rPr>
          <w:rFonts w:ascii="Arial" w:hAnsi="Arial" w:cs="Arial"/>
          <w:b/>
          <w:bCs/>
          <w:color w:val="000000"/>
          <w:lang w:val="es-MX" w:eastAsia="en-US"/>
        </w:rPr>
        <w:t>VISTO: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La solicitud presentada en carácter de Declaración Jurada, por parte de la </w:t>
      </w:r>
      <w:r w:rsidRPr="00DA5156">
        <w:rPr>
          <w:rFonts w:ascii="Arial" w:hAnsi="Arial" w:cs="Arial"/>
          <w:b/>
          <w:bCs/>
          <w:color w:val="000000"/>
          <w:lang w:val="es-MX" w:eastAsia="en-US"/>
        </w:rPr>
        <w:t xml:space="preserve">Sra. Catabiano Milena Janet DNI. Nº 42.788.408, </w:t>
      </w:r>
      <w:r w:rsidRPr="00DA5156">
        <w:rPr>
          <w:rFonts w:ascii="Arial" w:hAnsi="Arial" w:cs="Arial"/>
          <w:color w:val="000000"/>
          <w:lang w:val="es-MX" w:eastAsia="en-US"/>
        </w:rPr>
        <w:t>a través del Formulario F.101</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solicitando para su comercio la correspondiente </w:t>
      </w:r>
      <w:r w:rsidRPr="00DA5156">
        <w:rPr>
          <w:rFonts w:ascii="Arial" w:hAnsi="Arial" w:cs="Arial"/>
          <w:b/>
          <w:bCs/>
          <w:color w:val="000000"/>
          <w:lang w:val="es-MX" w:eastAsia="en-US"/>
        </w:rPr>
        <w:t xml:space="preserve">BAJA </w:t>
      </w:r>
      <w:r w:rsidRPr="00DA5156">
        <w:rPr>
          <w:rFonts w:ascii="Arial" w:hAnsi="Arial" w:cs="Arial"/>
          <w:color w:val="000000"/>
          <w:lang w:val="es-MX" w:eastAsia="en-US"/>
        </w:rPr>
        <w:t xml:space="preserve">de Inscripción en la Contribución que incide sobre la actividad comercial, el cual está identificado con el </w:t>
      </w:r>
      <w:r w:rsidRPr="00DA5156">
        <w:rPr>
          <w:rFonts w:ascii="Arial" w:hAnsi="Arial" w:cs="Arial"/>
          <w:b/>
          <w:bCs/>
          <w:color w:val="000000"/>
          <w:lang w:val="es-MX" w:eastAsia="en-US"/>
        </w:rPr>
        <w:t>Nº de Inscripción</w:t>
      </w:r>
      <w:r w:rsidRPr="00DA5156">
        <w:rPr>
          <w:rFonts w:ascii="Arial" w:hAnsi="Arial" w:cs="Arial"/>
          <w:color w:val="000000"/>
          <w:lang w:val="es-MX" w:eastAsia="en-US"/>
        </w:rPr>
        <w:t xml:space="preserve"> 95098</w:t>
      </w:r>
      <w:r w:rsidRPr="00DA5156">
        <w:rPr>
          <w:rFonts w:ascii="Arial" w:hAnsi="Arial" w:cs="Arial"/>
          <w:b/>
          <w:bCs/>
          <w:color w:val="000000"/>
          <w:lang w:val="es-MX" w:eastAsia="en-US"/>
        </w:rPr>
        <w:t>.</w:t>
      </w:r>
    </w:p>
    <w:p w:rsidR="00DA5156" w:rsidRPr="00DA5156" w:rsidRDefault="00DA5156" w:rsidP="00DA5156">
      <w:pPr>
        <w:spacing w:after="240"/>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Y CONSIDERANDO: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al día de la fecha el comercio solicitante ha sido oportunamente inspeccionado por lo </w:t>
      </w:r>
      <w:proofErr w:type="gramStart"/>
      <w:r w:rsidRPr="00DA5156">
        <w:rPr>
          <w:rFonts w:ascii="Arial" w:hAnsi="Arial" w:cs="Arial"/>
          <w:color w:val="000000"/>
          <w:lang w:val="es-MX" w:eastAsia="en-US"/>
        </w:rPr>
        <w:t>que</w:t>
      </w:r>
      <w:proofErr w:type="gramEnd"/>
      <w:r w:rsidRPr="00DA5156">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Que no hay inconveniente alguno en otorgar la baja al comercio de la Sra. Catabiano Milena Janet, ya que el mismo cumple todos los requisitos solicitados por la normativa vigente.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Por ello:                                                          </w:t>
      </w:r>
    </w:p>
    <w:p w:rsidR="00DA5156" w:rsidRPr="00DA5156" w:rsidRDefault="00DA5156" w:rsidP="00DA5156">
      <w:pPr>
        <w:rPr>
          <w:lang w:val="es-MX" w:eastAsia="en-US"/>
        </w:rPr>
      </w:pPr>
    </w:p>
    <w:p w:rsidR="00DA5156" w:rsidRPr="00DA5156" w:rsidRDefault="00DA5156" w:rsidP="00DA5156">
      <w:pPr>
        <w:jc w:val="center"/>
        <w:rPr>
          <w:lang w:val="es-MX" w:eastAsia="en-US"/>
        </w:rPr>
      </w:pPr>
      <w:r w:rsidRPr="00DA5156">
        <w:rPr>
          <w:rFonts w:ascii="Arial" w:hAnsi="Arial" w:cs="Arial"/>
          <w:b/>
          <w:bCs/>
          <w:color w:val="000000"/>
          <w:lang w:val="es-MX" w:eastAsia="en-US"/>
        </w:rPr>
        <w:t>      EL SECRETARIO DE HACIENDA </w:t>
      </w:r>
    </w:p>
    <w:p w:rsidR="00DA5156" w:rsidRPr="00DA5156" w:rsidRDefault="00DA5156" w:rsidP="00DA5156">
      <w:pPr>
        <w:jc w:val="center"/>
        <w:rPr>
          <w:lang w:val="es-MX" w:eastAsia="en-US"/>
        </w:rPr>
      </w:pPr>
      <w:r w:rsidRPr="00DA5156">
        <w:rPr>
          <w:rFonts w:ascii="Arial" w:hAnsi="Arial" w:cs="Arial"/>
          <w:b/>
          <w:bCs/>
          <w:color w:val="000000"/>
          <w:lang w:val="es-MX" w:eastAsia="en-US"/>
        </w:rPr>
        <w:t>       RESUELVE: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1º.-</w:t>
      </w:r>
      <w:r w:rsidRPr="00DA5156">
        <w:rPr>
          <w:rFonts w:ascii="Arial" w:hAnsi="Arial" w:cs="Arial"/>
          <w:color w:val="000000"/>
          <w:lang w:val="es-MX" w:eastAsia="en-US"/>
        </w:rPr>
        <w:t xml:space="preserve"> Dese de </w:t>
      </w:r>
      <w:r w:rsidRPr="00DA5156">
        <w:rPr>
          <w:rFonts w:ascii="Arial" w:hAnsi="Arial" w:cs="Arial"/>
          <w:b/>
          <w:bCs/>
          <w:color w:val="000000"/>
          <w:lang w:val="es-MX" w:eastAsia="en-US"/>
        </w:rPr>
        <w:t>“BAJA”</w:t>
      </w:r>
      <w:r w:rsidRPr="00DA5156">
        <w:rPr>
          <w:rFonts w:ascii="Arial" w:hAnsi="Arial" w:cs="Arial"/>
          <w:color w:val="000000"/>
          <w:lang w:val="es-MX" w:eastAsia="en-US"/>
        </w:rPr>
        <w:t xml:space="preserve"> al comercio, cuyo titular es la </w:t>
      </w:r>
      <w:r w:rsidRPr="00DA5156">
        <w:rPr>
          <w:rFonts w:ascii="Arial" w:hAnsi="Arial" w:cs="Arial"/>
          <w:b/>
          <w:bCs/>
          <w:color w:val="000000"/>
          <w:lang w:val="es-MX" w:eastAsia="en-US"/>
        </w:rPr>
        <w:t>Sra. Catabiano Milena Janet, CUIT: 27-42788408-8</w:t>
      </w:r>
      <w:r w:rsidRPr="00DA5156">
        <w:rPr>
          <w:rFonts w:ascii="Arial" w:hAnsi="Arial" w:cs="Arial"/>
          <w:color w:val="000000"/>
          <w:lang w:val="es-MX" w:eastAsia="en-US"/>
        </w:rPr>
        <w:t xml:space="preserve">, con domicilio comercial en Calle Aristóbulo del Valle N° 490, de la Localidad de Monte Cristo, identificado bajo </w:t>
      </w:r>
      <w:r w:rsidRPr="00DA5156">
        <w:rPr>
          <w:rFonts w:ascii="Arial" w:hAnsi="Arial" w:cs="Arial"/>
          <w:b/>
          <w:bCs/>
          <w:color w:val="000000"/>
          <w:lang w:val="es-MX" w:eastAsia="en-US"/>
        </w:rPr>
        <w:t>Número de Inscripción y/o Habilitación Municipal 95098</w:t>
      </w:r>
      <w:r w:rsidRPr="00DA5156">
        <w:rPr>
          <w:rFonts w:ascii="Arial" w:hAnsi="Arial" w:cs="Arial"/>
          <w:color w:val="000000"/>
          <w:lang w:val="es-MX" w:eastAsia="en-US"/>
        </w:rPr>
        <w:t>, retroactivo a la fecha</w:t>
      </w:r>
      <w:r w:rsidRPr="00DA5156">
        <w:rPr>
          <w:rFonts w:ascii="Arial" w:hAnsi="Arial" w:cs="Arial"/>
          <w:b/>
          <w:bCs/>
          <w:color w:val="000000"/>
          <w:lang w:val="es-MX" w:eastAsia="en-US"/>
        </w:rPr>
        <w:t xml:space="preserve"> treinta de noviembre de dos mil veintiunos (30/09/2021)</w:t>
      </w:r>
      <w:r w:rsidRPr="00DA5156">
        <w:rPr>
          <w:rFonts w:ascii="Arial" w:hAnsi="Arial" w:cs="Arial"/>
          <w:color w:val="000000"/>
          <w:lang w:val="es-MX" w:eastAsia="en-US"/>
        </w:rPr>
        <w:t>.</w:t>
      </w:r>
    </w:p>
    <w:p w:rsidR="00DA5156" w:rsidRPr="00DA5156" w:rsidRDefault="00DA5156" w:rsidP="00DA5156">
      <w:pPr>
        <w:jc w:val="both"/>
        <w:rPr>
          <w:rFonts w:ascii="Arial" w:eastAsia="Arial" w:hAnsi="Arial" w:cs="Arial"/>
          <w:lang w:val="es-MX"/>
        </w:rPr>
      </w:pPr>
      <w:r w:rsidRPr="00DA5156">
        <w:rPr>
          <w:lang w:val="es-MX" w:eastAsia="en-US"/>
        </w:rPr>
        <w:br/>
      </w:r>
      <w:r w:rsidRPr="00DA5156">
        <w:rPr>
          <w:rFonts w:ascii="Arial" w:hAnsi="Arial" w:cs="Arial"/>
          <w:b/>
          <w:bCs/>
          <w:color w:val="000000"/>
          <w:lang w:val="es-MX" w:eastAsia="en-US"/>
        </w:rPr>
        <w:t>Artículo 2º.-</w:t>
      </w:r>
      <w:r w:rsidRPr="00DA5156">
        <w:rPr>
          <w:rFonts w:ascii="Arial" w:hAnsi="Arial" w:cs="Arial"/>
          <w:color w:val="000000"/>
          <w:lang w:val="es-MX" w:eastAsia="en-US"/>
        </w:rPr>
        <w:t xml:space="preserve"> Comuníquese, publíquese, dese al R.M. y </w:t>
      </w:r>
      <w:proofErr w:type="gramStart"/>
      <w:r w:rsidRPr="00DA5156">
        <w:rPr>
          <w:rFonts w:ascii="Arial" w:hAnsi="Arial" w:cs="Arial"/>
          <w:color w:val="000000"/>
          <w:lang w:val="es-MX" w:eastAsia="en-US"/>
        </w:rPr>
        <w:t>archívese.-</w:t>
      </w:r>
      <w:proofErr w:type="gramEnd"/>
    </w:p>
    <w:p w:rsidR="00DA5156" w:rsidRPr="00DA5156" w:rsidRDefault="00DA5156" w:rsidP="00DA5156">
      <w:pPr>
        <w:jc w:val="both"/>
        <w:rPr>
          <w:rFonts w:ascii="Arial" w:eastAsia="Arial" w:hAnsi="Arial" w:cs="Arial"/>
          <w:lang w:val="es-MX"/>
        </w:rPr>
      </w:pPr>
    </w:p>
    <w:p w:rsidR="00DA5156" w:rsidRDefault="00DA5156" w:rsidP="00DA5156">
      <w:pPr>
        <w:jc w:val="both"/>
        <w:rPr>
          <w:rFonts w:ascii="Arial" w:eastAsia="Arial" w:hAnsi="Arial" w:cs="Arial"/>
        </w:rPr>
      </w:pPr>
      <w:r w:rsidRPr="00AA067F">
        <w:rPr>
          <w:rFonts w:ascii="Arial" w:eastAsia="Arial" w:hAnsi="Arial" w:cs="Arial"/>
        </w:rPr>
        <w:t>FDO: Cr. Exequiel Pereyra, Secretario de Hacienda</w:t>
      </w:r>
    </w:p>
    <w:p w:rsidR="00DA5156" w:rsidRDefault="00DA5156">
      <w:pPr>
        <w:jc w:val="both"/>
        <w:rPr>
          <w:rFonts w:ascii="Arial" w:eastAsia="Arial" w:hAnsi="Arial" w:cs="Arial"/>
        </w:rPr>
      </w:pPr>
    </w:p>
    <w:p w:rsidR="00DA5156" w:rsidRPr="00AA067F" w:rsidRDefault="00DA5156" w:rsidP="00DA5156">
      <w:pPr>
        <w:pStyle w:val="Ttulo2"/>
        <w:rPr>
          <w:rFonts w:ascii="Arial" w:eastAsia="Arial" w:hAnsi="Arial" w:cs="Arial"/>
          <w:b/>
          <w:color w:val="279E94"/>
        </w:rPr>
      </w:pPr>
      <w:bookmarkStart w:id="13" w:name="_Toc119311912"/>
      <w:r w:rsidRPr="00AA067F">
        <w:rPr>
          <w:rFonts w:ascii="Arial" w:eastAsia="Arial" w:hAnsi="Arial" w:cs="Arial"/>
          <w:b/>
          <w:color w:val="279E94"/>
        </w:rPr>
        <w:lastRenderedPageBreak/>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096 / 2022</w:t>
      </w:r>
      <w:bookmarkEnd w:id="13"/>
    </w:p>
    <w:p w:rsidR="00DA5156" w:rsidRPr="00AA067F" w:rsidRDefault="00DA5156" w:rsidP="00DA5156">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21</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DA5156" w:rsidRPr="00AA067F" w:rsidRDefault="00DA5156" w:rsidP="00DA5156">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24</w:t>
      </w:r>
      <w:r w:rsidRPr="00AA067F">
        <w:rPr>
          <w:rFonts w:ascii="Arial" w:eastAsia="Arial" w:hAnsi="Arial" w:cs="Arial"/>
        </w:rPr>
        <w:t xml:space="preserve"> de Ju</w:t>
      </w:r>
      <w:r>
        <w:rPr>
          <w:rFonts w:ascii="Arial" w:eastAsia="Arial" w:hAnsi="Arial" w:cs="Arial"/>
        </w:rPr>
        <w:t>n</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A5156" w:rsidRDefault="00DA5156" w:rsidP="00DA5156">
      <w:pPr>
        <w:jc w:val="both"/>
        <w:rPr>
          <w:rFonts w:ascii="Arial" w:eastAsia="Arial" w:hAnsi="Arial" w:cs="Arial"/>
        </w:rPr>
      </w:pPr>
    </w:p>
    <w:p w:rsidR="00DA5156" w:rsidRPr="00DA5156" w:rsidRDefault="00DA5156" w:rsidP="00DA5156">
      <w:pPr>
        <w:jc w:val="center"/>
        <w:rPr>
          <w:lang w:val="es-MX" w:eastAsia="en-US"/>
        </w:rPr>
      </w:pPr>
      <w:proofErr w:type="gramStart"/>
      <w:r w:rsidRPr="00DA5156">
        <w:rPr>
          <w:rFonts w:ascii="Arial" w:hAnsi="Arial" w:cs="Arial"/>
          <w:b/>
          <w:bCs/>
          <w:color w:val="000000"/>
          <w:u w:val="single"/>
          <w:lang w:val="es-MX" w:eastAsia="en-US"/>
        </w:rPr>
        <w:t>Resolución  Nº</w:t>
      </w:r>
      <w:proofErr w:type="gramEnd"/>
      <w:r w:rsidRPr="00DA5156">
        <w:rPr>
          <w:rFonts w:ascii="Arial" w:hAnsi="Arial" w:cs="Arial"/>
          <w:b/>
          <w:bCs/>
          <w:color w:val="000000"/>
          <w:u w:val="single"/>
          <w:lang w:val="es-MX" w:eastAsia="en-US"/>
        </w:rPr>
        <w:t xml:space="preserve"> 096/2022 de la Secretaría de Hacienda.</w:t>
      </w:r>
    </w:p>
    <w:p w:rsidR="00DA5156" w:rsidRPr="00DA5156" w:rsidRDefault="00DA5156" w:rsidP="00DA5156">
      <w:pPr>
        <w:jc w:val="both"/>
        <w:rPr>
          <w:lang w:val="en-US" w:eastAsia="en-US"/>
        </w:rPr>
      </w:pPr>
      <w:r w:rsidRPr="00DA5156">
        <w:rPr>
          <w:rFonts w:ascii="Arial" w:hAnsi="Arial" w:cs="Arial"/>
          <w:b/>
          <w:bCs/>
          <w:color w:val="000000"/>
          <w:lang w:val="en-US" w:eastAsia="en-US"/>
        </w:rPr>
        <w:t>VISTO:</w:t>
      </w:r>
      <w:r w:rsidRPr="00DA5156">
        <w:rPr>
          <w:rFonts w:ascii="Arial" w:hAnsi="Arial" w:cs="Arial"/>
          <w:color w:val="000000"/>
          <w:lang w:val="en-US"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La solicitud presentada en carácter de Declaración Jurada, por parte del </w:t>
      </w:r>
      <w:r w:rsidRPr="00DA5156">
        <w:rPr>
          <w:rFonts w:ascii="Arial" w:hAnsi="Arial" w:cs="Arial"/>
          <w:b/>
          <w:bCs/>
          <w:color w:val="000000"/>
          <w:lang w:val="es-MX" w:eastAsia="en-US"/>
        </w:rPr>
        <w:t xml:space="preserve">Sr. Cabrera Maximino Carmen DNI. Nº 14.944.494, </w:t>
      </w:r>
      <w:r w:rsidRPr="00DA5156">
        <w:rPr>
          <w:rFonts w:ascii="Arial" w:hAnsi="Arial" w:cs="Arial"/>
          <w:color w:val="000000"/>
          <w:lang w:val="es-MX" w:eastAsia="en-US"/>
        </w:rPr>
        <w:t>a través del Formulario F.101</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solicitando para su comercio la correspondiente </w:t>
      </w:r>
      <w:r w:rsidRPr="00DA5156">
        <w:rPr>
          <w:rFonts w:ascii="Arial" w:hAnsi="Arial" w:cs="Arial"/>
          <w:b/>
          <w:bCs/>
          <w:color w:val="000000"/>
          <w:lang w:val="es-MX" w:eastAsia="en-US"/>
        </w:rPr>
        <w:t xml:space="preserve">BAJA </w:t>
      </w:r>
      <w:r w:rsidRPr="00DA5156">
        <w:rPr>
          <w:rFonts w:ascii="Arial" w:hAnsi="Arial" w:cs="Arial"/>
          <w:color w:val="000000"/>
          <w:lang w:val="es-MX" w:eastAsia="en-US"/>
        </w:rPr>
        <w:t xml:space="preserve">de Inscripción en la Contribución que incide sobre la actividad comercial, el cual está identificado con el </w:t>
      </w:r>
      <w:r w:rsidRPr="00DA5156">
        <w:rPr>
          <w:rFonts w:ascii="Arial" w:hAnsi="Arial" w:cs="Arial"/>
          <w:b/>
          <w:bCs/>
          <w:color w:val="000000"/>
          <w:lang w:val="es-MX" w:eastAsia="en-US"/>
        </w:rPr>
        <w:t>Nº de Inscripción</w:t>
      </w:r>
      <w:r w:rsidRPr="00DA5156">
        <w:rPr>
          <w:rFonts w:ascii="Arial" w:hAnsi="Arial" w:cs="Arial"/>
          <w:color w:val="000000"/>
          <w:lang w:val="es-MX" w:eastAsia="en-US"/>
        </w:rPr>
        <w:t xml:space="preserve"> 20137</w:t>
      </w:r>
      <w:r w:rsidRPr="00DA5156">
        <w:rPr>
          <w:rFonts w:ascii="Arial" w:hAnsi="Arial" w:cs="Arial"/>
          <w:b/>
          <w:bCs/>
          <w:color w:val="000000"/>
          <w:lang w:val="es-MX" w:eastAsia="en-US"/>
        </w:rPr>
        <w:t>.</w:t>
      </w:r>
    </w:p>
    <w:p w:rsidR="00DA5156" w:rsidRPr="00DA5156" w:rsidRDefault="00DA5156" w:rsidP="00DA5156">
      <w:pPr>
        <w:spacing w:after="240"/>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Y CONSIDERANDO: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al día de la fecha el comercio solicitante ha sido oportunamente inspeccionado por lo </w:t>
      </w:r>
      <w:proofErr w:type="gramStart"/>
      <w:r w:rsidRPr="00DA5156">
        <w:rPr>
          <w:rFonts w:ascii="Arial" w:hAnsi="Arial" w:cs="Arial"/>
          <w:color w:val="000000"/>
          <w:lang w:val="es-MX" w:eastAsia="en-US"/>
        </w:rPr>
        <w:t>que</w:t>
      </w:r>
      <w:proofErr w:type="gramEnd"/>
      <w:r w:rsidRPr="00DA5156">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Que no hay inconveniente alguno en otorgar la baja al comercio del Sr. Cabrera Maximino Carmen, ya que el mismo cumple todos los requisitos solicitados por la normativa vigente.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Por ello:                                                          </w:t>
      </w:r>
    </w:p>
    <w:p w:rsidR="00DA5156" w:rsidRPr="00DA5156" w:rsidRDefault="00DA5156" w:rsidP="00DA5156">
      <w:pPr>
        <w:rPr>
          <w:lang w:val="es-MX" w:eastAsia="en-US"/>
        </w:rPr>
      </w:pPr>
    </w:p>
    <w:p w:rsidR="00DA5156" w:rsidRPr="00DA5156" w:rsidRDefault="00DA5156" w:rsidP="00DA5156">
      <w:pPr>
        <w:jc w:val="center"/>
        <w:rPr>
          <w:lang w:val="es-MX" w:eastAsia="en-US"/>
        </w:rPr>
      </w:pPr>
      <w:r w:rsidRPr="00DA5156">
        <w:rPr>
          <w:rFonts w:ascii="Arial" w:hAnsi="Arial" w:cs="Arial"/>
          <w:b/>
          <w:bCs/>
          <w:color w:val="000000"/>
          <w:lang w:val="es-MX" w:eastAsia="en-US"/>
        </w:rPr>
        <w:t>      EL SECRETARIO DE HACIENDA </w:t>
      </w:r>
    </w:p>
    <w:p w:rsidR="00DA5156" w:rsidRPr="00DA5156" w:rsidRDefault="00DA5156" w:rsidP="00DA5156">
      <w:pPr>
        <w:jc w:val="center"/>
        <w:rPr>
          <w:lang w:val="es-MX" w:eastAsia="en-US"/>
        </w:rPr>
      </w:pPr>
      <w:r w:rsidRPr="00DA5156">
        <w:rPr>
          <w:rFonts w:ascii="Arial" w:hAnsi="Arial" w:cs="Arial"/>
          <w:b/>
          <w:bCs/>
          <w:color w:val="000000"/>
          <w:lang w:val="es-MX" w:eastAsia="en-US"/>
        </w:rPr>
        <w:t>       RESUELVE: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1º.-</w:t>
      </w:r>
      <w:r w:rsidRPr="00DA5156">
        <w:rPr>
          <w:rFonts w:ascii="Arial" w:hAnsi="Arial" w:cs="Arial"/>
          <w:color w:val="000000"/>
          <w:lang w:val="es-MX" w:eastAsia="en-US"/>
        </w:rPr>
        <w:t xml:space="preserve"> Dese de </w:t>
      </w:r>
      <w:r w:rsidRPr="00DA5156">
        <w:rPr>
          <w:rFonts w:ascii="Arial" w:hAnsi="Arial" w:cs="Arial"/>
          <w:b/>
          <w:bCs/>
          <w:color w:val="000000"/>
          <w:lang w:val="es-MX" w:eastAsia="en-US"/>
        </w:rPr>
        <w:t>“BAJA”</w:t>
      </w:r>
      <w:r w:rsidRPr="00DA5156">
        <w:rPr>
          <w:rFonts w:ascii="Arial" w:hAnsi="Arial" w:cs="Arial"/>
          <w:color w:val="000000"/>
          <w:lang w:val="es-MX" w:eastAsia="en-US"/>
        </w:rPr>
        <w:t xml:space="preserve"> al comercio, cuyo titular es el </w:t>
      </w:r>
      <w:r w:rsidRPr="00DA5156">
        <w:rPr>
          <w:rFonts w:ascii="Arial" w:hAnsi="Arial" w:cs="Arial"/>
          <w:b/>
          <w:bCs/>
          <w:color w:val="000000"/>
          <w:lang w:val="es-MX" w:eastAsia="en-US"/>
        </w:rPr>
        <w:t>Sr. Cabrera Maximino Carmen, DNI 14.944.494</w:t>
      </w:r>
      <w:r w:rsidRPr="00DA5156">
        <w:rPr>
          <w:rFonts w:ascii="Arial" w:hAnsi="Arial" w:cs="Arial"/>
          <w:color w:val="000000"/>
          <w:lang w:val="es-MX" w:eastAsia="en-US"/>
        </w:rPr>
        <w:t xml:space="preserve">, con domicilio comercial en Calle David Linares N°672, de la Localidad de Monte Cristo, identificado bajo </w:t>
      </w:r>
      <w:r w:rsidRPr="00DA5156">
        <w:rPr>
          <w:rFonts w:ascii="Arial" w:hAnsi="Arial" w:cs="Arial"/>
          <w:b/>
          <w:bCs/>
          <w:color w:val="000000"/>
          <w:lang w:val="es-MX" w:eastAsia="en-US"/>
        </w:rPr>
        <w:t>Número de Inscripción y/o Habilitación Municipal 20137</w:t>
      </w:r>
      <w:r w:rsidRPr="00DA5156">
        <w:rPr>
          <w:rFonts w:ascii="Arial" w:hAnsi="Arial" w:cs="Arial"/>
          <w:color w:val="000000"/>
          <w:lang w:val="es-MX" w:eastAsia="en-US"/>
        </w:rPr>
        <w:t>, retroactivo a la fecha</w:t>
      </w:r>
      <w:r w:rsidRPr="00DA5156">
        <w:rPr>
          <w:rFonts w:ascii="Arial" w:hAnsi="Arial" w:cs="Arial"/>
          <w:b/>
          <w:bCs/>
          <w:color w:val="000000"/>
          <w:lang w:val="es-MX" w:eastAsia="en-US"/>
        </w:rPr>
        <w:t xml:space="preserve"> treinta y uno de noviembre de dos mil nueve (31/11/2009)</w:t>
      </w:r>
      <w:r w:rsidRPr="00DA5156">
        <w:rPr>
          <w:rFonts w:ascii="Arial" w:hAnsi="Arial" w:cs="Arial"/>
          <w:color w:val="000000"/>
          <w:lang w:val="es-MX" w:eastAsia="en-US"/>
        </w:rPr>
        <w:t>.</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2º.-</w:t>
      </w:r>
      <w:r w:rsidRPr="00DA5156">
        <w:rPr>
          <w:rFonts w:ascii="Arial" w:hAnsi="Arial" w:cs="Arial"/>
          <w:color w:val="000000"/>
          <w:lang w:val="es-MX" w:eastAsia="en-US"/>
        </w:rPr>
        <w:t xml:space="preserve"> Comuníquese, publíquese, dese al R.M. y </w:t>
      </w:r>
      <w:proofErr w:type="gramStart"/>
      <w:r w:rsidRPr="00DA5156">
        <w:rPr>
          <w:rFonts w:ascii="Arial" w:hAnsi="Arial" w:cs="Arial"/>
          <w:color w:val="000000"/>
          <w:lang w:val="es-MX" w:eastAsia="en-US"/>
        </w:rPr>
        <w:t>archívese.-</w:t>
      </w:r>
      <w:proofErr w:type="gramEnd"/>
    </w:p>
    <w:p w:rsidR="00DA5156" w:rsidRPr="00DA5156" w:rsidRDefault="00DA5156" w:rsidP="00DA5156">
      <w:pPr>
        <w:jc w:val="both"/>
        <w:rPr>
          <w:rFonts w:ascii="Arial" w:eastAsia="Arial" w:hAnsi="Arial" w:cs="Arial"/>
          <w:lang w:val="es-MX"/>
        </w:rPr>
      </w:pPr>
    </w:p>
    <w:p w:rsidR="00DA5156" w:rsidRDefault="00DA5156" w:rsidP="00DA5156">
      <w:pPr>
        <w:jc w:val="both"/>
        <w:rPr>
          <w:rFonts w:ascii="Arial" w:eastAsia="Arial" w:hAnsi="Arial" w:cs="Arial"/>
        </w:rPr>
      </w:pPr>
      <w:r w:rsidRPr="00AA067F">
        <w:rPr>
          <w:rFonts w:ascii="Arial" w:eastAsia="Arial" w:hAnsi="Arial" w:cs="Arial"/>
        </w:rPr>
        <w:t>FDO: Cr. Exequiel Pereyra, Secretario de Hacienda</w:t>
      </w:r>
    </w:p>
    <w:p w:rsidR="00DA5156" w:rsidRDefault="00DA5156">
      <w:pPr>
        <w:jc w:val="both"/>
        <w:rPr>
          <w:rFonts w:ascii="Arial" w:eastAsia="Arial" w:hAnsi="Arial" w:cs="Arial"/>
        </w:rPr>
      </w:pPr>
    </w:p>
    <w:p w:rsidR="00DA5156" w:rsidRPr="00AA067F" w:rsidRDefault="00DA5156" w:rsidP="00DA5156">
      <w:pPr>
        <w:pStyle w:val="Ttulo2"/>
        <w:rPr>
          <w:rFonts w:ascii="Arial" w:eastAsia="Arial" w:hAnsi="Arial" w:cs="Arial"/>
          <w:b/>
          <w:color w:val="279E94"/>
        </w:rPr>
      </w:pPr>
      <w:bookmarkStart w:id="14" w:name="_Toc119311913"/>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097 / 2022</w:t>
      </w:r>
      <w:bookmarkEnd w:id="14"/>
    </w:p>
    <w:p w:rsidR="00DA5156" w:rsidRPr="00AA067F" w:rsidRDefault="00DA5156" w:rsidP="00DA5156">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21</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DA5156" w:rsidRPr="00AA067F" w:rsidRDefault="00DA5156" w:rsidP="00DA5156">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24</w:t>
      </w:r>
      <w:r w:rsidRPr="00AA067F">
        <w:rPr>
          <w:rFonts w:ascii="Arial" w:eastAsia="Arial" w:hAnsi="Arial" w:cs="Arial"/>
        </w:rPr>
        <w:t xml:space="preserve"> de Ju</w:t>
      </w:r>
      <w:r>
        <w:rPr>
          <w:rFonts w:ascii="Arial" w:eastAsia="Arial" w:hAnsi="Arial" w:cs="Arial"/>
        </w:rPr>
        <w:t>n</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A5156" w:rsidRDefault="00DA5156" w:rsidP="00DA5156">
      <w:pPr>
        <w:jc w:val="center"/>
        <w:rPr>
          <w:rFonts w:ascii="Arial" w:hAnsi="Arial" w:cs="Arial"/>
          <w:b/>
          <w:bCs/>
          <w:color w:val="000000"/>
          <w:u w:val="single"/>
          <w:lang w:val="es-MX" w:eastAsia="en-US"/>
        </w:rPr>
      </w:pPr>
    </w:p>
    <w:p w:rsidR="00DA5156" w:rsidRPr="00DA5156" w:rsidRDefault="00DA5156" w:rsidP="00DA5156">
      <w:pPr>
        <w:jc w:val="center"/>
        <w:rPr>
          <w:lang w:val="es-MX" w:eastAsia="en-US"/>
        </w:rPr>
      </w:pPr>
      <w:proofErr w:type="gramStart"/>
      <w:r w:rsidRPr="00DA5156">
        <w:rPr>
          <w:rFonts w:ascii="Arial" w:hAnsi="Arial" w:cs="Arial"/>
          <w:b/>
          <w:bCs/>
          <w:color w:val="000000"/>
          <w:u w:val="single"/>
          <w:lang w:val="es-MX" w:eastAsia="en-US"/>
        </w:rPr>
        <w:t>Resolución  Nº</w:t>
      </w:r>
      <w:proofErr w:type="gramEnd"/>
      <w:r w:rsidRPr="00DA5156">
        <w:rPr>
          <w:rFonts w:ascii="Arial" w:hAnsi="Arial" w:cs="Arial"/>
          <w:b/>
          <w:bCs/>
          <w:color w:val="000000"/>
          <w:u w:val="single"/>
          <w:lang w:val="es-MX" w:eastAsia="en-US"/>
        </w:rPr>
        <w:t xml:space="preserve"> 097/2022 de la Secretaría de Hacienda.</w:t>
      </w:r>
    </w:p>
    <w:p w:rsidR="00DA5156" w:rsidRPr="00DA5156" w:rsidRDefault="00DA5156" w:rsidP="00DA5156">
      <w:pPr>
        <w:jc w:val="both"/>
        <w:rPr>
          <w:lang w:val="es-MX" w:eastAsia="en-US"/>
        </w:rPr>
      </w:pPr>
      <w:r w:rsidRPr="00DA5156">
        <w:rPr>
          <w:rFonts w:ascii="Arial" w:hAnsi="Arial" w:cs="Arial"/>
          <w:b/>
          <w:bCs/>
          <w:color w:val="000000"/>
          <w:lang w:val="es-MX" w:eastAsia="en-US"/>
        </w:rPr>
        <w:t>VISTO: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La solicitud presentada en carácter de Declaración Jurada, por parte del </w:t>
      </w:r>
      <w:r w:rsidRPr="00DA5156">
        <w:rPr>
          <w:rFonts w:ascii="Arial" w:hAnsi="Arial" w:cs="Arial"/>
          <w:b/>
          <w:bCs/>
          <w:color w:val="000000"/>
          <w:lang w:val="es-MX" w:eastAsia="en-US"/>
        </w:rPr>
        <w:t xml:space="preserve">Sr. Bulacio Manuel DNI. Nº 18.566.115, </w:t>
      </w:r>
      <w:r w:rsidRPr="00DA5156">
        <w:rPr>
          <w:rFonts w:ascii="Arial" w:hAnsi="Arial" w:cs="Arial"/>
          <w:color w:val="000000"/>
          <w:lang w:val="es-MX" w:eastAsia="en-US"/>
        </w:rPr>
        <w:t>a través del Formulario F.101</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solicitando para su comercio la correspondiente </w:t>
      </w:r>
      <w:r w:rsidRPr="00DA5156">
        <w:rPr>
          <w:rFonts w:ascii="Arial" w:hAnsi="Arial" w:cs="Arial"/>
          <w:b/>
          <w:bCs/>
          <w:color w:val="000000"/>
          <w:lang w:val="es-MX" w:eastAsia="en-US"/>
        </w:rPr>
        <w:t xml:space="preserve">BAJA </w:t>
      </w:r>
      <w:r w:rsidRPr="00DA5156">
        <w:rPr>
          <w:rFonts w:ascii="Arial" w:hAnsi="Arial" w:cs="Arial"/>
          <w:color w:val="000000"/>
          <w:lang w:val="es-MX" w:eastAsia="en-US"/>
        </w:rPr>
        <w:t xml:space="preserve">de Inscripción en la Contribución que incide sobre la actividad comercial, el cual está identificado con el </w:t>
      </w:r>
      <w:r w:rsidRPr="00DA5156">
        <w:rPr>
          <w:rFonts w:ascii="Arial" w:hAnsi="Arial" w:cs="Arial"/>
          <w:b/>
          <w:bCs/>
          <w:color w:val="000000"/>
          <w:lang w:val="es-MX" w:eastAsia="en-US"/>
        </w:rPr>
        <w:t xml:space="preserve">Nº de </w:t>
      </w:r>
      <w:proofErr w:type="gramStart"/>
      <w:r w:rsidRPr="00DA5156">
        <w:rPr>
          <w:rFonts w:ascii="Arial" w:hAnsi="Arial" w:cs="Arial"/>
          <w:b/>
          <w:bCs/>
          <w:color w:val="000000"/>
          <w:lang w:val="es-MX" w:eastAsia="en-US"/>
        </w:rPr>
        <w:t>Inscripción</w:t>
      </w:r>
      <w:r w:rsidRPr="00DA5156">
        <w:rPr>
          <w:rFonts w:ascii="Arial" w:hAnsi="Arial" w:cs="Arial"/>
          <w:color w:val="000000"/>
          <w:lang w:val="es-MX" w:eastAsia="en-US"/>
        </w:rPr>
        <w:t xml:space="preserve">  </w:t>
      </w:r>
      <w:r w:rsidRPr="00DA5156">
        <w:rPr>
          <w:rFonts w:ascii="Arial" w:hAnsi="Arial" w:cs="Arial"/>
          <w:b/>
          <w:bCs/>
          <w:color w:val="000000"/>
          <w:lang w:val="es-MX" w:eastAsia="en-US"/>
        </w:rPr>
        <w:t>20156</w:t>
      </w:r>
      <w:proofErr w:type="gramEnd"/>
      <w:r w:rsidRPr="00DA5156">
        <w:rPr>
          <w:rFonts w:ascii="Arial" w:hAnsi="Arial" w:cs="Arial"/>
          <w:b/>
          <w:bCs/>
          <w:color w:val="000000"/>
          <w:lang w:val="es-MX" w:eastAsia="en-US"/>
        </w:rPr>
        <w:t>.</w:t>
      </w:r>
    </w:p>
    <w:p w:rsidR="00DA5156" w:rsidRPr="00DA5156" w:rsidRDefault="00DA5156" w:rsidP="00DA5156">
      <w:pPr>
        <w:spacing w:after="240"/>
        <w:rPr>
          <w:lang w:val="es-MX" w:eastAsia="en-US"/>
        </w:rPr>
      </w:pPr>
    </w:p>
    <w:p w:rsidR="00DA5156" w:rsidRPr="00DA5156" w:rsidRDefault="00DA5156" w:rsidP="00DA5156">
      <w:pPr>
        <w:jc w:val="both"/>
        <w:rPr>
          <w:lang w:val="en-US" w:eastAsia="en-US"/>
        </w:rPr>
      </w:pPr>
      <w:r w:rsidRPr="00DA5156">
        <w:rPr>
          <w:rFonts w:ascii="Arial" w:hAnsi="Arial" w:cs="Arial"/>
          <w:b/>
          <w:bCs/>
          <w:color w:val="000000"/>
          <w:lang w:val="en-US" w:eastAsia="en-US"/>
        </w:rPr>
        <w:t>Y CONSIDERANDO:</w:t>
      </w:r>
      <w:r w:rsidRPr="00DA5156">
        <w:rPr>
          <w:rFonts w:ascii="Arial" w:hAnsi="Arial" w:cs="Arial"/>
          <w:color w:val="000000"/>
          <w:lang w:val="en-US"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lastRenderedPageBreak/>
        <w:t xml:space="preserve">                                  Que al día de la fecha el comercio solicitante ha sido oportunamente inspeccionado por lo </w:t>
      </w:r>
      <w:proofErr w:type="gramStart"/>
      <w:r w:rsidRPr="00DA5156">
        <w:rPr>
          <w:rFonts w:ascii="Arial" w:hAnsi="Arial" w:cs="Arial"/>
          <w:color w:val="000000"/>
          <w:lang w:val="es-MX" w:eastAsia="en-US"/>
        </w:rPr>
        <w:t>que</w:t>
      </w:r>
      <w:proofErr w:type="gramEnd"/>
      <w:r w:rsidRPr="00DA5156">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Que no hay inconveniente alguno en otorgar la baja al comercio del Sr. Bulacio Manuel, ya que el mismo cumple todos los requisitos solicitados por la normativa vigente.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Por ello:                                                         </w:t>
      </w:r>
    </w:p>
    <w:p w:rsidR="00DA5156" w:rsidRPr="00DA5156" w:rsidRDefault="00DA5156" w:rsidP="00DA5156">
      <w:pPr>
        <w:rPr>
          <w:lang w:val="es-MX" w:eastAsia="en-US"/>
        </w:rPr>
      </w:pPr>
    </w:p>
    <w:p w:rsidR="00DA5156" w:rsidRPr="00DA5156" w:rsidRDefault="00DA5156" w:rsidP="00DA5156">
      <w:pPr>
        <w:jc w:val="center"/>
        <w:rPr>
          <w:lang w:val="es-MX" w:eastAsia="en-US"/>
        </w:rPr>
      </w:pPr>
      <w:r w:rsidRPr="00DA5156">
        <w:rPr>
          <w:rFonts w:ascii="Arial" w:hAnsi="Arial" w:cs="Arial"/>
          <w:b/>
          <w:bCs/>
          <w:color w:val="000000"/>
          <w:lang w:val="es-MX" w:eastAsia="en-US"/>
        </w:rPr>
        <w:t>      EL SECRETARIO DE HACIENDA </w:t>
      </w:r>
    </w:p>
    <w:p w:rsidR="00DA5156" w:rsidRPr="00DA5156" w:rsidRDefault="00DA5156" w:rsidP="00DA5156">
      <w:pPr>
        <w:jc w:val="center"/>
        <w:rPr>
          <w:lang w:val="es-MX" w:eastAsia="en-US"/>
        </w:rPr>
      </w:pPr>
      <w:r w:rsidRPr="00DA5156">
        <w:rPr>
          <w:rFonts w:ascii="Arial" w:hAnsi="Arial" w:cs="Arial"/>
          <w:b/>
          <w:bCs/>
          <w:color w:val="000000"/>
          <w:lang w:val="es-MX" w:eastAsia="en-US"/>
        </w:rPr>
        <w:t>       RESUELVE: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1º.-</w:t>
      </w:r>
      <w:r w:rsidRPr="00DA5156">
        <w:rPr>
          <w:rFonts w:ascii="Arial" w:hAnsi="Arial" w:cs="Arial"/>
          <w:color w:val="000000"/>
          <w:lang w:val="es-MX" w:eastAsia="en-US"/>
        </w:rPr>
        <w:t xml:space="preserve"> Dese de </w:t>
      </w:r>
      <w:r w:rsidRPr="00DA5156">
        <w:rPr>
          <w:rFonts w:ascii="Arial" w:hAnsi="Arial" w:cs="Arial"/>
          <w:b/>
          <w:bCs/>
          <w:color w:val="000000"/>
          <w:lang w:val="es-MX" w:eastAsia="en-US"/>
        </w:rPr>
        <w:t>“BAJA”</w:t>
      </w:r>
      <w:r w:rsidRPr="00DA5156">
        <w:rPr>
          <w:rFonts w:ascii="Arial" w:hAnsi="Arial" w:cs="Arial"/>
          <w:color w:val="000000"/>
          <w:lang w:val="es-MX" w:eastAsia="en-US"/>
        </w:rPr>
        <w:t xml:space="preserve"> al comercio, cuyo titular es el </w:t>
      </w:r>
      <w:r w:rsidRPr="00DA5156">
        <w:rPr>
          <w:rFonts w:ascii="Arial" w:hAnsi="Arial" w:cs="Arial"/>
          <w:b/>
          <w:bCs/>
          <w:color w:val="000000"/>
          <w:lang w:val="es-MX" w:eastAsia="en-US"/>
        </w:rPr>
        <w:t>Sr. Bulacio Manuel, DNI: 18.566.115</w:t>
      </w:r>
      <w:r w:rsidRPr="00DA5156">
        <w:rPr>
          <w:rFonts w:ascii="Arial" w:hAnsi="Arial" w:cs="Arial"/>
          <w:color w:val="000000"/>
          <w:lang w:val="es-MX" w:eastAsia="en-US"/>
        </w:rPr>
        <w:t xml:space="preserve">, con domicilio comercial en Calle Guatemala N°540, de la Localidad de Monte Cristo, identificado bajo </w:t>
      </w:r>
      <w:r w:rsidRPr="00DA5156">
        <w:rPr>
          <w:rFonts w:ascii="Arial" w:hAnsi="Arial" w:cs="Arial"/>
          <w:b/>
          <w:bCs/>
          <w:color w:val="000000"/>
          <w:lang w:val="es-MX" w:eastAsia="en-US"/>
        </w:rPr>
        <w:t>Número de Inscripción y/o Habilitación Municipal 20156</w:t>
      </w:r>
      <w:r w:rsidRPr="00DA5156">
        <w:rPr>
          <w:rFonts w:ascii="Arial" w:hAnsi="Arial" w:cs="Arial"/>
          <w:color w:val="000000"/>
          <w:lang w:val="es-MX" w:eastAsia="en-US"/>
        </w:rPr>
        <w:t>, retroactivo a la fecha</w:t>
      </w:r>
      <w:r w:rsidRPr="00DA5156">
        <w:rPr>
          <w:rFonts w:ascii="Arial" w:hAnsi="Arial" w:cs="Arial"/>
          <w:b/>
          <w:bCs/>
          <w:color w:val="000000"/>
          <w:lang w:val="es-MX" w:eastAsia="en-US"/>
        </w:rPr>
        <w:t xml:space="preserve"> treinta y uno de diciembre de dos mil doce (31/12/2012)</w:t>
      </w:r>
      <w:r w:rsidRPr="00DA5156">
        <w:rPr>
          <w:rFonts w:ascii="Arial" w:hAnsi="Arial" w:cs="Arial"/>
          <w:color w:val="000000"/>
          <w:lang w:val="es-MX" w:eastAsia="en-US"/>
        </w:rPr>
        <w:t>.</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2º.-</w:t>
      </w:r>
      <w:r w:rsidRPr="00DA5156">
        <w:rPr>
          <w:rFonts w:ascii="Arial" w:hAnsi="Arial" w:cs="Arial"/>
          <w:color w:val="000000"/>
          <w:lang w:val="es-MX" w:eastAsia="en-US"/>
        </w:rPr>
        <w:t xml:space="preserve"> Comuníquese, publíquese, dese al R.M. y </w:t>
      </w:r>
      <w:proofErr w:type="gramStart"/>
      <w:r w:rsidRPr="00DA5156">
        <w:rPr>
          <w:rFonts w:ascii="Arial" w:hAnsi="Arial" w:cs="Arial"/>
          <w:color w:val="000000"/>
          <w:lang w:val="es-MX" w:eastAsia="en-US"/>
        </w:rPr>
        <w:t>archívese.-</w:t>
      </w:r>
      <w:proofErr w:type="gramEnd"/>
    </w:p>
    <w:p w:rsidR="00DA5156" w:rsidRPr="00DA5156" w:rsidRDefault="00DA5156">
      <w:pPr>
        <w:jc w:val="both"/>
        <w:rPr>
          <w:rFonts w:ascii="Arial" w:eastAsia="Arial" w:hAnsi="Arial" w:cs="Arial"/>
          <w:lang w:val="es-MX"/>
        </w:rPr>
      </w:pPr>
    </w:p>
    <w:p w:rsidR="00DA5156" w:rsidRDefault="00DA5156" w:rsidP="00DA5156">
      <w:pPr>
        <w:jc w:val="both"/>
        <w:rPr>
          <w:rFonts w:ascii="Arial" w:eastAsia="Arial" w:hAnsi="Arial" w:cs="Arial"/>
        </w:rPr>
      </w:pPr>
      <w:r w:rsidRPr="00AA067F">
        <w:rPr>
          <w:rFonts w:ascii="Arial" w:eastAsia="Arial" w:hAnsi="Arial" w:cs="Arial"/>
        </w:rPr>
        <w:t>FDO: Cr. Exequiel Pereyra, Secretario de Hacienda</w:t>
      </w:r>
    </w:p>
    <w:p w:rsidR="00DA5156" w:rsidRDefault="00DA5156">
      <w:pPr>
        <w:jc w:val="both"/>
        <w:rPr>
          <w:rFonts w:ascii="Arial" w:eastAsia="Arial" w:hAnsi="Arial" w:cs="Arial"/>
        </w:rPr>
      </w:pPr>
    </w:p>
    <w:p w:rsidR="00DA5156" w:rsidRPr="00AA067F" w:rsidRDefault="00DA5156" w:rsidP="00DA5156">
      <w:pPr>
        <w:pStyle w:val="Ttulo2"/>
        <w:rPr>
          <w:rFonts w:ascii="Arial" w:eastAsia="Arial" w:hAnsi="Arial" w:cs="Arial"/>
          <w:b/>
          <w:color w:val="279E94"/>
        </w:rPr>
      </w:pPr>
      <w:bookmarkStart w:id="15" w:name="_Toc119311914"/>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098 / 2022</w:t>
      </w:r>
      <w:bookmarkEnd w:id="15"/>
    </w:p>
    <w:p w:rsidR="00DA5156" w:rsidRPr="00AA067F" w:rsidRDefault="00DA5156" w:rsidP="00DA5156">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30</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DA5156" w:rsidRPr="00AA067F" w:rsidRDefault="00DA5156" w:rsidP="00DA5156">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04</w:t>
      </w:r>
      <w:r w:rsidRPr="00AA067F">
        <w:rPr>
          <w:rFonts w:ascii="Arial" w:eastAsia="Arial" w:hAnsi="Arial" w:cs="Arial"/>
        </w:rPr>
        <w:t xml:space="preserve"> de Ju</w:t>
      </w:r>
      <w:r>
        <w:rPr>
          <w:rFonts w:ascii="Arial" w:eastAsia="Arial" w:hAnsi="Arial" w:cs="Arial"/>
        </w:rPr>
        <w:t>l</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A5156" w:rsidRDefault="00DA5156" w:rsidP="00DA5156">
      <w:pPr>
        <w:jc w:val="both"/>
        <w:rPr>
          <w:rFonts w:ascii="Arial" w:eastAsia="Arial" w:hAnsi="Arial" w:cs="Arial"/>
        </w:rPr>
      </w:pPr>
    </w:p>
    <w:p w:rsidR="00DA5156" w:rsidRPr="00DA5156" w:rsidRDefault="00DA5156" w:rsidP="00DA5156">
      <w:pPr>
        <w:jc w:val="center"/>
        <w:rPr>
          <w:lang w:val="es-MX" w:eastAsia="en-US"/>
        </w:rPr>
      </w:pPr>
      <w:proofErr w:type="gramStart"/>
      <w:r w:rsidRPr="00DA5156">
        <w:rPr>
          <w:rFonts w:ascii="Arial" w:hAnsi="Arial" w:cs="Arial"/>
          <w:b/>
          <w:bCs/>
          <w:color w:val="000000"/>
          <w:u w:val="single"/>
          <w:lang w:val="es-MX" w:eastAsia="en-US"/>
        </w:rPr>
        <w:t>Resolución  Nº</w:t>
      </w:r>
      <w:proofErr w:type="gramEnd"/>
      <w:r w:rsidRPr="00DA5156">
        <w:rPr>
          <w:rFonts w:ascii="Arial" w:hAnsi="Arial" w:cs="Arial"/>
          <w:b/>
          <w:bCs/>
          <w:color w:val="000000"/>
          <w:u w:val="single"/>
          <w:lang w:val="es-MX" w:eastAsia="en-US"/>
        </w:rPr>
        <w:t xml:space="preserve"> 098/2022 de la Secretaría de Hacienda.</w:t>
      </w:r>
    </w:p>
    <w:p w:rsidR="00DA5156" w:rsidRPr="00DA5156" w:rsidRDefault="00DA5156" w:rsidP="00DA5156">
      <w:pPr>
        <w:jc w:val="both"/>
        <w:rPr>
          <w:lang w:val="es-MX" w:eastAsia="en-US"/>
        </w:rPr>
      </w:pPr>
      <w:r w:rsidRPr="00DA5156">
        <w:rPr>
          <w:rFonts w:ascii="Arial" w:hAnsi="Arial" w:cs="Arial"/>
          <w:b/>
          <w:bCs/>
          <w:color w:val="000000"/>
          <w:lang w:val="es-MX" w:eastAsia="en-US"/>
        </w:rPr>
        <w:t>VISTO: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La solicitud presentada en carácter de Declaración Jurada, por parte de la Sra. </w:t>
      </w:r>
      <w:r w:rsidRPr="00DA5156">
        <w:rPr>
          <w:rFonts w:ascii="Arial" w:hAnsi="Arial" w:cs="Arial"/>
          <w:b/>
          <w:bCs/>
          <w:color w:val="000000"/>
          <w:lang w:val="es-MX" w:eastAsia="en-US"/>
        </w:rPr>
        <w:t xml:space="preserve">Romero Paola Elizabeth DNI Nº 25.343.322, </w:t>
      </w:r>
      <w:r w:rsidRPr="00DA5156">
        <w:rPr>
          <w:rFonts w:ascii="Arial" w:hAnsi="Arial" w:cs="Arial"/>
          <w:color w:val="000000"/>
          <w:lang w:val="es-MX" w:eastAsia="en-US"/>
        </w:rPr>
        <w:t>a través del Formulario F.101</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solicitando para su comercio la correspondiente </w:t>
      </w:r>
      <w:r w:rsidRPr="00DA5156">
        <w:rPr>
          <w:rFonts w:ascii="Arial" w:hAnsi="Arial" w:cs="Arial"/>
          <w:b/>
          <w:bCs/>
          <w:color w:val="000000"/>
          <w:lang w:val="es-MX" w:eastAsia="en-US"/>
        </w:rPr>
        <w:t xml:space="preserve">ALTA </w:t>
      </w:r>
      <w:r w:rsidRPr="00DA5156">
        <w:rPr>
          <w:rFonts w:ascii="Arial" w:hAnsi="Arial" w:cs="Arial"/>
          <w:color w:val="000000"/>
          <w:lang w:val="es-MX" w:eastAsia="en-US"/>
        </w:rPr>
        <w:t xml:space="preserve">de Inscripción en la Contribución que incide sobre la actividad comercial, el cual está identificado con el </w:t>
      </w:r>
      <w:r w:rsidRPr="00DA5156">
        <w:rPr>
          <w:rFonts w:ascii="Arial" w:hAnsi="Arial" w:cs="Arial"/>
          <w:b/>
          <w:bCs/>
          <w:color w:val="000000"/>
          <w:lang w:val="es-MX" w:eastAsia="en-US"/>
        </w:rPr>
        <w:t>Nº de Inscripción</w:t>
      </w:r>
      <w:r w:rsidRPr="00DA5156">
        <w:rPr>
          <w:rFonts w:ascii="Arial" w:hAnsi="Arial" w:cs="Arial"/>
          <w:color w:val="000000"/>
          <w:lang w:val="es-MX" w:eastAsia="en-US"/>
        </w:rPr>
        <w:t xml:space="preserve"> 95196</w:t>
      </w:r>
      <w:r w:rsidRPr="00DA5156">
        <w:rPr>
          <w:rFonts w:ascii="Arial" w:hAnsi="Arial" w:cs="Arial"/>
          <w:b/>
          <w:bCs/>
          <w:color w:val="000000"/>
          <w:lang w:val="es-MX" w:eastAsia="en-US"/>
        </w:rPr>
        <w:t>.</w:t>
      </w:r>
    </w:p>
    <w:p w:rsidR="00DA5156" w:rsidRPr="00DA5156" w:rsidRDefault="00DA5156" w:rsidP="00DA5156">
      <w:pPr>
        <w:spacing w:after="240"/>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Y CONSIDERANDO: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al día de la fecha el comercio solicitante ha sido oportunamente inspeccionado por lo </w:t>
      </w:r>
      <w:proofErr w:type="gramStart"/>
      <w:r w:rsidRPr="00DA5156">
        <w:rPr>
          <w:rFonts w:ascii="Arial" w:hAnsi="Arial" w:cs="Arial"/>
          <w:color w:val="000000"/>
          <w:lang w:val="es-MX" w:eastAsia="en-US"/>
        </w:rPr>
        <w:t>que</w:t>
      </w:r>
      <w:proofErr w:type="gramEnd"/>
      <w:r w:rsidRPr="00DA5156">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no hay inconveniente alguno en otorgar el alta al comercio de la Sra. </w:t>
      </w:r>
      <w:r w:rsidRPr="00DA5156">
        <w:rPr>
          <w:rFonts w:ascii="Arial" w:hAnsi="Arial" w:cs="Arial"/>
          <w:b/>
          <w:bCs/>
          <w:color w:val="000000"/>
          <w:lang w:val="es-MX" w:eastAsia="en-US"/>
        </w:rPr>
        <w:t>Romero Paola Elizabeth</w:t>
      </w:r>
      <w:r w:rsidRPr="00DA5156">
        <w:rPr>
          <w:rFonts w:ascii="Arial" w:hAnsi="Arial" w:cs="Arial"/>
          <w:color w:val="000000"/>
          <w:lang w:val="es-MX" w:eastAsia="en-US"/>
        </w:rPr>
        <w:t>, ya que el mismo cumple todos los requisitos solicitados por la normativa vigente.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Por ello:                                                          </w:t>
      </w:r>
    </w:p>
    <w:p w:rsidR="00DA5156" w:rsidRPr="00DA5156" w:rsidRDefault="00DA5156" w:rsidP="00DA5156">
      <w:pPr>
        <w:rPr>
          <w:lang w:val="es-MX" w:eastAsia="en-US"/>
        </w:rPr>
      </w:pPr>
    </w:p>
    <w:p w:rsidR="00DA5156" w:rsidRPr="00DA5156" w:rsidRDefault="00DA5156" w:rsidP="00DA5156">
      <w:pPr>
        <w:jc w:val="center"/>
        <w:rPr>
          <w:lang w:val="es-MX" w:eastAsia="en-US"/>
        </w:rPr>
      </w:pPr>
      <w:r w:rsidRPr="00DA5156">
        <w:rPr>
          <w:rFonts w:ascii="Arial" w:hAnsi="Arial" w:cs="Arial"/>
          <w:b/>
          <w:bCs/>
          <w:color w:val="000000"/>
          <w:lang w:val="es-MX" w:eastAsia="en-US"/>
        </w:rPr>
        <w:t>      EL SECRETARIO DE HACIENDA </w:t>
      </w:r>
    </w:p>
    <w:p w:rsidR="00DA5156" w:rsidRPr="00DA5156" w:rsidRDefault="00DA5156" w:rsidP="00DA5156">
      <w:pPr>
        <w:jc w:val="center"/>
        <w:rPr>
          <w:lang w:val="es-MX" w:eastAsia="en-US"/>
        </w:rPr>
      </w:pPr>
      <w:r w:rsidRPr="00DA5156">
        <w:rPr>
          <w:rFonts w:ascii="Arial" w:hAnsi="Arial" w:cs="Arial"/>
          <w:b/>
          <w:bCs/>
          <w:color w:val="000000"/>
          <w:lang w:val="es-MX" w:eastAsia="en-US"/>
        </w:rPr>
        <w:t>       RESUELVE: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1º.-</w:t>
      </w:r>
      <w:r w:rsidRPr="00DA5156">
        <w:rPr>
          <w:rFonts w:ascii="Arial" w:hAnsi="Arial" w:cs="Arial"/>
          <w:color w:val="000000"/>
          <w:lang w:val="es-MX" w:eastAsia="en-US"/>
        </w:rPr>
        <w:t xml:space="preserve"> Dese de </w:t>
      </w:r>
      <w:r w:rsidRPr="00DA5156">
        <w:rPr>
          <w:rFonts w:ascii="Arial" w:hAnsi="Arial" w:cs="Arial"/>
          <w:b/>
          <w:bCs/>
          <w:color w:val="000000"/>
          <w:lang w:val="es-MX" w:eastAsia="en-US"/>
        </w:rPr>
        <w:t>“ALTA”</w:t>
      </w:r>
      <w:r w:rsidRPr="00DA5156">
        <w:rPr>
          <w:rFonts w:ascii="Arial" w:hAnsi="Arial" w:cs="Arial"/>
          <w:color w:val="000000"/>
          <w:lang w:val="es-MX" w:eastAsia="en-US"/>
        </w:rPr>
        <w:t xml:space="preserve"> al comercio de nombre fantasía “</w:t>
      </w:r>
      <w:r w:rsidRPr="00DA5156">
        <w:rPr>
          <w:rFonts w:ascii="Arial" w:hAnsi="Arial" w:cs="Arial"/>
          <w:b/>
          <w:bCs/>
          <w:color w:val="000000"/>
          <w:lang w:val="es-MX" w:eastAsia="en-US"/>
        </w:rPr>
        <w:t>PELUQUERIA KHUALAY</w:t>
      </w:r>
      <w:r w:rsidRPr="00DA5156">
        <w:rPr>
          <w:rFonts w:ascii="Arial" w:hAnsi="Arial" w:cs="Arial"/>
          <w:color w:val="000000"/>
          <w:lang w:val="es-MX" w:eastAsia="en-US"/>
        </w:rPr>
        <w:t xml:space="preserve">” con código de actividad </w:t>
      </w:r>
      <w:r w:rsidRPr="00DA5156">
        <w:rPr>
          <w:rFonts w:ascii="Arial" w:hAnsi="Arial" w:cs="Arial"/>
          <w:b/>
          <w:bCs/>
          <w:color w:val="000000"/>
          <w:lang w:val="es-MX" w:eastAsia="en-US"/>
        </w:rPr>
        <w:t xml:space="preserve">960201 Servicios de peluquería-960910 servicios de centro de estética, spa </w:t>
      </w:r>
      <w:r w:rsidRPr="00DA5156">
        <w:rPr>
          <w:rFonts w:ascii="Arial" w:hAnsi="Arial" w:cs="Arial"/>
          <w:b/>
          <w:bCs/>
          <w:color w:val="000000"/>
          <w:lang w:val="es-MX" w:eastAsia="en-US"/>
        </w:rPr>
        <w:lastRenderedPageBreak/>
        <w:t>y similares -</w:t>
      </w:r>
      <w:r w:rsidRPr="00DA5156">
        <w:rPr>
          <w:rFonts w:ascii="Arial" w:hAnsi="Arial" w:cs="Arial"/>
          <w:color w:val="000000"/>
          <w:lang w:val="es-MX" w:eastAsia="en-US"/>
        </w:rPr>
        <w:t xml:space="preserve">, cuyo titular es la Sra. </w:t>
      </w:r>
      <w:r w:rsidRPr="00DA5156">
        <w:rPr>
          <w:rFonts w:ascii="Arial" w:hAnsi="Arial" w:cs="Arial"/>
          <w:b/>
          <w:bCs/>
          <w:color w:val="000000"/>
          <w:lang w:val="es-MX" w:eastAsia="en-US"/>
        </w:rPr>
        <w:t>Romero Paola Elizabeth, CUIT 27-25343322-7</w:t>
      </w:r>
      <w:r w:rsidRPr="00DA5156">
        <w:rPr>
          <w:rFonts w:ascii="Arial" w:hAnsi="Arial" w:cs="Arial"/>
          <w:color w:val="000000"/>
          <w:lang w:val="es-MX" w:eastAsia="en-US"/>
        </w:rPr>
        <w:t xml:space="preserve">, con domicilio comercial en Calle Zulema Nemirovsky N° 27, de la Localidad de Monte Cristo, identificado bajo </w:t>
      </w:r>
      <w:r w:rsidRPr="00DA5156">
        <w:rPr>
          <w:rFonts w:ascii="Arial" w:hAnsi="Arial" w:cs="Arial"/>
          <w:b/>
          <w:bCs/>
          <w:color w:val="000000"/>
          <w:lang w:val="es-MX" w:eastAsia="en-US"/>
        </w:rPr>
        <w:t xml:space="preserve">Número de Inscripción y/o Habilitación Municipal N° </w:t>
      </w:r>
      <w:proofErr w:type="gramStart"/>
      <w:r w:rsidRPr="00DA5156">
        <w:rPr>
          <w:rFonts w:ascii="Arial" w:hAnsi="Arial" w:cs="Arial"/>
          <w:b/>
          <w:bCs/>
          <w:color w:val="000000"/>
          <w:lang w:val="es-MX" w:eastAsia="en-US"/>
        </w:rPr>
        <w:t>95196</w:t>
      </w:r>
      <w:r w:rsidRPr="00DA5156">
        <w:rPr>
          <w:rFonts w:ascii="Arial" w:hAnsi="Arial" w:cs="Arial"/>
          <w:color w:val="000000"/>
          <w:lang w:val="es-MX" w:eastAsia="en-US"/>
        </w:rPr>
        <w:t>,  a</w:t>
      </w:r>
      <w:proofErr w:type="gramEnd"/>
      <w:r w:rsidRPr="00DA5156">
        <w:rPr>
          <w:rFonts w:ascii="Arial" w:hAnsi="Arial" w:cs="Arial"/>
          <w:color w:val="000000"/>
          <w:lang w:val="es-MX" w:eastAsia="en-US"/>
        </w:rPr>
        <w:t xml:space="preserve">  fecha </w:t>
      </w:r>
      <w:r w:rsidRPr="00DA5156">
        <w:rPr>
          <w:rFonts w:ascii="Arial" w:hAnsi="Arial" w:cs="Arial"/>
          <w:b/>
          <w:bCs/>
          <w:color w:val="000000"/>
          <w:lang w:val="es-MX" w:eastAsia="en-US"/>
        </w:rPr>
        <w:t>treinta de Junio de dos mil veintidós (30/06/2022).</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2º.-</w:t>
      </w:r>
      <w:r w:rsidRPr="00DA5156">
        <w:rPr>
          <w:rFonts w:ascii="Arial" w:hAnsi="Arial" w:cs="Arial"/>
          <w:color w:val="000000"/>
          <w:lang w:val="es-MX" w:eastAsia="en-US"/>
        </w:rPr>
        <w:t xml:space="preserve"> Comuníquese, publíquese, dese al R.M. y </w:t>
      </w:r>
      <w:proofErr w:type="gramStart"/>
      <w:r w:rsidRPr="00DA5156">
        <w:rPr>
          <w:rFonts w:ascii="Arial" w:hAnsi="Arial" w:cs="Arial"/>
          <w:color w:val="000000"/>
          <w:lang w:val="es-MX" w:eastAsia="en-US"/>
        </w:rPr>
        <w:t>archívese.-</w:t>
      </w:r>
      <w:proofErr w:type="gramEnd"/>
    </w:p>
    <w:p w:rsidR="00DA5156" w:rsidRDefault="00DA5156" w:rsidP="00DA5156">
      <w:pPr>
        <w:jc w:val="both"/>
        <w:rPr>
          <w:rFonts w:ascii="Arial" w:eastAsia="Arial" w:hAnsi="Arial" w:cs="Arial"/>
        </w:rPr>
      </w:pPr>
    </w:p>
    <w:p w:rsidR="00DA5156" w:rsidRDefault="00DA5156" w:rsidP="00DA5156">
      <w:pPr>
        <w:jc w:val="both"/>
        <w:rPr>
          <w:rFonts w:ascii="Arial" w:eastAsia="Arial" w:hAnsi="Arial" w:cs="Arial"/>
        </w:rPr>
      </w:pPr>
      <w:r w:rsidRPr="00AA067F">
        <w:rPr>
          <w:rFonts w:ascii="Arial" w:eastAsia="Arial" w:hAnsi="Arial" w:cs="Arial"/>
        </w:rPr>
        <w:t>FDO: Cr. Exequiel Pereyra, Secretario de Hacienda</w:t>
      </w:r>
    </w:p>
    <w:p w:rsidR="00DA5156" w:rsidRDefault="00DA5156">
      <w:pPr>
        <w:jc w:val="both"/>
        <w:rPr>
          <w:rFonts w:ascii="Arial" w:eastAsia="Arial" w:hAnsi="Arial" w:cs="Arial"/>
        </w:rPr>
      </w:pPr>
    </w:p>
    <w:p w:rsidR="00DA5156" w:rsidRPr="00AA067F" w:rsidRDefault="00DA5156" w:rsidP="00DA5156">
      <w:pPr>
        <w:pStyle w:val="Ttulo2"/>
        <w:rPr>
          <w:rFonts w:ascii="Arial" w:eastAsia="Arial" w:hAnsi="Arial" w:cs="Arial"/>
          <w:b/>
          <w:color w:val="279E94"/>
        </w:rPr>
      </w:pPr>
      <w:bookmarkStart w:id="16" w:name="_Toc119311915"/>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099 / 2022</w:t>
      </w:r>
      <w:bookmarkEnd w:id="16"/>
    </w:p>
    <w:p w:rsidR="00DA5156" w:rsidRPr="00AA067F" w:rsidRDefault="00DA5156" w:rsidP="00DA5156">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30</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DA5156" w:rsidRPr="00AA067F" w:rsidRDefault="00DA5156" w:rsidP="00DA5156">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04</w:t>
      </w:r>
      <w:r w:rsidRPr="00AA067F">
        <w:rPr>
          <w:rFonts w:ascii="Arial" w:eastAsia="Arial" w:hAnsi="Arial" w:cs="Arial"/>
        </w:rPr>
        <w:t xml:space="preserve"> de Ju</w:t>
      </w:r>
      <w:r>
        <w:rPr>
          <w:rFonts w:ascii="Arial" w:eastAsia="Arial" w:hAnsi="Arial" w:cs="Arial"/>
        </w:rPr>
        <w:t>l</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A5156" w:rsidRDefault="00DA5156" w:rsidP="00DA5156">
      <w:pPr>
        <w:jc w:val="both"/>
        <w:rPr>
          <w:rFonts w:ascii="Arial" w:eastAsia="Arial" w:hAnsi="Arial" w:cs="Arial"/>
        </w:rPr>
      </w:pPr>
    </w:p>
    <w:p w:rsidR="00DA5156" w:rsidRPr="00DA5156" w:rsidRDefault="00DA5156" w:rsidP="00DA5156">
      <w:pPr>
        <w:jc w:val="center"/>
        <w:rPr>
          <w:lang w:val="es-MX" w:eastAsia="en-US"/>
        </w:rPr>
      </w:pPr>
      <w:proofErr w:type="gramStart"/>
      <w:r w:rsidRPr="00DA5156">
        <w:rPr>
          <w:rFonts w:ascii="Arial" w:hAnsi="Arial" w:cs="Arial"/>
          <w:b/>
          <w:bCs/>
          <w:color w:val="000000"/>
          <w:u w:val="single"/>
          <w:lang w:val="es-MX" w:eastAsia="en-US"/>
        </w:rPr>
        <w:t>Resolución  Nº</w:t>
      </w:r>
      <w:proofErr w:type="gramEnd"/>
      <w:r w:rsidRPr="00DA5156">
        <w:rPr>
          <w:rFonts w:ascii="Arial" w:hAnsi="Arial" w:cs="Arial"/>
          <w:b/>
          <w:bCs/>
          <w:color w:val="000000"/>
          <w:u w:val="single"/>
          <w:lang w:val="es-MX" w:eastAsia="en-US"/>
        </w:rPr>
        <w:t xml:space="preserve"> 099/2022 de la Secretaría de Hacienda.</w:t>
      </w:r>
    </w:p>
    <w:p w:rsidR="00DA5156" w:rsidRPr="00DA5156" w:rsidRDefault="00DA5156" w:rsidP="00DA5156">
      <w:pPr>
        <w:spacing w:after="240"/>
        <w:rPr>
          <w:lang w:val="es-MX" w:eastAsia="en-US"/>
        </w:rPr>
      </w:pPr>
    </w:p>
    <w:p w:rsidR="00DA5156" w:rsidRPr="00DA5156" w:rsidRDefault="00DA5156" w:rsidP="00DA5156">
      <w:pPr>
        <w:jc w:val="both"/>
        <w:rPr>
          <w:lang w:val="en-US" w:eastAsia="en-US"/>
        </w:rPr>
      </w:pPr>
      <w:r w:rsidRPr="00DA5156">
        <w:rPr>
          <w:rFonts w:ascii="Arial" w:hAnsi="Arial" w:cs="Arial"/>
          <w:b/>
          <w:bCs/>
          <w:color w:val="000000"/>
          <w:lang w:val="en-US" w:eastAsia="en-US"/>
        </w:rPr>
        <w:t>VISTO:</w:t>
      </w:r>
      <w:r w:rsidRPr="00DA5156">
        <w:rPr>
          <w:rFonts w:ascii="Arial" w:hAnsi="Arial" w:cs="Arial"/>
          <w:color w:val="000000"/>
          <w:lang w:val="en-US"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La solicitud presentada en carácter de Declaración Jurada, por parte de la Sra. </w:t>
      </w:r>
      <w:r w:rsidRPr="00DA5156">
        <w:rPr>
          <w:rFonts w:ascii="Arial" w:hAnsi="Arial" w:cs="Arial"/>
          <w:b/>
          <w:bCs/>
          <w:color w:val="000000"/>
          <w:lang w:val="es-MX" w:eastAsia="en-US"/>
        </w:rPr>
        <w:t xml:space="preserve">Gómez Patricia Beatriz DNI Nº 27.038.678, </w:t>
      </w:r>
      <w:r w:rsidRPr="00DA5156">
        <w:rPr>
          <w:rFonts w:ascii="Arial" w:hAnsi="Arial" w:cs="Arial"/>
          <w:color w:val="000000"/>
          <w:lang w:val="es-MX" w:eastAsia="en-US"/>
        </w:rPr>
        <w:t>a través del Formulario F.101</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solicitando para su comercio la correspondiente </w:t>
      </w:r>
      <w:r w:rsidRPr="00DA5156">
        <w:rPr>
          <w:rFonts w:ascii="Arial" w:hAnsi="Arial" w:cs="Arial"/>
          <w:b/>
          <w:bCs/>
          <w:color w:val="000000"/>
          <w:lang w:val="es-MX" w:eastAsia="en-US"/>
        </w:rPr>
        <w:t xml:space="preserve">ALTA </w:t>
      </w:r>
      <w:r w:rsidRPr="00DA5156">
        <w:rPr>
          <w:rFonts w:ascii="Arial" w:hAnsi="Arial" w:cs="Arial"/>
          <w:color w:val="000000"/>
          <w:lang w:val="es-MX" w:eastAsia="en-US"/>
        </w:rPr>
        <w:t xml:space="preserve">de Inscripción en la Contribución que incide sobre la actividad comercial, el cual está identificado con el </w:t>
      </w:r>
      <w:r w:rsidRPr="00DA5156">
        <w:rPr>
          <w:rFonts w:ascii="Arial" w:hAnsi="Arial" w:cs="Arial"/>
          <w:b/>
          <w:bCs/>
          <w:color w:val="000000"/>
          <w:lang w:val="es-MX" w:eastAsia="en-US"/>
        </w:rPr>
        <w:t>Nº de Inscripción</w:t>
      </w:r>
      <w:r w:rsidRPr="00DA5156">
        <w:rPr>
          <w:rFonts w:ascii="Arial" w:hAnsi="Arial" w:cs="Arial"/>
          <w:color w:val="000000"/>
          <w:lang w:val="es-MX" w:eastAsia="en-US"/>
        </w:rPr>
        <w:t xml:space="preserve"> </w:t>
      </w:r>
      <w:r w:rsidRPr="00DA5156">
        <w:rPr>
          <w:rFonts w:ascii="Arial" w:hAnsi="Arial" w:cs="Arial"/>
          <w:b/>
          <w:bCs/>
          <w:color w:val="000000"/>
          <w:lang w:val="es-MX" w:eastAsia="en-US"/>
        </w:rPr>
        <w:t>95208.</w:t>
      </w:r>
    </w:p>
    <w:p w:rsidR="00DA5156" w:rsidRPr="00DA5156" w:rsidRDefault="00DA5156" w:rsidP="00DA5156">
      <w:pPr>
        <w:spacing w:after="240"/>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Y CONSIDERANDO: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al día de la fecha el comercio solicitante ha sido oportunamente inspeccionado por lo </w:t>
      </w:r>
      <w:proofErr w:type="gramStart"/>
      <w:r w:rsidRPr="00DA5156">
        <w:rPr>
          <w:rFonts w:ascii="Arial" w:hAnsi="Arial" w:cs="Arial"/>
          <w:color w:val="000000"/>
          <w:lang w:val="es-MX" w:eastAsia="en-US"/>
        </w:rPr>
        <w:t>que</w:t>
      </w:r>
      <w:proofErr w:type="gramEnd"/>
      <w:r w:rsidRPr="00DA5156">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DA5156" w:rsidRPr="00DA5156" w:rsidRDefault="00DA5156" w:rsidP="00DA5156">
      <w:pPr>
        <w:jc w:val="both"/>
        <w:rPr>
          <w:lang w:val="es-MX" w:eastAsia="en-US"/>
        </w:rPr>
      </w:pPr>
      <w:r w:rsidRPr="00DA5156">
        <w:rPr>
          <w:rFonts w:ascii="Arial" w:hAnsi="Arial" w:cs="Arial"/>
          <w:color w:val="000000"/>
          <w:lang w:val="es-MX" w:eastAsia="en-US"/>
        </w:rPr>
        <w:t>                                  Que no hay inconveniente alguno en otorgar el alta al comercio de la Sra. Gómez Patricia Beatriz, ya que el mismo cumple todos los requisitos solicitados por la normativa vigente.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Por ello:                                                         </w:t>
      </w:r>
    </w:p>
    <w:p w:rsidR="00DA5156" w:rsidRPr="00DA5156" w:rsidRDefault="00DA5156" w:rsidP="00DA5156">
      <w:pPr>
        <w:rPr>
          <w:lang w:val="es-MX" w:eastAsia="en-US"/>
        </w:rPr>
      </w:pPr>
    </w:p>
    <w:p w:rsidR="00DA5156" w:rsidRPr="00DA5156" w:rsidRDefault="00DA5156" w:rsidP="00DA5156">
      <w:pPr>
        <w:jc w:val="center"/>
        <w:rPr>
          <w:lang w:val="es-MX" w:eastAsia="en-US"/>
        </w:rPr>
      </w:pPr>
      <w:r w:rsidRPr="00DA5156">
        <w:rPr>
          <w:rFonts w:ascii="Arial" w:hAnsi="Arial" w:cs="Arial"/>
          <w:b/>
          <w:bCs/>
          <w:color w:val="000000"/>
          <w:lang w:val="es-MX" w:eastAsia="en-US"/>
        </w:rPr>
        <w:t>      EL SECRETARIO DE HACIENDA </w:t>
      </w:r>
    </w:p>
    <w:p w:rsidR="00DA5156" w:rsidRPr="00DA5156" w:rsidRDefault="00DA5156" w:rsidP="00DA5156">
      <w:pPr>
        <w:jc w:val="center"/>
        <w:rPr>
          <w:lang w:val="es-MX" w:eastAsia="en-US"/>
        </w:rPr>
      </w:pPr>
      <w:r w:rsidRPr="00DA5156">
        <w:rPr>
          <w:rFonts w:ascii="Arial" w:hAnsi="Arial" w:cs="Arial"/>
          <w:b/>
          <w:bCs/>
          <w:color w:val="000000"/>
          <w:lang w:val="es-MX" w:eastAsia="en-US"/>
        </w:rPr>
        <w:t>       RESUELVE: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1º.-</w:t>
      </w:r>
      <w:r w:rsidRPr="00DA5156">
        <w:rPr>
          <w:rFonts w:ascii="Arial" w:hAnsi="Arial" w:cs="Arial"/>
          <w:color w:val="000000"/>
          <w:lang w:val="es-MX" w:eastAsia="en-US"/>
        </w:rPr>
        <w:t xml:space="preserve"> Dese de </w:t>
      </w:r>
      <w:r w:rsidRPr="00DA5156">
        <w:rPr>
          <w:rFonts w:ascii="Arial" w:hAnsi="Arial" w:cs="Arial"/>
          <w:b/>
          <w:bCs/>
          <w:color w:val="000000"/>
          <w:lang w:val="es-MX" w:eastAsia="en-US"/>
        </w:rPr>
        <w:t>“ALTA”</w:t>
      </w:r>
      <w:r w:rsidRPr="00DA5156">
        <w:rPr>
          <w:rFonts w:ascii="Arial" w:hAnsi="Arial" w:cs="Arial"/>
          <w:color w:val="000000"/>
          <w:lang w:val="es-MX" w:eastAsia="en-US"/>
        </w:rPr>
        <w:t xml:space="preserve"> al comercio de nombre fantasía “</w:t>
      </w:r>
      <w:r w:rsidRPr="00DA5156">
        <w:rPr>
          <w:rFonts w:ascii="Arial" w:hAnsi="Arial" w:cs="Arial"/>
          <w:b/>
          <w:bCs/>
          <w:color w:val="000000"/>
          <w:lang w:val="es-MX" w:eastAsia="en-US"/>
        </w:rPr>
        <w:t>Verdulería Santino</w:t>
      </w:r>
      <w:r w:rsidRPr="00DA5156">
        <w:rPr>
          <w:rFonts w:ascii="Arial" w:hAnsi="Arial" w:cs="Arial"/>
          <w:color w:val="000000"/>
          <w:lang w:val="es-MX" w:eastAsia="en-US"/>
        </w:rPr>
        <w:t xml:space="preserve">” con código de actividad </w:t>
      </w:r>
      <w:r w:rsidRPr="00DA5156">
        <w:rPr>
          <w:rFonts w:ascii="Arial" w:hAnsi="Arial" w:cs="Arial"/>
          <w:b/>
          <w:bCs/>
          <w:color w:val="000000"/>
          <w:lang w:val="es-MX" w:eastAsia="en-US"/>
        </w:rPr>
        <w:t>472160 – Venta al por menor de frutas, legumbres y hortalizas frescas</w:t>
      </w:r>
      <w:r w:rsidRPr="00DA5156">
        <w:rPr>
          <w:rFonts w:ascii="Arial" w:hAnsi="Arial" w:cs="Arial"/>
          <w:color w:val="000000"/>
          <w:lang w:val="es-MX" w:eastAsia="en-US"/>
        </w:rPr>
        <w:t xml:space="preserve">, cuyo titular es la Sra. </w:t>
      </w:r>
      <w:r w:rsidRPr="00DA5156">
        <w:rPr>
          <w:rFonts w:ascii="Arial" w:hAnsi="Arial" w:cs="Arial"/>
          <w:b/>
          <w:bCs/>
          <w:color w:val="000000"/>
          <w:lang w:val="es-MX" w:eastAsia="en-US"/>
        </w:rPr>
        <w:t>Gómez Patricia Beatriz, CUIT 23-27038678-4</w:t>
      </w:r>
      <w:r w:rsidRPr="00DA5156">
        <w:rPr>
          <w:rFonts w:ascii="Arial" w:hAnsi="Arial" w:cs="Arial"/>
          <w:color w:val="000000"/>
          <w:lang w:val="es-MX" w:eastAsia="en-US"/>
        </w:rPr>
        <w:t xml:space="preserve">, con domicilio comercial en Calle Intendente Rico N° 163 y su Sucursal N°1 ubicada en calle David Linares 123, de la Localidad de Monte Cristo, identificado bajo </w:t>
      </w:r>
      <w:r w:rsidRPr="00DA5156">
        <w:rPr>
          <w:rFonts w:ascii="Arial" w:hAnsi="Arial" w:cs="Arial"/>
          <w:b/>
          <w:bCs/>
          <w:color w:val="000000"/>
          <w:lang w:val="es-MX" w:eastAsia="en-US"/>
        </w:rPr>
        <w:t>Número de Inscripción y/o Habilitación Municipal N° 95208</w:t>
      </w:r>
      <w:r w:rsidRPr="00DA5156">
        <w:rPr>
          <w:rFonts w:ascii="Arial" w:hAnsi="Arial" w:cs="Arial"/>
          <w:color w:val="000000"/>
          <w:lang w:val="es-MX" w:eastAsia="en-US"/>
        </w:rPr>
        <w:t xml:space="preserve">, retroactivo a la fecha </w:t>
      </w:r>
      <w:r w:rsidRPr="00DA5156">
        <w:rPr>
          <w:rFonts w:ascii="Arial" w:hAnsi="Arial" w:cs="Arial"/>
          <w:b/>
          <w:bCs/>
          <w:color w:val="000000"/>
          <w:lang w:val="es-MX" w:eastAsia="en-US"/>
        </w:rPr>
        <w:t>primero de abril de dos mil veintidós (01/04/2022).</w:t>
      </w:r>
    </w:p>
    <w:p w:rsidR="00DA5156" w:rsidRPr="00DA5156" w:rsidRDefault="00DA5156" w:rsidP="00DA5156">
      <w:pPr>
        <w:jc w:val="both"/>
        <w:rPr>
          <w:rFonts w:ascii="Arial" w:eastAsia="Arial" w:hAnsi="Arial" w:cs="Arial"/>
          <w:lang w:val="es-MX"/>
        </w:rPr>
      </w:pPr>
      <w:r w:rsidRPr="00DA5156">
        <w:rPr>
          <w:lang w:val="es-MX" w:eastAsia="en-US"/>
        </w:rPr>
        <w:br/>
      </w:r>
      <w:r w:rsidRPr="00DA5156">
        <w:rPr>
          <w:rFonts w:ascii="Arial" w:hAnsi="Arial" w:cs="Arial"/>
          <w:b/>
          <w:bCs/>
          <w:color w:val="000000"/>
          <w:lang w:val="es-MX" w:eastAsia="en-US"/>
        </w:rPr>
        <w:t>Artículo 2º.-</w:t>
      </w:r>
      <w:r w:rsidRPr="00DA5156">
        <w:rPr>
          <w:rFonts w:ascii="Arial" w:hAnsi="Arial" w:cs="Arial"/>
          <w:color w:val="000000"/>
          <w:lang w:val="es-MX" w:eastAsia="en-US"/>
        </w:rPr>
        <w:t xml:space="preserve"> Comuníquese, publíquese, dese al R.M. y </w:t>
      </w:r>
      <w:proofErr w:type="gramStart"/>
      <w:r w:rsidRPr="00DA5156">
        <w:rPr>
          <w:rFonts w:ascii="Arial" w:hAnsi="Arial" w:cs="Arial"/>
          <w:color w:val="000000"/>
          <w:lang w:val="es-MX" w:eastAsia="en-US"/>
        </w:rPr>
        <w:t>archívese.-</w:t>
      </w:r>
      <w:proofErr w:type="gramEnd"/>
    </w:p>
    <w:p w:rsidR="00DA5156" w:rsidRDefault="00DA5156" w:rsidP="00DA5156">
      <w:pPr>
        <w:jc w:val="both"/>
        <w:rPr>
          <w:rFonts w:ascii="Arial" w:eastAsia="Arial" w:hAnsi="Arial" w:cs="Arial"/>
        </w:rPr>
      </w:pPr>
    </w:p>
    <w:p w:rsidR="00DA5156" w:rsidRDefault="00DA5156" w:rsidP="00DA5156">
      <w:pPr>
        <w:jc w:val="both"/>
        <w:rPr>
          <w:rFonts w:ascii="Arial" w:eastAsia="Arial" w:hAnsi="Arial" w:cs="Arial"/>
        </w:rPr>
      </w:pPr>
      <w:r w:rsidRPr="00AA067F">
        <w:rPr>
          <w:rFonts w:ascii="Arial" w:eastAsia="Arial" w:hAnsi="Arial" w:cs="Arial"/>
        </w:rPr>
        <w:t>FDO: Cr. Exequiel Pereyra, Secretario de Hacienda</w:t>
      </w:r>
    </w:p>
    <w:p w:rsidR="00DA5156" w:rsidRDefault="00DA5156">
      <w:pPr>
        <w:jc w:val="both"/>
        <w:rPr>
          <w:rFonts w:ascii="Arial" w:eastAsia="Arial" w:hAnsi="Arial" w:cs="Arial"/>
        </w:rPr>
      </w:pPr>
    </w:p>
    <w:p w:rsidR="00DA5156" w:rsidRPr="00AA067F" w:rsidRDefault="00DA5156" w:rsidP="00DA5156">
      <w:pPr>
        <w:pStyle w:val="Ttulo2"/>
        <w:rPr>
          <w:rFonts w:ascii="Arial" w:eastAsia="Arial" w:hAnsi="Arial" w:cs="Arial"/>
          <w:b/>
          <w:color w:val="279E94"/>
        </w:rPr>
      </w:pPr>
      <w:bookmarkStart w:id="17" w:name="_Toc119311916"/>
      <w:r w:rsidRPr="00AA067F">
        <w:rPr>
          <w:rFonts w:ascii="Arial" w:eastAsia="Arial" w:hAnsi="Arial" w:cs="Arial"/>
          <w:b/>
          <w:color w:val="279E94"/>
        </w:rPr>
        <w:lastRenderedPageBreak/>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100 / 2022</w:t>
      </w:r>
      <w:bookmarkEnd w:id="17"/>
    </w:p>
    <w:p w:rsidR="00DA5156" w:rsidRPr="00AA067F" w:rsidRDefault="00DA5156" w:rsidP="00DA5156">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30</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DA5156" w:rsidRPr="00AA067F" w:rsidRDefault="00DA5156" w:rsidP="00DA5156">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04</w:t>
      </w:r>
      <w:r w:rsidRPr="00AA067F">
        <w:rPr>
          <w:rFonts w:ascii="Arial" w:eastAsia="Arial" w:hAnsi="Arial" w:cs="Arial"/>
        </w:rPr>
        <w:t xml:space="preserve"> de Ju</w:t>
      </w:r>
      <w:r>
        <w:rPr>
          <w:rFonts w:ascii="Arial" w:eastAsia="Arial" w:hAnsi="Arial" w:cs="Arial"/>
        </w:rPr>
        <w:t>l</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A5156" w:rsidRDefault="00DA5156" w:rsidP="00DA5156">
      <w:pPr>
        <w:jc w:val="both"/>
        <w:rPr>
          <w:rFonts w:ascii="Arial" w:eastAsia="Arial" w:hAnsi="Arial" w:cs="Arial"/>
        </w:rPr>
      </w:pPr>
    </w:p>
    <w:p w:rsidR="00DA5156" w:rsidRPr="00DA5156" w:rsidRDefault="00DA5156" w:rsidP="00DA5156">
      <w:pPr>
        <w:jc w:val="center"/>
        <w:rPr>
          <w:lang w:val="es-MX" w:eastAsia="en-US"/>
        </w:rPr>
      </w:pPr>
      <w:proofErr w:type="gramStart"/>
      <w:r w:rsidRPr="00DA5156">
        <w:rPr>
          <w:rFonts w:ascii="Arial" w:hAnsi="Arial" w:cs="Arial"/>
          <w:b/>
          <w:bCs/>
          <w:color w:val="000000"/>
          <w:u w:val="single"/>
          <w:lang w:val="es-MX" w:eastAsia="en-US"/>
        </w:rPr>
        <w:t>Resolución  Nº</w:t>
      </w:r>
      <w:proofErr w:type="gramEnd"/>
      <w:r w:rsidRPr="00DA5156">
        <w:rPr>
          <w:rFonts w:ascii="Arial" w:hAnsi="Arial" w:cs="Arial"/>
          <w:b/>
          <w:bCs/>
          <w:color w:val="000000"/>
          <w:u w:val="single"/>
          <w:lang w:val="es-MX" w:eastAsia="en-US"/>
        </w:rPr>
        <w:t xml:space="preserve"> 100/2022 de la Secretaría de Hacienda.</w:t>
      </w:r>
    </w:p>
    <w:p w:rsidR="00DA5156" w:rsidRPr="00DA5156" w:rsidRDefault="00DA5156" w:rsidP="00DA5156">
      <w:pPr>
        <w:spacing w:after="240"/>
        <w:rPr>
          <w:lang w:val="es-MX" w:eastAsia="en-US"/>
        </w:rPr>
      </w:pPr>
    </w:p>
    <w:p w:rsidR="00DA5156" w:rsidRPr="00DA5156" w:rsidRDefault="00DA5156" w:rsidP="00DA5156">
      <w:pPr>
        <w:jc w:val="both"/>
        <w:rPr>
          <w:lang w:val="en-US" w:eastAsia="en-US"/>
        </w:rPr>
      </w:pPr>
      <w:r w:rsidRPr="00DA5156">
        <w:rPr>
          <w:rFonts w:ascii="Arial" w:hAnsi="Arial" w:cs="Arial"/>
          <w:b/>
          <w:bCs/>
          <w:color w:val="000000"/>
          <w:lang w:val="en-US" w:eastAsia="en-US"/>
        </w:rPr>
        <w:t>VISTO:</w:t>
      </w:r>
      <w:r w:rsidRPr="00DA5156">
        <w:rPr>
          <w:rFonts w:ascii="Arial" w:hAnsi="Arial" w:cs="Arial"/>
          <w:color w:val="000000"/>
          <w:lang w:val="en-US"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La solicitud presentada en carácter de Declaración Jurada, por parte del </w:t>
      </w:r>
      <w:r w:rsidRPr="00DA5156">
        <w:rPr>
          <w:rFonts w:ascii="Arial" w:hAnsi="Arial" w:cs="Arial"/>
          <w:b/>
          <w:bCs/>
          <w:color w:val="000000"/>
          <w:lang w:val="es-MX" w:eastAsia="en-US"/>
        </w:rPr>
        <w:t xml:space="preserve">Sr. Cahisa José Luis DNI. Nº 26.232.498, </w:t>
      </w:r>
      <w:r w:rsidRPr="00DA5156">
        <w:rPr>
          <w:rFonts w:ascii="Arial" w:hAnsi="Arial" w:cs="Arial"/>
          <w:color w:val="000000"/>
          <w:lang w:val="es-MX" w:eastAsia="en-US"/>
        </w:rPr>
        <w:t>a través del Formulario F.101</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solicitando para su comercio la correspondiente </w:t>
      </w:r>
      <w:r w:rsidRPr="00DA5156">
        <w:rPr>
          <w:rFonts w:ascii="Arial" w:hAnsi="Arial" w:cs="Arial"/>
          <w:b/>
          <w:bCs/>
          <w:color w:val="000000"/>
          <w:lang w:val="es-MX" w:eastAsia="en-US"/>
        </w:rPr>
        <w:t xml:space="preserve">BAJA </w:t>
      </w:r>
      <w:r w:rsidRPr="00DA5156">
        <w:rPr>
          <w:rFonts w:ascii="Arial" w:hAnsi="Arial" w:cs="Arial"/>
          <w:color w:val="000000"/>
          <w:lang w:val="es-MX" w:eastAsia="en-US"/>
        </w:rPr>
        <w:t xml:space="preserve">de Inscripción en la Contribución que incide sobre la actividad comercial, el cual está identificado con el </w:t>
      </w:r>
      <w:r w:rsidRPr="00DA5156">
        <w:rPr>
          <w:rFonts w:ascii="Arial" w:hAnsi="Arial" w:cs="Arial"/>
          <w:b/>
          <w:bCs/>
          <w:color w:val="000000"/>
          <w:lang w:val="es-MX" w:eastAsia="en-US"/>
        </w:rPr>
        <w:t>Nº de Inscripción</w:t>
      </w:r>
      <w:r w:rsidRPr="00DA5156">
        <w:rPr>
          <w:rFonts w:ascii="Arial" w:hAnsi="Arial" w:cs="Arial"/>
          <w:color w:val="000000"/>
          <w:lang w:val="es-MX" w:eastAsia="en-US"/>
        </w:rPr>
        <w:t xml:space="preserve"> 51339</w:t>
      </w:r>
      <w:r w:rsidRPr="00DA5156">
        <w:rPr>
          <w:rFonts w:ascii="Arial" w:hAnsi="Arial" w:cs="Arial"/>
          <w:b/>
          <w:bCs/>
          <w:color w:val="000000"/>
          <w:lang w:val="es-MX" w:eastAsia="en-US"/>
        </w:rPr>
        <w:t>.</w:t>
      </w:r>
    </w:p>
    <w:p w:rsidR="00DA5156" w:rsidRPr="00DA5156" w:rsidRDefault="00DA5156" w:rsidP="00DA5156">
      <w:pPr>
        <w:spacing w:after="240"/>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Y CONSIDERANDO:</w:t>
      </w:r>
      <w:r w:rsidRPr="00DA5156">
        <w:rPr>
          <w:rFonts w:ascii="Arial" w:hAnsi="Arial" w:cs="Arial"/>
          <w:color w:val="000000"/>
          <w:lang w:val="es-MX" w:eastAsia="en-US"/>
        </w:rPr>
        <w:t>    </w:t>
      </w:r>
    </w:p>
    <w:p w:rsidR="00DA5156" w:rsidRPr="00DA5156" w:rsidRDefault="00DA5156" w:rsidP="00DA5156">
      <w:pPr>
        <w:jc w:val="both"/>
        <w:rPr>
          <w:lang w:val="es-MX" w:eastAsia="en-US"/>
        </w:rPr>
      </w:pPr>
      <w:r w:rsidRPr="00DA5156">
        <w:rPr>
          <w:rFonts w:ascii="Arial" w:hAnsi="Arial" w:cs="Arial"/>
          <w:color w:val="000000"/>
          <w:lang w:val="es-MX" w:eastAsia="en-US"/>
        </w:rPr>
        <w:t xml:space="preserve">                                  Que al día de la fecha el comercio solicitante ha sido oportunamente inspeccionado por lo </w:t>
      </w:r>
      <w:proofErr w:type="gramStart"/>
      <w:r w:rsidRPr="00DA5156">
        <w:rPr>
          <w:rFonts w:ascii="Arial" w:hAnsi="Arial" w:cs="Arial"/>
          <w:color w:val="000000"/>
          <w:lang w:val="es-MX" w:eastAsia="en-US"/>
        </w:rPr>
        <w:t>que</w:t>
      </w:r>
      <w:proofErr w:type="gramEnd"/>
      <w:r w:rsidRPr="00DA5156">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Que no hay inconveniente alguno en otorgar la baja al comercio del Sr. Cahisa José Luis, ya que el mismo cumple todos los requisitos solicitados por la normativa vigente.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color w:val="000000"/>
          <w:lang w:val="es-MX" w:eastAsia="en-US"/>
        </w:rPr>
        <w:t>                                   Por ello:                                                          </w:t>
      </w:r>
    </w:p>
    <w:p w:rsidR="00DA5156" w:rsidRPr="00DA5156" w:rsidRDefault="00DA5156" w:rsidP="00DA5156">
      <w:pPr>
        <w:rPr>
          <w:lang w:val="es-MX" w:eastAsia="en-US"/>
        </w:rPr>
      </w:pPr>
    </w:p>
    <w:p w:rsidR="00DA5156" w:rsidRPr="00DA5156" w:rsidRDefault="00DA5156" w:rsidP="00DA5156">
      <w:pPr>
        <w:jc w:val="center"/>
        <w:rPr>
          <w:lang w:val="es-MX" w:eastAsia="en-US"/>
        </w:rPr>
      </w:pPr>
      <w:r w:rsidRPr="00DA5156">
        <w:rPr>
          <w:rFonts w:ascii="Arial" w:hAnsi="Arial" w:cs="Arial"/>
          <w:b/>
          <w:bCs/>
          <w:color w:val="000000"/>
          <w:lang w:val="es-MX" w:eastAsia="en-US"/>
        </w:rPr>
        <w:t>      EL SECRETARIO DE HACIENDA </w:t>
      </w:r>
    </w:p>
    <w:p w:rsidR="00DA5156" w:rsidRPr="00DA5156" w:rsidRDefault="00DA5156" w:rsidP="00DA5156">
      <w:pPr>
        <w:jc w:val="center"/>
        <w:rPr>
          <w:lang w:val="es-MX" w:eastAsia="en-US"/>
        </w:rPr>
      </w:pPr>
      <w:r w:rsidRPr="00DA5156">
        <w:rPr>
          <w:rFonts w:ascii="Arial" w:hAnsi="Arial" w:cs="Arial"/>
          <w:b/>
          <w:bCs/>
          <w:color w:val="000000"/>
          <w:lang w:val="es-MX" w:eastAsia="en-US"/>
        </w:rPr>
        <w:t>       RESUELVE:</w:t>
      </w:r>
    </w:p>
    <w:p w:rsidR="00DA5156" w:rsidRPr="00DA5156" w:rsidRDefault="00DA5156" w:rsidP="00DA5156">
      <w:pPr>
        <w:rPr>
          <w:lang w:val="es-MX" w:eastAsia="en-US"/>
        </w:rPr>
      </w:pPr>
    </w:p>
    <w:p w:rsidR="00DA5156" w:rsidRPr="00DA5156" w:rsidRDefault="00DA5156" w:rsidP="00DA5156">
      <w:pPr>
        <w:jc w:val="both"/>
        <w:rPr>
          <w:lang w:val="es-MX" w:eastAsia="en-US"/>
        </w:rPr>
      </w:pPr>
      <w:r w:rsidRPr="00DA5156">
        <w:rPr>
          <w:rFonts w:ascii="Arial" w:hAnsi="Arial" w:cs="Arial"/>
          <w:b/>
          <w:bCs/>
          <w:color w:val="000000"/>
          <w:lang w:val="es-MX" w:eastAsia="en-US"/>
        </w:rPr>
        <w:t>Artículo 1º.-</w:t>
      </w:r>
      <w:r w:rsidRPr="00DA5156">
        <w:rPr>
          <w:rFonts w:ascii="Arial" w:hAnsi="Arial" w:cs="Arial"/>
          <w:color w:val="000000"/>
          <w:lang w:val="es-MX" w:eastAsia="en-US"/>
        </w:rPr>
        <w:t xml:space="preserve"> Dese de </w:t>
      </w:r>
      <w:r w:rsidRPr="00DA5156">
        <w:rPr>
          <w:rFonts w:ascii="Arial" w:hAnsi="Arial" w:cs="Arial"/>
          <w:b/>
          <w:bCs/>
          <w:color w:val="000000"/>
          <w:lang w:val="es-MX" w:eastAsia="en-US"/>
        </w:rPr>
        <w:t>“BAJA”</w:t>
      </w:r>
      <w:r w:rsidRPr="00DA5156">
        <w:rPr>
          <w:rFonts w:ascii="Arial" w:hAnsi="Arial" w:cs="Arial"/>
          <w:color w:val="000000"/>
          <w:lang w:val="es-MX" w:eastAsia="en-US"/>
        </w:rPr>
        <w:t xml:space="preserve"> al comercio, cuyo titular es el </w:t>
      </w:r>
      <w:r w:rsidRPr="00DA5156">
        <w:rPr>
          <w:rFonts w:ascii="Arial" w:hAnsi="Arial" w:cs="Arial"/>
          <w:b/>
          <w:bCs/>
          <w:color w:val="000000"/>
          <w:lang w:val="es-MX" w:eastAsia="en-US"/>
        </w:rPr>
        <w:t>Sr. Cahisa José Luis, CUIT: 20-26232498-3</w:t>
      </w:r>
      <w:r w:rsidRPr="00DA5156">
        <w:rPr>
          <w:rFonts w:ascii="Arial" w:hAnsi="Arial" w:cs="Arial"/>
          <w:color w:val="000000"/>
          <w:lang w:val="es-MX" w:eastAsia="en-US"/>
        </w:rPr>
        <w:t xml:space="preserve">, con domicilio comercial en Calle Longoni N°64, de la Localidad de Monte Cristo, identificado bajo </w:t>
      </w:r>
      <w:r w:rsidRPr="00DA5156">
        <w:rPr>
          <w:rFonts w:ascii="Arial" w:hAnsi="Arial" w:cs="Arial"/>
          <w:b/>
          <w:bCs/>
          <w:color w:val="000000"/>
          <w:lang w:val="es-MX" w:eastAsia="en-US"/>
        </w:rPr>
        <w:t>Número de Inscripción y/o Habilitación Municipal 51339</w:t>
      </w:r>
      <w:r w:rsidRPr="00DA5156">
        <w:rPr>
          <w:rFonts w:ascii="Arial" w:hAnsi="Arial" w:cs="Arial"/>
          <w:color w:val="000000"/>
          <w:lang w:val="es-MX" w:eastAsia="en-US"/>
        </w:rPr>
        <w:t>, retroactivo a la fecha</w:t>
      </w:r>
      <w:r w:rsidRPr="00DA5156">
        <w:rPr>
          <w:rFonts w:ascii="Arial" w:hAnsi="Arial" w:cs="Arial"/>
          <w:b/>
          <w:bCs/>
          <w:color w:val="000000"/>
          <w:lang w:val="es-MX" w:eastAsia="en-US"/>
        </w:rPr>
        <w:t xml:space="preserve"> treinta y uno de diciembre de dos mil dieciocho (31/12/2018)</w:t>
      </w:r>
      <w:r w:rsidRPr="00DA5156">
        <w:rPr>
          <w:rFonts w:ascii="Arial" w:hAnsi="Arial" w:cs="Arial"/>
          <w:color w:val="000000"/>
          <w:lang w:val="es-MX" w:eastAsia="en-US"/>
        </w:rPr>
        <w:t>.</w:t>
      </w:r>
    </w:p>
    <w:p w:rsidR="00DA5156" w:rsidRPr="00DA5156" w:rsidRDefault="00DA5156" w:rsidP="00DA5156">
      <w:pPr>
        <w:jc w:val="both"/>
        <w:rPr>
          <w:rFonts w:ascii="Arial" w:eastAsia="Arial" w:hAnsi="Arial" w:cs="Arial"/>
          <w:lang w:val="es-MX"/>
        </w:rPr>
      </w:pPr>
      <w:r w:rsidRPr="00DA5156">
        <w:rPr>
          <w:lang w:val="es-MX" w:eastAsia="en-US"/>
        </w:rPr>
        <w:br/>
      </w:r>
      <w:r w:rsidRPr="00DA5156">
        <w:rPr>
          <w:rFonts w:ascii="Arial" w:hAnsi="Arial" w:cs="Arial"/>
          <w:b/>
          <w:bCs/>
          <w:color w:val="000000"/>
          <w:lang w:val="es-MX" w:eastAsia="en-US"/>
        </w:rPr>
        <w:t>Artículo 2º.-</w:t>
      </w:r>
      <w:r w:rsidRPr="00DA5156">
        <w:rPr>
          <w:rFonts w:ascii="Arial" w:hAnsi="Arial" w:cs="Arial"/>
          <w:color w:val="000000"/>
          <w:lang w:val="es-MX" w:eastAsia="en-US"/>
        </w:rPr>
        <w:t xml:space="preserve"> Comuníquese, publíquese, dese al R.M. y </w:t>
      </w:r>
      <w:proofErr w:type="gramStart"/>
      <w:r w:rsidRPr="00DA5156">
        <w:rPr>
          <w:rFonts w:ascii="Arial" w:hAnsi="Arial" w:cs="Arial"/>
          <w:color w:val="000000"/>
          <w:lang w:val="es-MX" w:eastAsia="en-US"/>
        </w:rPr>
        <w:t>archívese.-</w:t>
      </w:r>
      <w:proofErr w:type="gramEnd"/>
    </w:p>
    <w:p w:rsidR="00DA5156" w:rsidRDefault="00DA5156" w:rsidP="00DA5156">
      <w:pPr>
        <w:jc w:val="both"/>
        <w:rPr>
          <w:rFonts w:ascii="Arial" w:eastAsia="Arial" w:hAnsi="Arial" w:cs="Arial"/>
        </w:rPr>
      </w:pPr>
    </w:p>
    <w:p w:rsidR="00DA5156" w:rsidRDefault="00DA5156" w:rsidP="00DA5156">
      <w:pPr>
        <w:jc w:val="both"/>
        <w:rPr>
          <w:rFonts w:ascii="Arial" w:eastAsia="Arial" w:hAnsi="Arial" w:cs="Arial"/>
        </w:rPr>
      </w:pPr>
      <w:r w:rsidRPr="00AA067F">
        <w:rPr>
          <w:rFonts w:ascii="Arial" w:eastAsia="Arial" w:hAnsi="Arial" w:cs="Arial"/>
        </w:rPr>
        <w:t>FDO: Cr. Exequiel Pereyra, Secretario de Hacienda</w:t>
      </w:r>
    </w:p>
    <w:p w:rsidR="00DA5156" w:rsidRDefault="00DA5156">
      <w:pPr>
        <w:jc w:val="both"/>
        <w:rPr>
          <w:rFonts w:ascii="Arial" w:eastAsia="Arial" w:hAnsi="Arial" w:cs="Arial"/>
        </w:rPr>
      </w:pPr>
    </w:p>
    <w:p w:rsidR="00DA5156" w:rsidRPr="00AA067F" w:rsidRDefault="00DA5156" w:rsidP="00DA5156">
      <w:pPr>
        <w:pStyle w:val="Ttulo2"/>
        <w:rPr>
          <w:rFonts w:ascii="Arial" w:eastAsia="Arial" w:hAnsi="Arial" w:cs="Arial"/>
          <w:b/>
          <w:color w:val="279E94"/>
        </w:rPr>
      </w:pPr>
      <w:bookmarkStart w:id="18" w:name="_Toc119311917"/>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101 / 2022</w:t>
      </w:r>
      <w:bookmarkEnd w:id="18"/>
    </w:p>
    <w:p w:rsidR="00DA5156" w:rsidRPr="00AA067F" w:rsidRDefault="00DA5156" w:rsidP="00DA5156">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30</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DA5156" w:rsidRPr="00AA067F" w:rsidRDefault="00DA5156" w:rsidP="00DA5156">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04</w:t>
      </w:r>
      <w:r w:rsidRPr="00AA067F">
        <w:rPr>
          <w:rFonts w:ascii="Arial" w:eastAsia="Arial" w:hAnsi="Arial" w:cs="Arial"/>
        </w:rPr>
        <w:t xml:space="preserve"> de Ju</w:t>
      </w:r>
      <w:r>
        <w:rPr>
          <w:rFonts w:ascii="Arial" w:eastAsia="Arial" w:hAnsi="Arial" w:cs="Arial"/>
        </w:rPr>
        <w:t>l</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98254D" w:rsidRDefault="0098254D" w:rsidP="0098254D">
      <w:pPr>
        <w:jc w:val="center"/>
        <w:rPr>
          <w:rFonts w:ascii="Arial" w:hAnsi="Arial" w:cs="Arial"/>
          <w:b/>
          <w:bCs/>
          <w:color w:val="000000"/>
          <w:u w:val="single"/>
          <w:lang w:val="es-MX" w:eastAsia="en-US"/>
        </w:rPr>
      </w:pPr>
    </w:p>
    <w:p w:rsidR="0098254D" w:rsidRPr="0098254D" w:rsidRDefault="0098254D" w:rsidP="0098254D">
      <w:pPr>
        <w:jc w:val="center"/>
        <w:rPr>
          <w:lang w:val="es-MX" w:eastAsia="en-US"/>
        </w:rPr>
      </w:pPr>
      <w:r w:rsidRPr="0098254D">
        <w:rPr>
          <w:rFonts w:ascii="Arial" w:hAnsi="Arial" w:cs="Arial"/>
          <w:b/>
          <w:bCs/>
          <w:color w:val="000000"/>
          <w:u w:val="single"/>
          <w:lang w:val="es-MX" w:eastAsia="en-US"/>
        </w:rPr>
        <w:t>Resolución Nª 101/2022 de la Secretaría de Hacienda.</w:t>
      </w:r>
    </w:p>
    <w:p w:rsidR="0098254D" w:rsidRPr="0098254D" w:rsidRDefault="0098254D" w:rsidP="0098254D">
      <w:pPr>
        <w:spacing w:after="240"/>
        <w:rPr>
          <w:lang w:val="es-MX" w:eastAsia="en-US"/>
        </w:rPr>
      </w:pPr>
    </w:p>
    <w:p w:rsidR="0098254D" w:rsidRPr="0098254D" w:rsidRDefault="0098254D" w:rsidP="0098254D">
      <w:pPr>
        <w:jc w:val="both"/>
        <w:rPr>
          <w:lang w:val="es-MX" w:eastAsia="en-US"/>
        </w:rPr>
      </w:pPr>
      <w:r w:rsidRPr="0098254D">
        <w:rPr>
          <w:rFonts w:ascii="Arial" w:hAnsi="Arial" w:cs="Arial"/>
          <w:b/>
          <w:bCs/>
          <w:color w:val="000000"/>
          <w:lang w:val="es-MX" w:eastAsia="en-US"/>
        </w:rPr>
        <w:t>VISTO:</w:t>
      </w:r>
      <w:r w:rsidRPr="0098254D">
        <w:rPr>
          <w:rFonts w:ascii="Arial" w:hAnsi="Arial" w:cs="Arial"/>
          <w:color w:val="000000"/>
          <w:lang w:val="es-MX" w:eastAsia="en-US"/>
        </w:rPr>
        <w:t> </w:t>
      </w:r>
    </w:p>
    <w:p w:rsidR="0098254D" w:rsidRPr="0098254D" w:rsidRDefault="0098254D" w:rsidP="0098254D">
      <w:pPr>
        <w:jc w:val="both"/>
        <w:rPr>
          <w:lang w:val="es-MX" w:eastAsia="en-US"/>
        </w:rPr>
      </w:pPr>
      <w:r w:rsidRPr="0098254D">
        <w:rPr>
          <w:rFonts w:ascii="Arial" w:hAnsi="Arial" w:cs="Arial"/>
          <w:color w:val="000000"/>
          <w:lang w:val="es-MX" w:eastAsia="en-US"/>
        </w:rPr>
        <w:t xml:space="preserve">              La solicitud presentada en carácter de Declaración Jurada, por parte de la </w:t>
      </w:r>
      <w:r w:rsidRPr="0098254D">
        <w:rPr>
          <w:rFonts w:ascii="Arial" w:hAnsi="Arial" w:cs="Arial"/>
          <w:b/>
          <w:bCs/>
          <w:color w:val="000000"/>
          <w:lang w:val="es-MX" w:eastAsia="en-US"/>
        </w:rPr>
        <w:t xml:space="preserve">Sra. Barrera Mariana del Valle DNI. Nº 32.339.778, </w:t>
      </w:r>
      <w:r w:rsidRPr="0098254D">
        <w:rPr>
          <w:rFonts w:ascii="Arial" w:hAnsi="Arial" w:cs="Arial"/>
          <w:color w:val="000000"/>
          <w:lang w:val="es-MX" w:eastAsia="en-US"/>
        </w:rPr>
        <w:t>a través del Formulario F.101</w:t>
      </w:r>
      <w:r w:rsidRPr="0098254D">
        <w:rPr>
          <w:rFonts w:ascii="Arial" w:hAnsi="Arial" w:cs="Arial"/>
          <w:b/>
          <w:bCs/>
          <w:color w:val="000000"/>
          <w:lang w:val="es-MX" w:eastAsia="en-US"/>
        </w:rPr>
        <w:t xml:space="preserve"> </w:t>
      </w:r>
      <w:r w:rsidRPr="0098254D">
        <w:rPr>
          <w:rFonts w:ascii="Arial" w:hAnsi="Arial" w:cs="Arial"/>
          <w:color w:val="000000"/>
          <w:lang w:val="es-MX" w:eastAsia="en-US"/>
        </w:rPr>
        <w:t xml:space="preserve">solicitando para su comercio la correspondiente </w:t>
      </w:r>
      <w:r w:rsidRPr="0098254D">
        <w:rPr>
          <w:rFonts w:ascii="Arial" w:hAnsi="Arial" w:cs="Arial"/>
          <w:b/>
          <w:bCs/>
          <w:color w:val="000000"/>
          <w:lang w:val="es-MX" w:eastAsia="en-US"/>
        </w:rPr>
        <w:t xml:space="preserve">BAJA </w:t>
      </w:r>
      <w:r w:rsidRPr="0098254D">
        <w:rPr>
          <w:rFonts w:ascii="Arial" w:hAnsi="Arial" w:cs="Arial"/>
          <w:color w:val="000000"/>
          <w:lang w:val="es-MX" w:eastAsia="en-US"/>
        </w:rPr>
        <w:t xml:space="preserve">de Inscripción en la Contribución que incide sobre la actividad comercial, el cual está identificado con el </w:t>
      </w:r>
      <w:r w:rsidRPr="0098254D">
        <w:rPr>
          <w:rFonts w:ascii="Arial" w:hAnsi="Arial" w:cs="Arial"/>
          <w:b/>
          <w:bCs/>
          <w:color w:val="000000"/>
          <w:lang w:val="es-MX" w:eastAsia="en-US"/>
        </w:rPr>
        <w:t>Nº de Inscripción</w:t>
      </w:r>
      <w:r w:rsidRPr="0098254D">
        <w:rPr>
          <w:rFonts w:ascii="Arial" w:hAnsi="Arial" w:cs="Arial"/>
          <w:color w:val="000000"/>
          <w:lang w:val="es-MX" w:eastAsia="en-US"/>
        </w:rPr>
        <w:t xml:space="preserve"> 95130</w:t>
      </w:r>
      <w:r w:rsidRPr="0098254D">
        <w:rPr>
          <w:rFonts w:ascii="Arial" w:hAnsi="Arial" w:cs="Arial"/>
          <w:b/>
          <w:bCs/>
          <w:color w:val="000000"/>
          <w:lang w:val="es-MX" w:eastAsia="en-US"/>
        </w:rPr>
        <w:t>.</w:t>
      </w:r>
    </w:p>
    <w:p w:rsidR="0098254D" w:rsidRPr="0098254D" w:rsidRDefault="0098254D" w:rsidP="0098254D">
      <w:pPr>
        <w:spacing w:after="240"/>
        <w:rPr>
          <w:lang w:val="es-MX" w:eastAsia="en-US"/>
        </w:rPr>
      </w:pPr>
    </w:p>
    <w:p w:rsidR="0098254D" w:rsidRPr="0098254D" w:rsidRDefault="0098254D" w:rsidP="0098254D">
      <w:pPr>
        <w:jc w:val="both"/>
        <w:rPr>
          <w:lang w:val="es-MX" w:eastAsia="en-US"/>
        </w:rPr>
      </w:pPr>
      <w:r w:rsidRPr="0098254D">
        <w:rPr>
          <w:rFonts w:ascii="Arial" w:hAnsi="Arial" w:cs="Arial"/>
          <w:b/>
          <w:bCs/>
          <w:color w:val="000000"/>
          <w:lang w:val="es-MX" w:eastAsia="en-US"/>
        </w:rPr>
        <w:lastRenderedPageBreak/>
        <w:t>Y CONSIDERANDO:</w:t>
      </w:r>
      <w:r w:rsidRPr="0098254D">
        <w:rPr>
          <w:rFonts w:ascii="Arial" w:hAnsi="Arial" w:cs="Arial"/>
          <w:color w:val="000000"/>
          <w:lang w:val="es-MX" w:eastAsia="en-US"/>
        </w:rPr>
        <w:t>    </w:t>
      </w:r>
    </w:p>
    <w:p w:rsidR="0098254D" w:rsidRPr="0098254D" w:rsidRDefault="0098254D" w:rsidP="0098254D">
      <w:pPr>
        <w:jc w:val="both"/>
        <w:rPr>
          <w:lang w:val="es-MX" w:eastAsia="en-US"/>
        </w:rPr>
      </w:pPr>
      <w:r w:rsidRPr="0098254D">
        <w:rPr>
          <w:rFonts w:ascii="Arial" w:hAnsi="Arial" w:cs="Arial"/>
          <w:color w:val="000000"/>
          <w:lang w:val="es-MX" w:eastAsia="en-US"/>
        </w:rPr>
        <w:t xml:space="preserve">                                  Que al día de la fecha el comercio solicitante ha sido oportunamente inspeccionado por lo </w:t>
      </w:r>
      <w:proofErr w:type="gramStart"/>
      <w:r w:rsidRPr="0098254D">
        <w:rPr>
          <w:rFonts w:ascii="Arial" w:hAnsi="Arial" w:cs="Arial"/>
          <w:color w:val="000000"/>
          <w:lang w:val="es-MX" w:eastAsia="en-US"/>
        </w:rPr>
        <w:t>que</w:t>
      </w:r>
      <w:proofErr w:type="gramEnd"/>
      <w:r w:rsidRPr="0098254D">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98254D" w:rsidRPr="0098254D" w:rsidRDefault="0098254D" w:rsidP="0098254D">
      <w:pPr>
        <w:rPr>
          <w:lang w:val="es-MX" w:eastAsia="en-US"/>
        </w:rPr>
      </w:pPr>
    </w:p>
    <w:p w:rsidR="0098254D" w:rsidRPr="0098254D" w:rsidRDefault="0098254D" w:rsidP="0098254D">
      <w:pPr>
        <w:jc w:val="both"/>
        <w:rPr>
          <w:lang w:val="es-MX" w:eastAsia="en-US"/>
        </w:rPr>
      </w:pPr>
      <w:r w:rsidRPr="0098254D">
        <w:rPr>
          <w:rFonts w:ascii="Arial" w:hAnsi="Arial" w:cs="Arial"/>
          <w:color w:val="000000"/>
          <w:lang w:val="es-MX" w:eastAsia="en-US"/>
        </w:rPr>
        <w:t>                                   Que no hay inconveniente alguno en otorgar la baja al comercio de la Sra. Barrera Mariana del Valle, ya que el mismo cumple todos los requisitos solicitados por la normativa vigente.</w:t>
      </w:r>
    </w:p>
    <w:p w:rsidR="0098254D" w:rsidRPr="0098254D" w:rsidRDefault="0098254D" w:rsidP="0098254D">
      <w:pPr>
        <w:rPr>
          <w:lang w:val="es-MX" w:eastAsia="en-US"/>
        </w:rPr>
      </w:pPr>
    </w:p>
    <w:p w:rsidR="0098254D" w:rsidRPr="0098254D" w:rsidRDefault="0098254D" w:rsidP="0098254D">
      <w:pPr>
        <w:jc w:val="both"/>
        <w:rPr>
          <w:lang w:val="es-MX" w:eastAsia="en-US"/>
        </w:rPr>
      </w:pPr>
      <w:r w:rsidRPr="0098254D">
        <w:rPr>
          <w:rFonts w:ascii="Arial" w:hAnsi="Arial" w:cs="Arial"/>
          <w:color w:val="000000"/>
          <w:lang w:val="es-MX" w:eastAsia="en-US"/>
        </w:rPr>
        <w:t>                                   Por ello:                                                         </w:t>
      </w:r>
    </w:p>
    <w:p w:rsidR="0098254D" w:rsidRPr="0098254D" w:rsidRDefault="0098254D" w:rsidP="0098254D">
      <w:pPr>
        <w:rPr>
          <w:lang w:val="es-MX" w:eastAsia="en-US"/>
        </w:rPr>
      </w:pPr>
    </w:p>
    <w:p w:rsidR="0098254D" w:rsidRPr="0098254D" w:rsidRDefault="0098254D" w:rsidP="0098254D">
      <w:pPr>
        <w:jc w:val="center"/>
        <w:rPr>
          <w:lang w:val="es-MX" w:eastAsia="en-US"/>
        </w:rPr>
      </w:pPr>
      <w:r w:rsidRPr="0098254D">
        <w:rPr>
          <w:rFonts w:ascii="Arial" w:hAnsi="Arial" w:cs="Arial"/>
          <w:b/>
          <w:bCs/>
          <w:color w:val="000000"/>
          <w:lang w:val="es-MX" w:eastAsia="en-US"/>
        </w:rPr>
        <w:t>      EL SECRETARIO DE HACIENDA </w:t>
      </w:r>
    </w:p>
    <w:p w:rsidR="0098254D" w:rsidRPr="0098254D" w:rsidRDefault="0098254D" w:rsidP="0098254D">
      <w:pPr>
        <w:jc w:val="center"/>
        <w:rPr>
          <w:lang w:val="es-MX" w:eastAsia="en-US"/>
        </w:rPr>
      </w:pPr>
      <w:r w:rsidRPr="0098254D">
        <w:rPr>
          <w:rFonts w:ascii="Arial" w:hAnsi="Arial" w:cs="Arial"/>
          <w:b/>
          <w:bCs/>
          <w:color w:val="000000"/>
          <w:lang w:val="es-MX" w:eastAsia="en-US"/>
        </w:rPr>
        <w:t>       RESUELVE:</w:t>
      </w:r>
    </w:p>
    <w:p w:rsidR="0098254D" w:rsidRPr="0098254D" w:rsidRDefault="0098254D" w:rsidP="0098254D">
      <w:pPr>
        <w:rPr>
          <w:lang w:val="es-MX" w:eastAsia="en-US"/>
        </w:rPr>
      </w:pPr>
    </w:p>
    <w:p w:rsidR="0098254D" w:rsidRPr="0098254D" w:rsidRDefault="0098254D" w:rsidP="0098254D">
      <w:pPr>
        <w:jc w:val="both"/>
        <w:rPr>
          <w:lang w:val="es-MX" w:eastAsia="en-US"/>
        </w:rPr>
      </w:pPr>
      <w:r w:rsidRPr="0098254D">
        <w:rPr>
          <w:rFonts w:ascii="Arial" w:hAnsi="Arial" w:cs="Arial"/>
          <w:b/>
          <w:bCs/>
          <w:color w:val="000000"/>
          <w:lang w:val="es-MX" w:eastAsia="en-US"/>
        </w:rPr>
        <w:t>Artículo 1º.-</w:t>
      </w:r>
      <w:r w:rsidRPr="0098254D">
        <w:rPr>
          <w:rFonts w:ascii="Arial" w:hAnsi="Arial" w:cs="Arial"/>
          <w:color w:val="000000"/>
          <w:lang w:val="es-MX" w:eastAsia="en-US"/>
        </w:rPr>
        <w:t xml:space="preserve"> Dese de </w:t>
      </w:r>
      <w:r w:rsidRPr="0098254D">
        <w:rPr>
          <w:rFonts w:ascii="Arial" w:hAnsi="Arial" w:cs="Arial"/>
          <w:b/>
          <w:bCs/>
          <w:color w:val="000000"/>
          <w:lang w:val="es-MX" w:eastAsia="en-US"/>
        </w:rPr>
        <w:t>“BAJA”</w:t>
      </w:r>
      <w:r w:rsidRPr="0098254D">
        <w:rPr>
          <w:rFonts w:ascii="Arial" w:hAnsi="Arial" w:cs="Arial"/>
          <w:color w:val="000000"/>
          <w:lang w:val="es-MX" w:eastAsia="en-US"/>
        </w:rPr>
        <w:t xml:space="preserve"> al comercio, cuyo titular es la </w:t>
      </w:r>
      <w:r w:rsidRPr="0098254D">
        <w:rPr>
          <w:rFonts w:ascii="Arial" w:hAnsi="Arial" w:cs="Arial"/>
          <w:b/>
          <w:bCs/>
          <w:color w:val="000000"/>
          <w:lang w:val="es-MX" w:eastAsia="en-US"/>
        </w:rPr>
        <w:t>Sra.  Barrera Mariana del Valle, CUIT: 27-32339778-9</w:t>
      </w:r>
      <w:r w:rsidRPr="0098254D">
        <w:rPr>
          <w:rFonts w:ascii="Arial" w:hAnsi="Arial" w:cs="Arial"/>
          <w:color w:val="000000"/>
          <w:lang w:val="es-MX" w:eastAsia="en-US"/>
        </w:rPr>
        <w:t xml:space="preserve">, con domicilio comercial en Calle Nicolás Avellaneda N°556, de la Localidad de Monte Cristo, identificado bajo </w:t>
      </w:r>
      <w:r w:rsidRPr="0098254D">
        <w:rPr>
          <w:rFonts w:ascii="Arial" w:hAnsi="Arial" w:cs="Arial"/>
          <w:b/>
          <w:bCs/>
          <w:color w:val="000000"/>
          <w:lang w:val="es-MX" w:eastAsia="en-US"/>
        </w:rPr>
        <w:t>Número de Inscripción y/o Habilitación Municipal 95130</w:t>
      </w:r>
      <w:r w:rsidRPr="0098254D">
        <w:rPr>
          <w:rFonts w:ascii="Arial" w:hAnsi="Arial" w:cs="Arial"/>
          <w:color w:val="000000"/>
          <w:lang w:val="es-MX" w:eastAsia="en-US"/>
        </w:rPr>
        <w:t>, retroactivo a la fecha</w:t>
      </w:r>
      <w:r w:rsidRPr="0098254D">
        <w:rPr>
          <w:rFonts w:ascii="Arial" w:hAnsi="Arial" w:cs="Arial"/>
          <w:b/>
          <w:bCs/>
          <w:color w:val="000000"/>
          <w:lang w:val="es-MX" w:eastAsia="en-US"/>
        </w:rPr>
        <w:t xml:space="preserve"> treinta y uno de </w:t>
      </w:r>
      <w:proofErr w:type="gramStart"/>
      <w:r w:rsidRPr="0098254D">
        <w:rPr>
          <w:rFonts w:ascii="Arial" w:hAnsi="Arial" w:cs="Arial"/>
          <w:b/>
          <w:bCs/>
          <w:color w:val="000000"/>
          <w:lang w:val="es-MX" w:eastAsia="en-US"/>
        </w:rPr>
        <w:t>Mayo</w:t>
      </w:r>
      <w:proofErr w:type="gramEnd"/>
      <w:r w:rsidRPr="0098254D">
        <w:rPr>
          <w:rFonts w:ascii="Arial" w:hAnsi="Arial" w:cs="Arial"/>
          <w:b/>
          <w:bCs/>
          <w:color w:val="000000"/>
          <w:lang w:val="es-MX" w:eastAsia="en-US"/>
        </w:rPr>
        <w:t xml:space="preserve"> de dos mil veintidós (31/05/2022)</w:t>
      </w:r>
      <w:r w:rsidRPr="0098254D">
        <w:rPr>
          <w:rFonts w:ascii="Arial" w:hAnsi="Arial" w:cs="Arial"/>
          <w:color w:val="000000"/>
          <w:lang w:val="es-MX" w:eastAsia="en-US"/>
        </w:rPr>
        <w:t>.</w:t>
      </w:r>
    </w:p>
    <w:p w:rsidR="00DA5156" w:rsidRPr="0098254D" w:rsidRDefault="0098254D" w:rsidP="0098254D">
      <w:pPr>
        <w:jc w:val="both"/>
        <w:rPr>
          <w:rFonts w:ascii="Arial" w:eastAsia="Arial" w:hAnsi="Arial" w:cs="Arial"/>
          <w:lang w:val="es-MX"/>
        </w:rPr>
      </w:pPr>
      <w:r w:rsidRPr="0098254D">
        <w:rPr>
          <w:lang w:val="es-MX" w:eastAsia="en-US"/>
        </w:rPr>
        <w:br/>
      </w:r>
      <w:r w:rsidRPr="0098254D">
        <w:rPr>
          <w:rFonts w:ascii="Arial" w:hAnsi="Arial" w:cs="Arial"/>
          <w:b/>
          <w:bCs/>
          <w:color w:val="000000"/>
          <w:lang w:val="es-MX" w:eastAsia="en-US"/>
        </w:rPr>
        <w:t>Artículo 2º.-</w:t>
      </w:r>
      <w:r w:rsidRPr="0098254D">
        <w:rPr>
          <w:rFonts w:ascii="Arial" w:hAnsi="Arial" w:cs="Arial"/>
          <w:color w:val="000000"/>
          <w:lang w:val="es-MX" w:eastAsia="en-US"/>
        </w:rPr>
        <w:t xml:space="preserve"> Comuníquese, publíquese, dese al R.M. y </w:t>
      </w:r>
      <w:proofErr w:type="gramStart"/>
      <w:r w:rsidRPr="0098254D">
        <w:rPr>
          <w:rFonts w:ascii="Arial" w:hAnsi="Arial" w:cs="Arial"/>
          <w:color w:val="000000"/>
          <w:lang w:val="es-MX" w:eastAsia="en-US"/>
        </w:rPr>
        <w:t>archívese.-</w:t>
      </w:r>
      <w:proofErr w:type="gramEnd"/>
    </w:p>
    <w:p w:rsidR="00DA5156" w:rsidRDefault="00DA5156" w:rsidP="00DA5156">
      <w:pPr>
        <w:jc w:val="both"/>
        <w:rPr>
          <w:rFonts w:ascii="Arial" w:eastAsia="Arial" w:hAnsi="Arial" w:cs="Arial"/>
        </w:rPr>
      </w:pPr>
    </w:p>
    <w:p w:rsidR="00DA5156" w:rsidRDefault="00DA5156" w:rsidP="00DA5156">
      <w:pPr>
        <w:jc w:val="both"/>
        <w:rPr>
          <w:rFonts w:ascii="Arial" w:eastAsia="Arial" w:hAnsi="Arial" w:cs="Arial"/>
        </w:rPr>
      </w:pPr>
      <w:r w:rsidRPr="00AA067F">
        <w:rPr>
          <w:rFonts w:ascii="Arial" w:eastAsia="Arial" w:hAnsi="Arial" w:cs="Arial"/>
        </w:rPr>
        <w:t>FDO: Cr. Exequiel Pereyra, Secretario de Hacienda</w:t>
      </w:r>
    </w:p>
    <w:p w:rsidR="00DA5156" w:rsidRDefault="00DA5156">
      <w:pPr>
        <w:jc w:val="both"/>
        <w:rPr>
          <w:rFonts w:ascii="Arial" w:eastAsia="Arial" w:hAnsi="Arial" w:cs="Arial"/>
        </w:rPr>
      </w:pPr>
    </w:p>
    <w:p w:rsidR="0098254D" w:rsidRPr="00AA067F" w:rsidRDefault="0098254D" w:rsidP="0098254D">
      <w:pPr>
        <w:pStyle w:val="Ttulo2"/>
        <w:rPr>
          <w:rFonts w:ascii="Arial" w:eastAsia="Arial" w:hAnsi="Arial" w:cs="Arial"/>
          <w:b/>
          <w:color w:val="279E94"/>
        </w:rPr>
      </w:pPr>
      <w:bookmarkStart w:id="19" w:name="_Toc119311918"/>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10</w:t>
      </w:r>
      <w:r>
        <w:rPr>
          <w:rFonts w:ascii="Arial" w:eastAsia="Arial" w:hAnsi="Arial" w:cs="Arial"/>
          <w:b/>
          <w:color w:val="279E94"/>
        </w:rPr>
        <w:t>2</w:t>
      </w:r>
      <w:r>
        <w:rPr>
          <w:rFonts w:ascii="Arial" w:eastAsia="Arial" w:hAnsi="Arial" w:cs="Arial"/>
          <w:b/>
          <w:color w:val="279E94"/>
        </w:rPr>
        <w:t xml:space="preserve"> / 2022</w:t>
      </w:r>
      <w:bookmarkEnd w:id="19"/>
    </w:p>
    <w:p w:rsidR="0098254D" w:rsidRPr="00AA067F" w:rsidRDefault="0098254D" w:rsidP="0098254D">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30</w:t>
      </w:r>
      <w:r w:rsidRPr="00AA067F">
        <w:rPr>
          <w:rFonts w:ascii="Arial" w:eastAsia="Arial" w:hAnsi="Arial" w:cs="Arial"/>
        </w:rPr>
        <w:t xml:space="preserve"> de </w:t>
      </w:r>
      <w:proofErr w:type="gramStart"/>
      <w:r w:rsidRPr="00AA067F">
        <w:rPr>
          <w:rFonts w:ascii="Arial" w:eastAsia="Arial" w:hAnsi="Arial" w:cs="Arial"/>
        </w:rPr>
        <w:t>Ju</w:t>
      </w:r>
      <w:r>
        <w:rPr>
          <w:rFonts w:ascii="Arial" w:eastAsia="Arial" w:hAnsi="Arial" w:cs="Arial"/>
        </w:rPr>
        <w:t>n</w:t>
      </w:r>
      <w:r w:rsidRPr="00AA067F">
        <w:rPr>
          <w:rFonts w:ascii="Arial" w:eastAsia="Arial" w:hAnsi="Arial" w:cs="Arial"/>
        </w:rPr>
        <w:t>io</w:t>
      </w:r>
      <w:proofErr w:type="gramEnd"/>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w:t>
      </w:r>
    </w:p>
    <w:p w:rsidR="0098254D" w:rsidRPr="00AA067F" w:rsidRDefault="0098254D" w:rsidP="0098254D">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04</w:t>
      </w:r>
      <w:r w:rsidRPr="00AA067F">
        <w:rPr>
          <w:rFonts w:ascii="Arial" w:eastAsia="Arial" w:hAnsi="Arial" w:cs="Arial"/>
        </w:rPr>
        <w:t xml:space="preserve"> de Ju</w:t>
      </w:r>
      <w:r>
        <w:rPr>
          <w:rFonts w:ascii="Arial" w:eastAsia="Arial" w:hAnsi="Arial" w:cs="Arial"/>
        </w:rPr>
        <w:t>l</w:t>
      </w:r>
      <w:r w:rsidRPr="00AA067F">
        <w:rPr>
          <w:rFonts w:ascii="Arial" w:eastAsia="Arial" w:hAnsi="Arial" w:cs="Arial"/>
        </w:rPr>
        <w:t>io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98254D" w:rsidRDefault="0098254D" w:rsidP="0098254D">
      <w:pPr>
        <w:jc w:val="center"/>
        <w:rPr>
          <w:rFonts w:ascii="Arial" w:hAnsi="Arial" w:cs="Arial"/>
          <w:b/>
          <w:bCs/>
          <w:color w:val="000000"/>
          <w:u w:val="single"/>
          <w:lang w:val="es-MX" w:eastAsia="en-US"/>
        </w:rPr>
      </w:pPr>
    </w:p>
    <w:p w:rsidR="0098254D" w:rsidRPr="0098254D" w:rsidRDefault="0098254D" w:rsidP="0098254D">
      <w:pPr>
        <w:jc w:val="center"/>
        <w:rPr>
          <w:lang w:val="es-MX" w:eastAsia="en-US"/>
        </w:rPr>
      </w:pPr>
      <w:proofErr w:type="gramStart"/>
      <w:r w:rsidRPr="0098254D">
        <w:rPr>
          <w:rFonts w:ascii="Arial" w:hAnsi="Arial" w:cs="Arial"/>
          <w:b/>
          <w:bCs/>
          <w:color w:val="000000"/>
          <w:u w:val="single"/>
          <w:lang w:val="es-MX" w:eastAsia="en-US"/>
        </w:rPr>
        <w:t>Resolución  Nº</w:t>
      </w:r>
      <w:proofErr w:type="gramEnd"/>
      <w:r w:rsidRPr="0098254D">
        <w:rPr>
          <w:rFonts w:ascii="Arial" w:hAnsi="Arial" w:cs="Arial"/>
          <w:b/>
          <w:bCs/>
          <w:color w:val="000000"/>
          <w:u w:val="single"/>
          <w:lang w:val="es-MX" w:eastAsia="en-US"/>
        </w:rPr>
        <w:t xml:space="preserve"> 102/2022 de la Secretaría de Hacienda.</w:t>
      </w:r>
    </w:p>
    <w:p w:rsidR="0098254D" w:rsidRPr="0098254D" w:rsidRDefault="0098254D" w:rsidP="0098254D">
      <w:pPr>
        <w:jc w:val="both"/>
        <w:rPr>
          <w:lang w:val="es-MX" w:eastAsia="en-US"/>
        </w:rPr>
      </w:pPr>
      <w:r w:rsidRPr="0098254D">
        <w:rPr>
          <w:rFonts w:ascii="Arial" w:hAnsi="Arial" w:cs="Arial"/>
          <w:b/>
          <w:bCs/>
          <w:color w:val="000000"/>
          <w:lang w:val="es-MX" w:eastAsia="en-US"/>
        </w:rPr>
        <w:t>VISTO:</w:t>
      </w:r>
      <w:r w:rsidRPr="0098254D">
        <w:rPr>
          <w:rFonts w:ascii="Arial" w:hAnsi="Arial" w:cs="Arial"/>
          <w:color w:val="000000"/>
          <w:lang w:val="es-MX" w:eastAsia="en-US"/>
        </w:rPr>
        <w:t> </w:t>
      </w:r>
    </w:p>
    <w:p w:rsidR="0098254D" w:rsidRPr="0098254D" w:rsidRDefault="0098254D" w:rsidP="0098254D">
      <w:pPr>
        <w:jc w:val="both"/>
        <w:rPr>
          <w:lang w:val="es-MX" w:eastAsia="en-US"/>
        </w:rPr>
      </w:pPr>
      <w:r w:rsidRPr="0098254D">
        <w:rPr>
          <w:rFonts w:ascii="Arial" w:hAnsi="Arial" w:cs="Arial"/>
          <w:color w:val="000000"/>
          <w:lang w:val="es-MX" w:eastAsia="en-US"/>
        </w:rPr>
        <w:t xml:space="preserve">              La solicitud presentada en carácter de Declaración Jurada, por parte del Sr. </w:t>
      </w:r>
      <w:r w:rsidRPr="0098254D">
        <w:rPr>
          <w:rFonts w:ascii="Arial" w:hAnsi="Arial" w:cs="Arial"/>
          <w:b/>
          <w:bCs/>
          <w:color w:val="000000"/>
          <w:lang w:val="es-MX" w:eastAsia="en-US"/>
        </w:rPr>
        <w:t xml:space="preserve">Arce Daniel Lucas DNI Nº 29.188.740, </w:t>
      </w:r>
      <w:r w:rsidRPr="0098254D">
        <w:rPr>
          <w:rFonts w:ascii="Arial" w:hAnsi="Arial" w:cs="Arial"/>
          <w:color w:val="000000"/>
          <w:lang w:val="es-MX" w:eastAsia="en-US"/>
        </w:rPr>
        <w:t>a través del Formulario F.101</w:t>
      </w:r>
      <w:r w:rsidRPr="0098254D">
        <w:rPr>
          <w:rFonts w:ascii="Arial" w:hAnsi="Arial" w:cs="Arial"/>
          <w:b/>
          <w:bCs/>
          <w:color w:val="000000"/>
          <w:lang w:val="es-MX" w:eastAsia="en-US"/>
        </w:rPr>
        <w:t xml:space="preserve"> </w:t>
      </w:r>
      <w:r w:rsidRPr="0098254D">
        <w:rPr>
          <w:rFonts w:ascii="Arial" w:hAnsi="Arial" w:cs="Arial"/>
          <w:color w:val="000000"/>
          <w:lang w:val="es-MX" w:eastAsia="en-US"/>
        </w:rPr>
        <w:t xml:space="preserve">solicitando para su comercio la correspondiente </w:t>
      </w:r>
      <w:r w:rsidRPr="0098254D">
        <w:rPr>
          <w:rFonts w:ascii="Arial" w:hAnsi="Arial" w:cs="Arial"/>
          <w:b/>
          <w:bCs/>
          <w:color w:val="000000"/>
          <w:lang w:val="es-MX" w:eastAsia="en-US"/>
        </w:rPr>
        <w:t xml:space="preserve">ALTA </w:t>
      </w:r>
      <w:r w:rsidRPr="0098254D">
        <w:rPr>
          <w:rFonts w:ascii="Arial" w:hAnsi="Arial" w:cs="Arial"/>
          <w:color w:val="000000"/>
          <w:lang w:val="es-MX" w:eastAsia="en-US"/>
        </w:rPr>
        <w:t xml:space="preserve">de Inscripción en la Contribución que incide sobre la actividad comercial, el cual está identificado con el </w:t>
      </w:r>
      <w:r w:rsidRPr="0098254D">
        <w:rPr>
          <w:rFonts w:ascii="Arial" w:hAnsi="Arial" w:cs="Arial"/>
          <w:b/>
          <w:bCs/>
          <w:color w:val="000000"/>
          <w:lang w:val="es-MX" w:eastAsia="en-US"/>
        </w:rPr>
        <w:t>Nº de Inscripción</w:t>
      </w:r>
      <w:r w:rsidRPr="0098254D">
        <w:rPr>
          <w:rFonts w:ascii="Arial" w:hAnsi="Arial" w:cs="Arial"/>
          <w:color w:val="000000"/>
          <w:lang w:val="es-MX" w:eastAsia="en-US"/>
        </w:rPr>
        <w:t xml:space="preserve"> </w:t>
      </w:r>
      <w:r w:rsidRPr="0098254D">
        <w:rPr>
          <w:rFonts w:ascii="Arial" w:hAnsi="Arial" w:cs="Arial"/>
          <w:b/>
          <w:bCs/>
          <w:color w:val="000000"/>
          <w:lang w:val="es-MX" w:eastAsia="en-US"/>
        </w:rPr>
        <w:t>95222.</w:t>
      </w:r>
    </w:p>
    <w:p w:rsidR="0098254D" w:rsidRPr="0098254D" w:rsidRDefault="0098254D" w:rsidP="0098254D">
      <w:pPr>
        <w:spacing w:after="240"/>
        <w:rPr>
          <w:lang w:val="es-MX" w:eastAsia="en-US"/>
        </w:rPr>
      </w:pPr>
    </w:p>
    <w:p w:rsidR="0098254D" w:rsidRPr="0098254D" w:rsidRDefault="0098254D" w:rsidP="0098254D">
      <w:pPr>
        <w:jc w:val="both"/>
        <w:rPr>
          <w:lang w:val="en-US" w:eastAsia="en-US"/>
        </w:rPr>
      </w:pPr>
      <w:r w:rsidRPr="0098254D">
        <w:rPr>
          <w:rFonts w:ascii="Arial" w:hAnsi="Arial" w:cs="Arial"/>
          <w:b/>
          <w:bCs/>
          <w:color w:val="000000"/>
          <w:lang w:val="en-US" w:eastAsia="en-US"/>
        </w:rPr>
        <w:t>Y CONSIDERANDO:</w:t>
      </w:r>
      <w:r w:rsidRPr="0098254D">
        <w:rPr>
          <w:rFonts w:ascii="Arial" w:hAnsi="Arial" w:cs="Arial"/>
          <w:color w:val="000000"/>
          <w:lang w:val="en-US" w:eastAsia="en-US"/>
        </w:rPr>
        <w:t>    </w:t>
      </w:r>
    </w:p>
    <w:p w:rsidR="0098254D" w:rsidRPr="0098254D" w:rsidRDefault="0098254D" w:rsidP="0098254D">
      <w:pPr>
        <w:jc w:val="both"/>
        <w:rPr>
          <w:lang w:val="es-MX" w:eastAsia="en-US"/>
        </w:rPr>
      </w:pPr>
      <w:r w:rsidRPr="0098254D">
        <w:rPr>
          <w:rFonts w:ascii="Arial" w:hAnsi="Arial" w:cs="Arial"/>
          <w:color w:val="000000"/>
          <w:lang w:val="es-MX" w:eastAsia="en-US"/>
        </w:rPr>
        <w:t xml:space="preserve">                                  Que al día de la fecha el comercio solicitante ha sido oportunamente inspeccionado por lo </w:t>
      </w:r>
      <w:proofErr w:type="gramStart"/>
      <w:r w:rsidRPr="0098254D">
        <w:rPr>
          <w:rFonts w:ascii="Arial" w:hAnsi="Arial" w:cs="Arial"/>
          <w:color w:val="000000"/>
          <w:lang w:val="es-MX" w:eastAsia="en-US"/>
        </w:rPr>
        <w:t>que</w:t>
      </w:r>
      <w:proofErr w:type="gramEnd"/>
      <w:r w:rsidRPr="0098254D">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98254D" w:rsidRPr="0098254D" w:rsidRDefault="0098254D" w:rsidP="0098254D">
      <w:pPr>
        <w:jc w:val="both"/>
        <w:rPr>
          <w:lang w:val="es-MX" w:eastAsia="en-US"/>
        </w:rPr>
      </w:pPr>
      <w:r w:rsidRPr="0098254D">
        <w:rPr>
          <w:rFonts w:ascii="Arial" w:hAnsi="Arial" w:cs="Arial"/>
          <w:color w:val="000000"/>
          <w:lang w:val="es-MX" w:eastAsia="en-US"/>
        </w:rPr>
        <w:t xml:space="preserve">                                  Que no hay inconveniente alguno en otorgar el alta al comercio del Sr. </w:t>
      </w:r>
      <w:r w:rsidRPr="0098254D">
        <w:rPr>
          <w:rFonts w:ascii="Arial" w:hAnsi="Arial" w:cs="Arial"/>
          <w:b/>
          <w:bCs/>
          <w:color w:val="000000"/>
          <w:lang w:val="es-MX" w:eastAsia="en-US"/>
        </w:rPr>
        <w:t>Arce Daniel Lucas</w:t>
      </w:r>
      <w:r w:rsidRPr="0098254D">
        <w:rPr>
          <w:rFonts w:ascii="Arial" w:hAnsi="Arial" w:cs="Arial"/>
          <w:color w:val="000000"/>
          <w:lang w:val="es-MX" w:eastAsia="en-US"/>
        </w:rPr>
        <w:t>, ya que el mismo cumple todos los requisitos solicitados por la normativa vigente.</w:t>
      </w:r>
    </w:p>
    <w:p w:rsidR="0098254D" w:rsidRPr="0098254D" w:rsidRDefault="0098254D" w:rsidP="0098254D">
      <w:pPr>
        <w:rPr>
          <w:lang w:val="es-MX" w:eastAsia="en-US"/>
        </w:rPr>
      </w:pPr>
    </w:p>
    <w:p w:rsidR="0098254D" w:rsidRPr="0098254D" w:rsidRDefault="0098254D" w:rsidP="0098254D">
      <w:pPr>
        <w:jc w:val="both"/>
        <w:rPr>
          <w:lang w:val="es-MX" w:eastAsia="en-US"/>
        </w:rPr>
      </w:pPr>
      <w:r w:rsidRPr="0098254D">
        <w:rPr>
          <w:rFonts w:ascii="Arial" w:hAnsi="Arial" w:cs="Arial"/>
          <w:color w:val="000000"/>
          <w:lang w:val="es-MX" w:eastAsia="en-US"/>
        </w:rPr>
        <w:t>                                   Por ello:                                                         </w:t>
      </w:r>
    </w:p>
    <w:p w:rsidR="0098254D" w:rsidRPr="0098254D" w:rsidRDefault="0098254D" w:rsidP="0098254D">
      <w:pPr>
        <w:rPr>
          <w:lang w:val="es-MX" w:eastAsia="en-US"/>
        </w:rPr>
      </w:pPr>
    </w:p>
    <w:p w:rsidR="0098254D" w:rsidRPr="0098254D" w:rsidRDefault="0098254D" w:rsidP="0098254D">
      <w:pPr>
        <w:jc w:val="center"/>
        <w:rPr>
          <w:lang w:val="es-MX" w:eastAsia="en-US"/>
        </w:rPr>
      </w:pPr>
      <w:r w:rsidRPr="0098254D">
        <w:rPr>
          <w:rFonts w:ascii="Arial" w:hAnsi="Arial" w:cs="Arial"/>
          <w:b/>
          <w:bCs/>
          <w:color w:val="000000"/>
          <w:lang w:val="es-MX" w:eastAsia="en-US"/>
        </w:rPr>
        <w:t>      EL SECRETARIO DE HACIENDA </w:t>
      </w:r>
    </w:p>
    <w:p w:rsidR="0098254D" w:rsidRPr="0098254D" w:rsidRDefault="0098254D" w:rsidP="0098254D">
      <w:pPr>
        <w:jc w:val="center"/>
        <w:rPr>
          <w:lang w:val="es-MX" w:eastAsia="en-US"/>
        </w:rPr>
      </w:pPr>
      <w:r w:rsidRPr="0098254D">
        <w:rPr>
          <w:rFonts w:ascii="Arial" w:hAnsi="Arial" w:cs="Arial"/>
          <w:b/>
          <w:bCs/>
          <w:color w:val="000000"/>
          <w:lang w:val="es-MX" w:eastAsia="en-US"/>
        </w:rPr>
        <w:t>       RESUELVE:</w:t>
      </w:r>
    </w:p>
    <w:p w:rsidR="0098254D" w:rsidRPr="0098254D" w:rsidRDefault="0098254D" w:rsidP="0098254D">
      <w:pPr>
        <w:rPr>
          <w:lang w:val="es-MX" w:eastAsia="en-US"/>
        </w:rPr>
      </w:pPr>
    </w:p>
    <w:p w:rsidR="0098254D" w:rsidRPr="0098254D" w:rsidRDefault="0098254D" w:rsidP="0098254D">
      <w:pPr>
        <w:jc w:val="both"/>
        <w:rPr>
          <w:lang w:val="es-MX" w:eastAsia="en-US"/>
        </w:rPr>
      </w:pPr>
      <w:r w:rsidRPr="0098254D">
        <w:rPr>
          <w:rFonts w:ascii="Arial" w:hAnsi="Arial" w:cs="Arial"/>
          <w:b/>
          <w:bCs/>
          <w:color w:val="000000"/>
          <w:lang w:val="es-MX" w:eastAsia="en-US"/>
        </w:rPr>
        <w:lastRenderedPageBreak/>
        <w:t>Artículo 1º.-</w:t>
      </w:r>
      <w:r w:rsidRPr="0098254D">
        <w:rPr>
          <w:rFonts w:ascii="Arial" w:hAnsi="Arial" w:cs="Arial"/>
          <w:color w:val="000000"/>
          <w:lang w:val="es-MX" w:eastAsia="en-US"/>
        </w:rPr>
        <w:t xml:space="preserve"> Dese de </w:t>
      </w:r>
      <w:r w:rsidRPr="0098254D">
        <w:rPr>
          <w:rFonts w:ascii="Arial" w:hAnsi="Arial" w:cs="Arial"/>
          <w:b/>
          <w:bCs/>
          <w:color w:val="000000"/>
          <w:lang w:val="es-MX" w:eastAsia="en-US"/>
        </w:rPr>
        <w:t>“ALTA”</w:t>
      </w:r>
      <w:r w:rsidRPr="0098254D">
        <w:rPr>
          <w:rFonts w:ascii="Arial" w:hAnsi="Arial" w:cs="Arial"/>
          <w:color w:val="000000"/>
          <w:lang w:val="es-MX" w:eastAsia="en-US"/>
        </w:rPr>
        <w:t xml:space="preserve"> al comercio de nombre fantasía “</w:t>
      </w:r>
      <w:r w:rsidRPr="0098254D">
        <w:rPr>
          <w:rFonts w:ascii="Arial" w:hAnsi="Arial" w:cs="Arial"/>
          <w:b/>
          <w:bCs/>
          <w:color w:val="000000"/>
          <w:lang w:val="es-MX" w:eastAsia="en-US"/>
        </w:rPr>
        <w:t>PUNTO PIXEL</w:t>
      </w:r>
      <w:r w:rsidRPr="0098254D">
        <w:rPr>
          <w:rFonts w:ascii="Arial" w:hAnsi="Arial" w:cs="Arial"/>
          <w:color w:val="000000"/>
          <w:lang w:val="es-MX" w:eastAsia="en-US"/>
        </w:rPr>
        <w:t xml:space="preserve">” con código de actividad </w:t>
      </w:r>
      <w:r w:rsidRPr="0098254D">
        <w:rPr>
          <w:rFonts w:ascii="Arial" w:hAnsi="Arial" w:cs="Arial"/>
          <w:b/>
          <w:bCs/>
          <w:color w:val="000000"/>
          <w:lang w:val="es-MX" w:eastAsia="en-US"/>
        </w:rPr>
        <w:t>476130 – Venta al por menor de papel, cartón, materiales de embalaje y artículos de librería</w:t>
      </w:r>
      <w:r w:rsidRPr="0098254D">
        <w:rPr>
          <w:rFonts w:ascii="Arial" w:hAnsi="Arial" w:cs="Arial"/>
          <w:color w:val="000000"/>
          <w:lang w:val="es-MX" w:eastAsia="en-US"/>
        </w:rPr>
        <w:t xml:space="preserve">, cuyo titular es el Sr. </w:t>
      </w:r>
      <w:r w:rsidRPr="0098254D">
        <w:rPr>
          <w:rFonts w:ascii="Arial" w:hAnsi="Arial" w:cs="Arial"/>
          <w:b/>
          <w:bCs/>
          <w:color w:val="000000"/>
          <w:lang w:val="es-MX" w:eastAsia="en-US"/>
        </w:rPr>
        <w:t>Arce Daniel Lucas, CUIT 20-29188740-7</w:t>
      </w:r>
      <w:r w:rsidRPr="0098254D">
        <w:rPr>
          <w:rFonts w:ascii="Arial" w:hAnsi="Arial" w:cs="Arial"/>
          <w:color w:val="000000"/>
          <w:lang w:val="es-MX" w:eastAsia="en-US"/>
        </w:rPr>
        <w:t xml:space="preserve">, con domicilio comercial en Calle Nicolás Avellaneda N°556, de la Localidad de Monte Cristo, identificado bajo </w:t>
      </w:r>
      <w:r w:rsidRPr="0098254D">
        <w:rPr>
          <w:rFonts w:ascii="Arial" w:hAnsi="Arial" w:cs="Arial"/>
          <w:b/>
          <w:bCs/>
          <w:color w:val="000000"/>
          <w:lang w:val="es-MX" w:eastAsia="en-US"/>
        </w:rPr>
        <w:t>Número de Inscripción y/o Habilitación Municipal N° 95222</w:t>
      </w:r>
      <w:r w:rsidRPr="0098254D">
        <w:rPr>
          <w:rFonts w:ascii="Arial" w:hAnsi="Arial" w:cs="Arial"/>
          <w:color w:val="000000"/>
          <w:lang w:val="es-MX" w:eastAsia="en-US"/>
        </w:rPr>
        <w:t xml:space="preserve">, retroactivo a la fecha </w:t>
      </w:r>
      <w:r w:rsidRPr="0098254D">
        <w:rPr>
          <w:rFonts w:ascii="Arial" w:hAnsi="Arial" w:cs="Arial"/>
          <w:b/>
          <w:bCs/>
          <w:color w:val="000000"/>
          <w:lang w:val="es-MX" w:eastAsia="en-US"/>
        </w:rPr>
        <w:t xml:space="preserve">treinta de </w:t>
      </w:r>
      <w:proofErr w:type="gramStart"/>
      <w:r w:rsidRPr="0098254D">
        <w:rPr>
          <w:rFonts w:ascii="Arial" w:hAnsi="Arial" w:cs="Arial"/>
          <w:b/>
          <w:bCs/>
          <w:color w:val="000000"/>
          <w:lang w:val="es-MX" w:eastAsia="en-US"/>
        </w:rPr>
        <w:t>Junio</w:t>
      </w:r>
      <w:proofErr w:type="gramEnd"/>
      <w:r w:rsidRPr="0098254D">
        <w:rPr>
          <w:rFonts w:ascii="Arial" w:hAnsi="Arial" w:cs="Arial"/>
          <w:b/>
          <w:bCs/>
          <w:color w:val="000000"/>
          <w:lang w:val="es-MX" w:eastAsia="en-US"/>
        </w:rPr>
        <w:t xml:space="preserve"> de dos mil veintidós (30/06/2022).</w:t>
      </w:r>
    </w:p>
    <w:p w:rsidR="0098254D" w:rsidRPr="0098254D" w:rsidRDefault="0098254D" w:rsidP="0098254D">
      <w:pPr>
        <w:jc w:val="both"/>
        <w:rPr>
          <w:rFonts w:ascii="Arial" w:eastAsia="Arial" w:hAnsi="Arial" w:cs="Arial"/>
          <w:lang w:val="es-MX"/>
        </w:rPr>
      </w:pPr>
      <w:r w:rsidRPr="0098254D">
        <w:rPr>
          <w:lang w:val="es-MX" w:eastAsia="en-US"/>
        </w:rPr>
        <w:br/>
      </w:r>
      <w:r w:rsidRPr="0098254D">
        <w:rPr>
          <w:rFonts w:ascii="Arial" w:hAnsi="Arial" w:cs="Arial"/>
          <w:b/>
          <w:bCs/>
          <w:color w:val="000000"/>
          <w:lang w:val="es-MX" w:eastAsia="en-US"/>
        </w:rPr>
        <w:t>Artículo 2º.-</w:t>
      </w:r>
      <w:r w:rsidRPr="0098254D">
        <w:rPr>
          <w:rFonts w:ascii="Arial" w:hAnsi="Arial" w:cs="Arial"/>
          <w:color w:val="000000"/>
          <w:lang w:val="es-MX" w:eastAsia="en-US"/>
        </w:rPr>
        <w:t xml:space="preserve"> Comuníquese, publíquese, dese al R.M. y </w:t>
      </w:r>
      <w:proofErr w:type="gramStart"/>
      <w:r w:rsidRPr="0098254D">
        <w:rPr>
          <w:rFonts w:ascii="Arial" w:hAnsi="Arial" w:cs="Arial"/>
          <w:color w:val="000000"/>
          <w:lang w:val="es-MX" w:eastAsia="en-US"/>
        </w:rPr>
        <w:t>archívese.-</w:t>
      </w:r>
      <w:proofErr w:type="gramEnd"/>
    </w:p>
    <w:p w:rsidR="0098254D" w:rsidRDefault="0098254D">
      <w:pPr>
        <w:jc w:val="both"/>
        <w:rPr>
          <w:rFonts w:ascii="Arial" w:eastAsia="Arial" w:hAnsi="Arial" w:cs="Arial"/>
        </w:rPr>
      </w:pPr>
    </w:p>
    <w:p w:rsidR="0098254D" w:rsidRDefault="0098254D" w:rsidP="0098254D">
      <w:pPr>
        <w:jc w:val="both"/>
        <w:rPr>
          <w:rFonts w:ascii="Arial" w:eastAsia="Arial" w:hAnsi="Arial" w:cs="Arial"/>
        </w:rPr>
      </w:pPr>
      <w:r w:rsidRPr="00AA067F">
        <w:rPr>
          <w:rFonts w:ascii="Arial" w:eastAsia="Arial" w:hAnsi="Arial" w:cs="Arial"/>
        </w:rPr>
        <w:t>FDO: Cr. Exequiel Pereyra, Secretario de Hacienda</w:t>
      </w:r>
    </w:p>
    <w:p w:rsidR="00EA21C7" w:rsidRPr="00AA067F" w:rsidRDefault="003C0FD6">
      <w:pPr>
        <w:pStyle w:val="Ttulo1"/>
        <w:pBdr>
          <w:bottom w:val="single" w:sz="4" w:space="1" w:color="000000"/>
        </w:pBdr>
        <w:rPr>
          <w:rFonts w:ascii="Arial" w:eastAsia="Arial" w:hAnsi="Arial" w:cs="Arial"/>
          <w:color w:val="279E94"/>
          <w:sz w:val="24"/>
          <w:szCs w:val="24"/>
        </w:rPr>
      </w:pPr>
      <w:bookmarkStart w:id="20" w:name="_Toc119311919"/>
      <w:r w:rsidRPr="00AA067F">
        <w:rPr>
          <w:rFonts w:ascii="Arial" w:eastAsia="Arial" w:hAnsi="Arial" w:cs="Arial"/>
          <w:b/>
          <w:color w:val="279E94"/>
          <w:sz w:val="48"/>
          <w:szCs w:val="48"/>
        </w:rPr>
        <w:t>CONCEJO DELIBERANTE</w:t>
      </w:r>
      <w:bookmarkEnd w:id="20"/>
    </w:p>
    <w:p w:rsidR="00B24AB9" w:rsidRPr="00AA067F" w:rsidRDefault="00B24AB9" w:rsidP="00B24AB9">
      <w:pPr>
        <w:pStyle w:val="Ttulo2"/>
        <w:rPr>
          <w:rFonts w:ascii="Arial" w:eastAsia="Arial" w:hAnsi="Arial" w:cs="Arial"/>
          <w:b/>
          <w:color w:val="279E94"/>
        </w:rPr>
      </w:pPr>
      <w:bookmarkStart w:id="21" w:name="_Toc119311920"/>
      <w:r w:rsidRPr="00AA067F">
        <w:rPr>
          <w:rFonts w:ascii="Arial" w:eastAsia="Arial" w:hAnsi="Arial" w:cs="Arial"/>
          <w:b/>
          <w:color w:val="279E94"/>
        </w:rPr>
        <w:t>Ordenanza N° 1</w:t>
      </w:r>
      <w:r w:rsidR="00D85682" w:rsidRPr="00AA067F">
        <w:rPr>
          <w:rFonts w:ascii="Arial" w:eastAsia="Arial" w:hAnsi="Arial" w:cs="Arial"/>
          <w:b/>
          <w:color w:val="279E94"/>
        </w:rPr>
        <w:t>400</w:t>
      </w:r>
      <w:bookmarkEnd w:id="21"/>
    </w:p>
    <w:p w:rsidR="00B24AB9" w:rsidRPr="00AA067F" w:rsidRDefault="00B24AB9" w:rsidP="00B24AB9">
      <w:pPr>
        <w:jc w:val="right"/>
        <w:rPr>
          <w:rFonts w:ascii="Arial" w:eastAsia="Arial" w:hAnsi="Arial" w:cs="Arial"/>
        </w:rPr>
      </w:pPr>
      <w:r w:rsidRPr="00AA067F">
        <w:rPr>
          <w:rFonts w:ascii="Arial" w:eastAsia="Arial" w:hAnsi="Arial" w:cs="Arial"/>
        </w:rPr>
        <w:t xml:space="preserve">Promulgada: Monte Cristo, </w:t>
      </w:r>
      <w:r w:rsidR="00D85682" w:rsidRPr="00AA067F">
        <w:rPr>
          <w:rFonts w:ascii="Arial" w:eastAsia="Arial" w:hAnsi="Arial" w:cs="Arial"/>
        </w:rPr>
        <w:t>08</w:t>
      </w:r>
      <w:r w:rsidRPr="00AA067F">
        <w:rPr>
          <w:rFonts w:ascii="Arial" w:eastAsia="Arial" w:hAnsi="Arial" w:cs="Arial"/>
        </w:rPr>
        <w:t xml:space="preserve"> de </w:t>
      </w:r>
      <w:r w:rsidR="00D85682" w:rsidRPr="00AA067F">
        <w:rPr>
          <w:rFonts w:ascii="Arial" w:eastAsia="Arial" w:hAnsi="Arial" w:cs="Arial"/>
        </w:rPr>
        <w:t>Junio</w:t>
      </w:r>
      <w:r w:rsidRPr="00AA067F">
        <w:rPr>
          <w:rFonts w:ascii="Arial" w:eastAsia="Arial" w:hAnsi="Arial" w:cs="Arial"/>
        </w:rPr>
        <w:t xml:space="preserve"> de 2022.-</w:t>
      </w:r>
    </w:p>
    <w:p w:rsidR="00B24AB9" w:rsidRPr="00AA067F" w:rsidRDefault="00B24AB9" w:rsidP="00B24AB9">
      <w:pPr>
        <w:jc w:val="right"/>
        <w:rPr>
          <w:rFonts w:ascii="Arial" w:eastAsia="Arial" w:hAnsi="Arial" w:cs="Arial"/>
        </w:rPr>
      </w:pPr>
      <w:r w:rsidRPr="00AA067F">
        <w:rPr>
          <w:rFonts w:ascii="Arial" w:eastAsia="Arial" w:hAnsi="Arial" w:cs="Arial"/>
        </w:rPr>
        <w:t xml:space="preserve">Publicada: </w:t>
      </w:r>
      <w:r w:rsidR="00D85682" w:rsidRPr="00AA067F">
        <w:rPr>
          <w:rFonts w:ascii="Arial" w:eastAsia="Arial" w:hAnsi="Arial" w:cs="Arial"/>
        </w:rPr>
        <w:t>10</w:t>
      </w:r>
      <w:r w:rsidRPr="00AA067F">
        <w:rPr>
          <w:rFonts w:ascii="Arial" w:eastAsia="Arial" w:hAnsi="Arial" w:cs="Arial"/>
        </w:rPr>
        <w:t xml:space="preserve"> de </w:t>
      </w:r>
      <w:r w:rsidR="00D85682" w:rsidRPr="00AA067F">
        <w:rPr>
          <w:rFonts w:ascii="Arial" w:eastAsia="Arial" w:hAnsi="Arial" w:cs="Arial"/>
        </w:rPr>
        <w:t>Junio</w:t>
      </w:r>
      <w:r w:rsidRPr="00AA067F">
        <w:rPr>
          <w:rFonts w:ascii="Arial" w:eastAsia="Arial" w:hAnsi="Arial" w:cs="Arial"/>
        </w:rPr>
        <w:t xml:space="preserve"> de 2022. Boletín Oficial.-</w:t>
      </w:r>
    </w:p>
    <w:p w:rsidR="00B24AB9" w:rsidRPr="00AA067F" w:rsidRDefault="00B24AB9" w:rsidP="00D85682">
      <w:pPr>
        <w:jc w:val="both"/>
        <w:rPr>
          <w:rFonts w:ascii="Arial" w:eastAsia="Arial" w:hAnsi="Arial" w:cs="Arial"/>
        </w:rPr>
      </w:pPr>
    </w:p>
    <w:p w:rsidR="00D85682" w:rsidRPr="00AA067F" w:rsidRDefault="00D85682" w:rsidP="00D85682">
      <w:pPr>
        <w:ind w:firstLine="708"/>
        <w:jc w:val="center"/>
        <w:rPr>
          <w:rFonts w:ascii="Arial" w:hAnsi="Arial" w:cs="Arial"/>
          <w:lang w:eastAsia="es-AR"/>
        </w:rPr>
      </w:pPr>
      <w:r w:rsidRPr="00AA067F">
        <w:rPr>
          <w:rFonts w:ascii="Arial" w:hAnsi="Arial" w:cs="Arial"/>
          <w:b/>
          <w:bCs/>
          <w:color w:val="000000"/>
          <w:lang w:eastAsia="es-AR"/>
        </w:rPr>
        <w:t>EL CONCEJO DELIBERANTE DE MONTE CRISTO SANCIONA CON FUERZA DE</w:t>
      </w:r>
    </w:p>
    <w:p w:rsidR="00D85682" w:rsidRPr="00AA067F" w:rsidRDefault="00D85682" w:rsidP="00D85682">
      <w:pPr>
        <w:ind w:firstLine="708"/>
        <w:jc w:val="center"/>
        <w:rPr>
          <w:rFonts w:ascii="Arial" w:hAnsi="Arial" w:cs="Arial"/>
          <w:lang w:eastAsia="es-AR"/>
        </w:rPr>
      </w:pPr>
      <w:r w:rsidRPr="00AA067F">
        <w:rPr>
          <w:rFonts w:ascii="Arial" w:hAnsi="Arial" w:cs="Arial"/>
          <w:b/>
          <w:bCs/>
          <w:color w:val="000000"/>
          <w:u w:val="single"/>
          <w:lang w:eastAsia="es-AR"/>
        </w:rPr>
        <w:t>ORDENANZA</w:t>
      </w:r>
    </w:p>
    <w:p w:rsidR="00D85682" w:rsidRPr="00AA067F" w:rsidRDefault="00D85682" w:rsidP="00D85682">
      <w:pPr>
        <w:rPr>
          <w:rFonts w:ascii="Arial" w:hAnsi="Arial" w:cs="Arial"/>
          <w:lang w:eastAsia="es-AR"/>
        </w:rPr>
      </w:pPr>
    </w:p>
    <w:p w:rsidR="00D85682" w:rsidRPr="00AA067F" w:rsidRDefault="00D85682" w:rsidP="00D85682">
      <w:pPr>
        <w:spacing w:after="160"/>
        <w:jc w:val="both"/>
        <w:rPr>
          <w:rFonts w:ascii="Arial" w:hAnsi="Arial" w:cs="Arial"/>
          <w:lang w:eastAsia="es-AR"/>
        </w:rPr>
      </w:pPr>
      <w:r w:rsidRPr="00AA067F">
        <w:rPr>
          <w:rFonts w:ascii="Arial" w:hAnsi="Arial" w:cs="Arial"/>
          <w:b/>
          <w:bCs/>
          <w:color w:val="000000"/>
          <w:u w:val="single"/>
          <w:lang w:eastAsia="es-AR"/>
        </w:rPr>
        <w:t>Artículo 1°:</w:t>
      </w:r>
      <w:r w:rsidRPr="00AA067F">
        <w:rPr>
          <w:rFonts w:ascii="Arial" w:hAnsi="Arial" w:cs="Arial"/>
          <w:color w:val="000000"/>
          <w:lang w:eastAsia="es-AR"/>
        </w:rPr>
        <w:t xml:space="preserve"> </w:t>
      </w:r>
      <w:r w:rsidRPr="00AA067F">
        <w:rPr>
          <w:rFonts w:ascii="Arial" w:hAnsi="Arial" w:cs="Arial"/>
          <w:b/>
          <w:bCs/>
          <w:color w:val="000000"/>
          <w:lang w:eastAsia="es-AR"/>
        </w:rPr>
        <w:t>DEFINICIÓN. TRANSPORTE PARA PACIENTES CRONICOS</w:t>
      </w:r>
      <w:r w:rsidRPr="00AA067F">
        <w:rPr>
          <w:rFonts w:ascii="Arial" w:hAnsi="Arial" w:cs="Arial"/>
          <w:color w:val="000000"/>
          <w:lang w:eastAsia="es-AR"/>
        </w:rPr>
        <w:t>: Vehículo de alquiler que presta su servicio a través de órdenes de viaje. El servicio está destinado exclusivamente para personas que necesiten traslados regulares vinculados a tratamientos médicos crónicos debidamente certificados por autoridad de salud nacional, provincial o municipal, desde domicilios particulares hasta los establecimientos que se enumeran en esta Ordenanza y viceversa dentro y fuera del radio Municipal de Monte Cristo. </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2°</w:t>
      </w:r>
      <w:r w:rsidRPr="00AA067F">
        <w:rPr>
          <w:rFonts w:ascii="Arial" w:hAnsi="Arial" w:cs="Arial"/>
          <w:b/>
          <w:bCs/>
          <w:color w:val="000000"/>
          <w:lang w:eastAsia="es-AR"/>
        </w:rPr>
        <w:t xml:space="preserve">: CARACTERÍSTICAS: </w:t>
      </w:r>
      <w:r w:rsidRPr="00AA067F">
        <w:rPr>
          <w:rFonts w:ascii="Arial" w:hAnsi="Arial" w:cs="Arial"/>
          <w:color w:val="000000"/>
          <w:lang w:eastAsia="es-AR"/>
        </w:rPr>
        <w:t>El Servicio Público de "Transporte para Paciente con Enfermedades Crónicas” será prestado en automóviles de alquiler con chofer bajo las condiciones que se fijan en la presente. El mismo deberá ejecutarse en forma altamente eficiente y revestir características especiales de seguridad, responsabilidad, confort, salubridad e higiene y regularidad. La comprobación del incumplimiento de los requisitos precedentes es causal de cancelación inmediata de la licencia otorgada, como así también de la aplicación de las sanciones estipuladas por el Código de Faltas Municipal.</w:t>
      </w:r>
    </w:p>
    <w:p w:rsidR="00D85682" w:rsidRPr="00AA067F" w:rsidRDefault="00D85682" w:rsidP="00D85682">
      <w:pPr>
        <w:rPr>
          <w:rFonts w:ascii="Arial" w:hAnsi="Arial" w:cs="Arial"/>
          <w:lang w:eastAsia="es-AR"/>
        </w:rPr>
      </w:pPr>
    </w:p>
    <w:p w:rsidR="00D85682" w:rsidRPr="00AA067F" w:rsidRDefault="00D85682" w:rsidP="00D85682">
      <w:pPr>
        <w:spacing w:after="160"/>
        <w:jc w:val="both"/>
        <w:rPr>
          <w:rFonts w:ascii="Arial" w:hAnsi="Arial" w:cs="Arial"/>
          <w:lang w:eastAsia="es-AR"/>
        </w:rPr>
      </w:pPr>
      <w:r w:rsidRPr="00AA067F">
        <w:rPr>
          <w:rFonts w:ascii="Arial" w:hAnsi="Arial" w:cs="Arial"/>
          <w:b/>
          <w:bCs/>
          <w:color w:val="000000"/>
          <w:u w:val="single"/>
          <w:lang w:eastAsia="es-AR"/>
        </w:rPr>
        <w:t>Artículo 3°</w:t>
      </w:r>
      <w:r w:rsidRPr="00AA067F">
        <w:rPr>
          <w:rFonts w:ascii="Arial" w:hAnsi="Arial" w:cs="Arial"/>
          <w:b/>
          <w:bCs/>
          <w:color w:val="000000"/>
          <w:lang w:eastAsia="es-AR"/>
        </w:rPr>
        <w:t xml:space="preserve">: </w:t>
      </w:r>
      <w:r w:rsidRPr="00AA067F">
        <w:rPr>
          <w:rFonts w:ascii="Arial" w:hAnsi="Arial" w:cs="Arial"/>
          <w:color w:val="000000"/>
          <w:lang w:eastAsia="es-AR"/>
        </w:rPr>
        <w:t>El Servicio es comprensivo del traslado</w:t>
      </w:r>
      <w:r w:rsidRPr="00AA067F">
        <w:rPr>
          <w:rFonts w:ascii="Arial" w:hAnsi="Arial" w:cs="Arial"/>
          <w:b/>
          <w:bCs/>
          <w:color w:val="000000"/>
          <w:lang w:eastAsia="es-AR"/>
        </w:rPr>
        <w:t xml:space="preserve"> </w:t>
      </w:r>
      <w:r w:rsidRPr="00AA067F">
        <w:rPr>
          <w:rFonts w:ascii="Arial" w:hAnsi="Arial" w:cs="Arial"/>
          <w:color w:val="000000"/>
          <w:lang w:eastAsia="es-AR"/>
        </w:rPr>
        <w:t>de pacientes bajo tratamiento crónico para concurrir a las sesiones debidamente programadas, en los días, horarios y turnos fijados por el establecimiento Asistencial donde se lleva a cabo el tratamiento.- El trayecto comprende desde el domicilio del paciente al establecimiento Asistencial, debiendo asegurar su regreso una vez finalizada la sesión. </w:t>
      </w: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4°</w:t>
      </w:r>
      <w:r w:rsidRPr="00AA067F">
        <w:rPr>
          <w:rFonts w:ascii="Arial" w:hAnsi="Arial" w:cs="Arial"/>
          <w:b/>
          <w:bCs/>
          <w:color w:val="000000"/>
          <w:lang w:eastAsia="es-AR"/>
        </w:rPr>
        <w:t>: DE LAS LICENCIAS</w:t>
      </w:r>
      <w:r w:rsidRPr="00AA067F">
        <w:rPr>
          <w:rFonts w:ascii="Arial" w:hAnsi="Arial" w:cs="Arial"/>
          <w:color w:val="000000"/>
          <w:lang w:eastAsia="es-AR"/>
        </w:rPr>
        <w:t xml:space="preserve">. La cantidad de licencias serán veinte (20), siendo otorgadas por la Municipalidad de Monte Cristo. Pueden ser Titulares toda persona físicas o jurídicas, debiendo en todos los casos, fijar domicilio en Monte Cristo. A tal fin, deberán presentar ante el Municipio una solicitud al respecto, acompañado de la siguiente documentación: </w:t>
      </w:r>
      <w:r w:rsidRPr="00AA067F">
        <w:rPr>
          <w:rFonts w:ascii="Arial" w:hAnsi="Arial" w:cs="Arial"/>
          <w:b/>
          <w:bCs/>
          <w:color w:val="000000"/>
          <w:lang w:eastAsia="es-AR"/>
        </w:rPr>
        <w:t>1)</w:t>
      </w:r>
      <w:r w:rsidRPr="00AA067F">
        <w:rPr>
          <w:rFonts w:ascii="Arial" w:hAnsi="Arial" w:cs="Arial"/>
          <w:color w:val="000000"/>
          <w:lang w:eastAsia="es-AR"/>
        </w:rPr>
        <w:t xml:space="preserve"> Datos Personales con copia de Documento Nacional de Identidad y en caso de personas jurídicas documentación que acredite encontrarse legalmente constituidas; </w:t>
      </w:r>
      <w:r w:rsidRPr="00AA067F">
        <w:rPr>
          <w:rFonts w:ascii="Arial" w:hAnsi="Arial" w:cs="Arial"/>
          <w:b/>
          <w:bCs/>
          <w:color w:val="000000"/>
          <w:lang w:eastAsia="es-AR"/>
        </w:rPr>
        <w:t>2)</w:t>
      </w:r>
      <w:r w:rsidRPr="00AA067F">
        <w:rPr>
          <w:rFonts w:ascii="Arial" w:hAnsi="Arial" w:cs="Arial"/>
          <w:color w:val="000000"/>
          <w:lang w:eastAsia="es-AR"/>
        </w:rPr>
        <w:t xml:space="preserve"> Datos del conductor con acreditación de registro de conducir Categoría Profesional D1 o D2 (del conductor), según la cantidad de personas transportadas, como así también acreditación de buena conducta mediante la presentación del certificado correspondiente </w:t>
      </w:r>
      <w:r w:rsidRPr="00AA067F">
        <w:rPr>
          <w:rFonts w:ascii="Arial" w:hAnsi="Arial" w:cs="Arial"/>
          <w:color w:val="000000"/>
          <w:lang w:eastAsia="es-AR"/>
        </w:rPr>
        <w:lastRenderedPageBreak/>
        <w:t xml:space="preserve">y poseer libreta sanitaria; </w:t>
      </w:r>
      <w:r w:rsidRPr="00AA067F">
        <w:rPr>
          <w:rFonts w:ascii="Arial" w:hAnsi="Arial" w:cs="Arial"/>
          <w:b/>
          <w:bCs/>
          <w:color w:val="000000"/>
          <w:lang w:eastAsia="es-AR"/>
        </w:rPr>
        <w:t>3)</w:t>
      </w:r>
      <w:r w:rsidRPr="00AA067F">
        <w:rPr>
          <w:rFonts w:ascii="Arial" w:hAnsi="Arial" w:cs="Arial"/>
          <w:color w:val="000000"/>
          <w:lang w:eastAsia="es-AR"/>
        </w:rPr>
        <w:t xml:space="preserve"> Título de Propiedad del Automotor que acredite el carácter de propietario o copropietario del vehículo a habilitar. Para el supuesto caso de condominio, la habilitación debe ser gestionada por la totalidad de los condóminos; </w:t>
      </w:r>
      <w:r w:rsidRPr="00AA067F">
        <w:rPr>
          <w:rFonts w:ascii="Arial" w:hAnsi="Arial" w:cs="Arial"/>
          <w:b/>
          <w:bCs/>
          <w:color w:val="000000"/>
          <w:lang w:eastAsia="es-AR"/>
        </w:rPr>
        <w:t>4)</w:t>
      </w:r>
      <w:r w:rsidRPr="00AA067F">
        <w:rPr>
          <w:rFonts w:ascii="Arial" w:hAnsi="Arial" w:cs="Arial"/>
          <w:color w:val="000000"/>
          <w:lang w:eastAsia="es-AR"/>
        </w:rPr>
        <w:t xml:space="preserve"> Cédula del Automotor; </w:t>
      </w:r>
      <w:r w:rsidRPr="00AA067F">
        <w:rPr>
          <w:rFonts w:ascii="Arial" w:hAnsi="Arial" w:cs="Arial"/>
          <w:b/>
          <w:bCs/>
          <w:color w:val="000000"/>
          <w:lang w:eastAsia="es-AR"/>
        </w:rPr>
        <w:t>5)</w:t>
      </w:r>
      <w:r w:rsidRPr="00AA067F">
        <w:rPr>
          <w:rFonts w:ascii="Arial" w:hAnsi="Arial" w:cs="Arial"/>
          <w:color w:val="000000"/>
          <w:lang w:eastAsia="es-AR"/>
        </w:rPr>
        <w:t xml:space="preserve"> Póliza y constancia de pago de seguro de responsabilidad civil y terceros transportados; </w:t>
      </w:r>
      <w:r w:rsidRPr="00AA067F">
        <w:rPr>
          <w:rFonts w:ascii="Arial" w:hAnsi="Arial" w:cs="Arial"/>
          <w:b/>
          <w:bCs/>
          <w:color w:val="000000"/>
          <w:lang w:eastAsia="es-AR"/>
        </w:rPr>
        <w:t>6)</w:t>
      </w:r>
      <w:r w:rsidRPr="00AA067F">
        <w:rPr>
          <w:rFonts w:ascii="Arial" w:hAnsi="Arial" w:cs="Arial"/>
          <w:color w:val="000000"/>
          <w:lang w:eastAsia="es-AR"/>
        </w:rPr>
        <w:t xml:space="preserve"> Verificación Técnica Vehicular apta; </w:t>
      </w:r>
      <w:r w:rsidRPr="00AA067F">
        <w:rPr>
          <w:rFonts w:ascii="Arial" w:hAnsi="Arial" w:cs="Arial"/>
          <w:b/>
          <w:bCs/>
          <w:color w:val="000000"/>
          <w:lang w:eastAsia="es-AR"/>
        </w:rPr>
        <w:t>7)</w:t>
      </w:r>
      <w:r w:rsidRPr="00AA067F">
        <w:rPr>
          <w:rFonts w:ascii="Arial" w:hAnsi="Arial" w:cs="Arial"/>
          <w:color w:val="000000"/>
          <w:lang w:eastAsia="es-AR"/>
        </w:rPr>
        <w:t xml:space="preserve"> Constancia de pago de la última cuota de patente; </w:t>
      </w:r>
      <w:r w:rsidRPr="00AA067F">
        <w:rPr>
          <w:rFonts w:ascii="Arial" w:hAnsi="Arial" w:cs="Arial"/>
          <w:b/>
          <w:bCs/>
          <w:color w:val="000000"/>
          <w:lang w:eastAsia="es-AR"/>
        </w:rPr>
        <w:t>8)</w:t>
      </w:r>
      <w:r w:rsidRPr="00AA067F">
        <w:rPr>
          <w:rFonts w:ascii="Arial" w:hAnsi="Arial" w:cs="Arial"/>
          <w:color w:val="000000"/>
          <w:lang w:eastAsia="es-AR"/>
        </w:rPr>
        <w:t xml:space="preserve"> Abonar tasa Municipal respectiva. </w:t>
      </w:r>
    </w:p>
    <w:p w:rsidR="00D85682" w:rsidRPr="00AA067F" w:rsidRDefault="00D85682" w:rsidP="00D85682">
      <w:pPr>
        <w:rPr>
          <w:rFonts w:ascii="Arial" w:hAnsi="Arial" w:cs="Arial"/>
          <w:lang w:eastAsia="es-AR"/>
        </w:rPr>
      </w:pPr>
    </w:p>
    <w:p w:rsidR="00D85682" w:rsidRPr="00AA067F" w:rsidRDefault="00D85682" w:rsidP="00D85682">
      <w:pPr>
        <w:spacing w:after="160"/>
        <w:jc w:val="both"/>
        <w:rPr>
          <w:rFonts w:ascii="Arial" w:hAnsi="Arial" w:cs="Arial"/>
          <w:lang w:eastAsia="es-AR"/>
        </w:rPr>
      </w:pPr>
      <w:r w:rsidRPr="00AA067F">
        <w:rPr>
          <w:rFonts w:ascii="Arial" w:hAnsi="Arial" w:cs="Arial"/>
          <w:b/>
          <w:bCs/>
          <w:color w:val="000000"/>
          <w:u w:val="single"/>
          <w:lang w:eastAsia="es-AR"/>
        </w:rPr>
        <w:t>Artículo 5°</w:t>
      </w:r>
      <w:r w:rsidRPr="00AA067F">
        <w:rPr>
          <w:rFonts w:ascii="Arial" w:hAnsi="Arial" w:cs="Arial"/>
          <w:b/>
          <w:bCs/>
          <w:color w:val="000000"/>
          <w:lang w:eastAsia="es-AR"/>
        </w:rPr>
        <w:t xml:space="preserve">: </w:t>
      </w:r>
      <w:r w:rsidRPr="00AA067F">
        <w:rPr>
          <w:rFonts w:ascii="Arial" w:hAnsi="Arial" w:cs="Arial"/>
          <w:color w:val="000000"/>
          <w:lang w:eastAsia="es-AR"/>
        </w:rPr>
        <w:t xml:space="preserve">Las unidades automotores deberán respetar las siguientes particularidades: </w:t>
      </w:r>
      <w:r w:rsidRPr="00AA067F">
        <w:rPr>
          <w:rFonts w:ascii="Arial" w:hAnsi="Arial" w:cs="Arial"/>
          <w:b/>
          <w:bCs/>
          <w:color w:val="000000"/>
          <w:lang w:eastAsia="es-AR"/>
        </w:rPr>
        <w:t>a)</w:t>
      </w:r>
      <w:r w:rsidRPr="00AA067F">
        <w:rPr>
          <w:rFonts w:ascii="Arial" w:hAnsi="Arial" w:cs="Arial"/>
          <w:color w:val="000000"/>
          <w:lang w:eastAsia="es-AR"/>
        </w:rPr>
        <w:t xml:space="preserve"> Funcionan en vehículos especialmente adaptados para permitir el acceso, por su parte lateral, de una persona discapacitada con un acompañante y el correspondiente transporte de su silla de ruedas, bastón, perro guía u otro elemento ortopédico necesario para el traslado del pasajero. </w:t>
      </w:r>
      <w:r w:rsidRPr="00AA067F">
        <w:rPr>
          <w:rFonts w:ascii="Arial" w:hAnsi="Arial" w:cs="Arial"/>
          <w:b/>
          <w:bCs/>
          <w:color w:val="000000"/>
          <w:lang w:eastAsia="es-AR"/>
        </w:rPr>
        <w:t>b)</w:t>
      </w:r>
      <w:r w:rsidRPr="00AA067F">
        <w:rPr>
          <w:rFonts w:ascii="Arial" w:hAnsi="Arial" w:cs="Arial"/>
          <w:color w:val="000000"/>
          <w:lang w:eastAsia="es-AR"/>
        </w:rPr>
        <w:t xml:space="preserve"> Los vehículos deberán encontrarse pintados o ploteados íntegramente del color Blanco con plotters en tonalidades azul y rojo correspondiente a su modalidad y definido por vía reglamentaria, con las inscripciones y plotters identificatorios que determine el Departamento Ejecutivo mediante reglamentación y que resalte la característica del servicio. </w:t>
      </w:r>
      <w:r w:rsidRPr="00AA067F">
        <w:rPr>
          <w:rFonts w:ascii="Arial" w:hAnsi="Arial" w:cs="Arial"/>
          <w:b/>
          <w:bCs/>
          <w:color w:val="000000"/>
          <w:lang w:eastAsia="es-AR"/>
        </w:rPr>
        <w:t>c)</w:t>
      </w:r>
      <w:r w:rsidRPr="00AA067F">
        <w:rPr>
          <w:rFonts w:ascii="Arial" w:hAnsi="Arial" w:cs="Arial"/>
          <w:color w:val="000000"/>
          <w:lang w:eastAsia="es-AR"/>
        </w:rPr>
        <w:t xml:space="preserve"> Sus Licenciatarios y conductores deberán haber aprobado un Curso Especial de Atención de Primeros Auxilios y Tratamiento de Personas con Capacidad Diferente en el lugar que indique por vía reglamentaria el Departamento Ejecutivo. </w:t>
      </w:r>
      <w:r w:rsidRPr="00AA067F">
        <w:rPr>
          <w:rFonts w:ascii="Arial" w:hAnsi="Arial" w:cs="Arial"/>
          <w:b/>
          <w:bCs/>
          <w:color w:val="000000"/>
          <w:lang w:eastAsia="es-AR"/>
        </w:rPr>
        <w:t>d)</w:t>
      </w:r>
      <w:r w:rsidRPr="00AA067F">
        <w:rPr>
          <w:rFonts w:ascii="Arial" w:hAnsi="Arial" w:cs="Arial"/>
          <w:color w:val="000000"/>
          <w:lang w:eastAsia="es-AR"/>
        </w:rPr>
        <w:t xml:space="preserve"> Estos vehículos tendrán prioridad para ascenso y descenso de pasajeros en Hospitales, Dispensarios, Centros de Salud, Sanatorios, Clínicas o Consultorios Médicos, de cualquier zona de la ciudad. </w:t>
      </w:r>
      <w:r w:rsidRPr="00AA067F">
        <w:rPr>
          <w:rFonts w:ascii="Arial" w:hAnsi="Arial" w:cs="Arial"/>
          <w:b/>
          <w:bCs/>
          <w:color w:val="000000"/>
          <w:lang w:eastAsia="es-AR"/>
        </w:rPr>
        <w:t>e)</w:t>
      </w:r>
      <w:r w:rsidRPr="00AA067F">
        <w:rPr>
          <w:rFonts w:ascii="Arial" w:hAnsi="Arial" w:cs="Arial"/>
          <w:color w:val="000000"/>
          <w:lang w:eastAsia="es-AR"/>
        </w:rPr>
        <w:t xml:space="preserve"> Deberá brindar pronta respuesta, ante situaciones que requieran servicio técnico mecánico, en las unidades afectadas al servicio de traslado; y para el supuesto en que el desperfecto o inconveniente requiera más tiempo a fin de ofrecer solución, deberá proveer al inmediato reemplazo de dicha unidad.   </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6°</w:t>
      </w:r>
      <w:r w:rsidRPr="00AA067F">
        <w:rPr>
          <w:rFonts w:ascii="Arial" w:hAnsi="Arial" w:cs="Arial"/>
          <w:b/>
          <w:bCs/>
          <w:color w:val="000000"/>
          <w:lang w:eastAsia="es-AR"/>
        </w:rPr>
        <w:t xml:space="preserve">: </w:t>
      </w:r>
      <w:r w:rsidRPr="00AA067F">
        <w:rPr>
          <w:rFonts w:ascii="Arial" w:hAnsi="Arial" w:cs="Arial"/>
          <w:color w:val="000000"/>
          <w:lang w:eastAsia="es-AR"/>
        </w:rPr>
        <w:t>El otorgamiento de las licencias se efectuará mediante la inscripción correspondiente en un Registro habilitado a tal efecto y consiguiente emisión de un certificado numerado correlativamente. Las licencias podrán otorgarse a personas físicas o jurídicas que cumplan con los requisitos establecidos en la convocatoria correspondiente. Cada titular no podrá habilitar más de dos (2) vehículos. La licencia habilitante de los vehículos se otorgará por el término de seis (6) meses y que será renovable por idéntico período, siempre que satisfaga los requisitos exigidos en la presente Ordenanza, pudiendo también ser dejado sin efecto en cualquier momento si se comprobara que el vehículo ha dejado de cumplir algunos requisitos de la presente Ordenanza. Deberá asimismo acreditar semestralmente, la efectiva utilización de la matrícula mediante el traslado de por lo menos un paciente durante el semestre de habilitación.</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7°</w:t>
      </w:r>
      <w:r w:rsidRPr="00AA067F">
        <w:rPr>
          <w:rFonts w:ascii="Arial" w:hAnsi="Arial" w:cs="Arial"/>
          <w:b/>
          <w:bCs/>
          <w:color w:val="000000"/>
          <w:lang w:eastAsia="es-AR"/>
        </w:rPr>
        <w:t xml:space="preserve">: </w:t>
      </w:r>
      <w:r w:rsidRPr="00AA067F">
        <w:rPr>
          <w:rFonts w:ascii="Arial" w:hAnsi="Arial" w:cs="Arial"/>
          <w:color w:val="000000"/>
          <w:lang w:eastAsia="es-AR"/>
        </w:rPr>
        <w:t xml:space="preserve">Las licencias caducarán cuando: </w:t>
      </w:r>
      <w:r w:rsidRPr="00AA067F">
        <w:rPr>
          <w:rFonts w:ascii="Arial" w:hAnsi="Arial" w:cs="Arial"/>
          <w:b/>
          <w:bCs/>
          <w:color w:val="000000"/>
          <w:lang w:eastAsia="es-AR"/>
        </w:rPr>
        <w:t>1)</w:t>
      </w:r>
      <w:r w:rsidRPr="00AA067F">
        <w:rPr>
          <w:rFonts w:ascii="Arial" w:hAnsi="Arial" w:cs="Arial"/>
          <w:color w:val="000000"/>
          <w:lang w:eastAsia="es-AR"/>
        </w:rPr>
        <w:t xml:space="preserve"> Por haber transcurrido el plazo de la habilitación sin renovación; </w:t>
      </w:r>
      <w:r w:rsidRPr="00AA067F">
        <w:rPr>
          <w:rFonts w:ascii="Arial" w:hAnsi="Arial" w:cs="Arial"/>
          <w:b/>
          <w:bCs/>
          <w:color w:val="000000"/>
          <w:lang w:eastAsia="es-AR"/>
        </w:rPr>
        <w:t>2)</w:t>
      </w:r>
      <w:r w:rsidRPr="00AA067F">
        <w:rPr>
          <w:rFonts w:ascii="Arial" w:hAnsi="Arial" w:cs="Arial"/>
          <w:color w:val="000000"/>
          <w:lang w:eastAsia="es-AR"/>
        </w:rPr>
        <w:t xml:space="preserve"> El titular de la licencia cese la actividad; </w:t>
      </w:r>
      <w:r w:rsidRPr="00AA067F">
        <w:rPr>
          <w:rFonts w:ascii="Arial" w:hAnsi="Arial" w:cs="Arial"/>
          <w:b/>
          <w:bCs/>
          <w:color w:val="000000"/>
          <w:lang w:eastAsia="es-AR"/>
        </w:rPr>
        <w:t>3)</w:t>
      </w:r>
      <w:r w:rsidRPr="00AA067F">
        <w:rPr>
          <w:rFonts w:ascii="Arial" w:hAnsi="Arial" w:cs="Arial"/>
          <w:color w:val="000000"/>
          <w:lang w:eastAsia="es-AR"/>
        </w:rPr>
        <w:t xml:space="preserve"> La Municipalidad cancele la licencia por causas justificadas o por incumplimiento reiterado de las normas de la presente Ordenanza; </w:t>
      </w:r>
      <w:r w:rsidRPr="00AA067F">
        <w:rPr>
          <w:rFonts w:ascii="Arial" w:hAnsi="Arial" w:cs="Arial"/>
          <w:b/>
          <w:bCs/>
          <w:color w:val="000000"/>
          <w:lang w:eastAsia="es-AR"/>
        </w:rPr>
        <w:t>4)</w:t>
      </w:r>
      <w:r w:rsidRPr="00AA067F">
        <w:rPr>
          <w:rFonts w:ascii="Arial" w:hAnsi="Arial" w:cs="Arial"/>
          <w:color w:val="000000"/>
          <w:lang w:eastAsia="es-AR"/>
        </w:rPr>
        <w:t xml:space="preserve"> Por la falta de utilización durante el término de seis meses, de acuerdo a la última parte del art. 6 de la presente Ordenanza. En todos los casos, el licenciatario deberá entregar al Municipio el certificado de inscripción y acreditar el cese de la correspondiente demarcación exterior del vehículo.</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8°</w:t>
      </w:r>
      <w:r w:rsidRPr="00AA067F">
        <w:rPr>
          <w:rFonts w:ascii="Arial" w:hAnsi="Arial" w:cs="Arial"/>
          <w:b/>
          <w:bCs/>
          <w:color w:val="000000"/>
          <w:lang w:eastAsia="es-AR"/>
        </w:rPr>
        <w:t xml:space="preserve">: </w:t>
      </w:r>
      <w:r w:rsidRPr="00AA067F">
        <w:rPr>
          <w:rFonts w:ascii="Arial" w:hAnsi="Arial" w:cs="Arial"/>
          <w:color w:val="000000"/>
          <w:lang w:eastAsia="es-AR"/>
        </w:rPr>
        <w:t>Ningún vehículo podrá presta el servicio público de Transporte para Paciente con Enfermedades Crónicas sin estar previamente autorizado por la Municipalidad de Monte Cristo.  </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9°</w:t>
      </w:r>
      <w:r w:rsidRPr="00AA067F">
        <w:rPr>
          <w:rFonts w:ascii="Arial" w:hAnsi="Arial" w:cs="Arial"/>
          <w:b/>
          <w:bCs/>
          <w:color w:val="000000"/>
          <w:lang w:eastAsia="es-AR"/>
        </w:rPr>
        <w:t xml:space="preserve">: </w:t>
      </w:r>
      <w:r w:rsidRPr="00AA067F">
        <w:rPr>
          <w:rFonts w:ascii="Arial" w:hAnsi="Arial" w:cs="Arial"/>
          <w:color w:val="000000"/>
          <w:lang w:eastAsia="es-AR"/>
        </w:rPr>
        <w:t xml:space="preserve">DE LOS VEHICULOS HABILITADOS. Solo se habilitarán los vehículos que reúnan los siguientes requisitos: </w:t>
      </w:r>
      <w:r w:rsidRPr="00AA067F">
        <w:rPr>
          <w:rFonts w:ascii="Arial" w:hAnsi="Arial" w:cs="Arial"/>
          <w:b/>
          <w:bCs/>
          <w:color w:val="000000"/>
          <w:lang w:eastAsia="es-AR"/>
        </w:rPr>
        <w:t>1)</w:t>
      </w:r>
      <w:r w:rsidRPr="00AA067F">
        <w:rPr>
          <w:rFonts w:ascii="Arial" w:hAnsi="Arial" w:cs="Arial"/>
          <w:color w:val="000000"/>
          <w:lang w:eastAsia="es-AR"/>
        </w:rPr>
        <w:t xml:space="preserve"> El modelo de fabricación no podrá exceder los diez (10) años de antigüedad; </w:t>
      </w:r>
      <w:r w:rsidRPr="00AA067F">
        <w:rPr>
          <w:rFonts w:ascii="Arial" w:hAnsi="Arial" w:cs="Arial"/>
          <w:b/>
          <w:bCs/>
          <w:color w:val="000000"/>
          <w:lang w:eastAsia="es-AR"/>
        </w:rPr>
        <w:t>2)</w:t>
      </w:r>
      <w:r w:rsidRPr="00AA067F">
        <w:rPr>
          <w:rFonts w:ascii="Arial" w:hAnsi="Arial" w:cs="Arial"/>
          <w:color w:val="000000"/>
          <w:lang w:eastAsia="es-AR"/>
        </w:rPr>
        <w:t xml:space="preserve"> El vehículo deberá encuadrar en cualquiera de las categorías autorizadas por las leyes Provinciales de Tránsito Nº 8560 y sus reglamentos; </w:t>
      </w:r>
      <w:r w:rsidRPr="00AA067F">
        <w:rPr>
          <w:rFonts w:ascii="Arial" w:hAnsi="Arial" w:cs="Arial"/>
          <w:b/>
          <w:bCs/>
          <w:color w:val="000000"/>
          <w:lang w:eastAsia="es-AR"/>
        </w:rPr>
        <w:t>3)</w:t>
      </w:r>
      <w:r w:rsidRPr="00AA067F">
        <w:rPr>
          <w:rFonts w:ascii="Arial" w:hAnsi="Arial" w:cs="Arial"/>
          <w:color w:val="000000"/>
          <w:lang w:eastAsia="es-AR"/>
        </w:rPr>
        <w:t xml:space="preserve"> Contar con todos los elementos de seguridad exigidos por la legislación vigente; </w:t>
      </w:r>
      <w:r w:rsidRPr="00AA067F">
        <w:rPr>
          <w:rFonts w:ascii="Arial" w:hAnsi="Arial" w:cs="Arial"/>
          <w:b/>
          <w:bCs/>
          <w:color w:val="000000"/>
          <w:lang w:eastAsia="es-AR"/>
        </w:rPr>
        <w:t>4)</w:t>
      </w:r>
      <w:r w:rsidRPr="00AA067F">
        <w:rPr>
          <w:rFonts w:ascii="Arial" w:hAnsi="Arial" w:cs="Arial"/>
          <w:color w:val="000000"/>
          <w:lang w:eastAsia="es-AR"/>
        </w:rPr>
        <w:t xml:space="preserve"> Vehículos Autos, poseer como mínimo cuatro (4) puertas con no menos de 0.85 metros de luz libre, para el fácil ingreso y egreso de personas con discapacidad; </w:t>
      </w:r>
      <w:r w:rsidRPr="00AA067F">
        <w:rPr>
          <w:rFonts w:ascii="Arial" w:hAnsi="Arial" w:cs="Arial"/>
          <w:b/>
          <w:bCs/>
          <w:color w:val="000000"/>
          <w:lang w:eastAsia="es-AR"/>
        </w:rPr>
        <w:lastRenderedPageBreak/>
        <w:t>5)</w:t>
      </w:r>
      <w:r w:rsidRPr="00AA067F">
        <w:rPr>
          <w:rFonts w:ascii="Arial" w:hAnsi="Arial" w:cs="Arial"/>
          <w:color w:val="000000"/>
          <w:lang w:eastAsia="es-AR"/>
        </w:rPr>
        <w:t xml:space="preserve"> Vehículos Utilitarios, contar con doble portón lateral, con una rampa retráctil de no menos de 0,85 metros de ancho y no más del diez por ciento (10%) de inclinación, en la parte posterior o lateral del vehículo; o una plataforma movible por medios mecánicos o hidráulicos de una superficie no menor a 0.85 x 1.10 metros, capaz de elevar desde el suelo hasta el vehículo a una silla de ruedas de construcción normal ocupada por una persona con discapacidad, y poseer, en este caso, de elementos de fijación de las ruedas de la silla al piso del vehículo, así como barandas internas de protección lateral (pasamanos, cinturones de seguridad, etc.); </w:t>
      </w:r>
      <w:r w:rsidRPr="00AA067F">
        <w:rPr>
          <w:rFonts w:ascii="Arial" w:hAnsi="Arial" w:cs="Arial"/>
          <w:b/>
          <w:bCs/>
          <w:color w:val="000000"/>
          <w:lang w:eastAsia="es-AR"/>
        </w:rPr>
        <w:t>5)</w:t>
      </w:r>
      <w:r w:rsidRPr="00AA067F">
        <w:rPr>
          <w:rFonts w:ascii="Arial" w:hAnsi="Arial" w:cs="Arial"/>
          <w:color w:val="000000"/>
          <w:lang w:eastAsia="es-AR"/>
        </w:rPr>
        <w:t xml:space="preserve"> Contar con un asiento reservado para acompañantes, en caso que los transportados así lo requieran; </w:t>
      </w:r>
      <w:r w:rsidRPr="00AA067F">
        <w:rPr>
          <w:rFonts w:ascii="Arial" w:hAnsi="Arial" w:cs="Arial"/>
          <w:b/>
          <w:bCs/>
          <w:color w:val="000000"/>
          <w:lang w:eastAsia="es-AR"/>
        </w:rPr>
        <w:t>6)</w:t>
      </w:r>
      <w:r w:rsidRPr="00AA067F">
        <w:rPr>
          <w:rFonts w:ascii="Arial" w:hAnsi="Arial" w:cs="Arial"/>
          <w:color w:val="000000"/>
          <w:lang w:eastAsia="es-AR"/>
        </w:rPr>
        <w:t xml:space="preserve"> Los vehículos deberán contar con respaldo de seguridad chiripa si correspondiere, y apoya cabezas en todos los asientos; </w:t>
      </w:r>
      <w:r w:rsidRPr="00AA067F">
        <w:rPr>
          <w:rFonts w:ascii="Arial" w:hAnsi="Arial" w:cs="Arial"/>
          <w:b/>
          <w:bCs/>
          <w:color w:val="000000"/>
          <w:lang w:eastAsia="es-AR"/>
        </w:rPr>
        <w:t>7)</w:t>
      </w:r>
      <w:r w:rsidRPr="00AA067F">
        <w:rPr>
          <w:rFonts w:ascii="Arial" w:hAnsi="Arial" w:cs="Arial"/>
          <w:color w:val="000000"/>
          <w:lang w:eastAsia="es-AR"/>
        </w:rPr>
        <w:t xml:space="preserve"> Los respaldos de los asientos en la parte posterior, deberán ser acolchados en materiales de fácil limpieza y toda estructura metálica que salga del suelo deberá tener un revestimiento de seguridad; </w:t>
      </w:r>
      <w:r w:rsidRPr="00AA067F">
        <w:rPr>
          <w:rFonts w:ascii="Arial" w:hAnsi="Arial" w:cs="Arial"/>
          <w:b/>
          <w:bCs/>
          <w:color w:val="000000"/>
          <w:lang w:eastAsia="es-AR"/>
        </w:rPr>
        <w:t>8)</w:t>
      </w:r>
      <w:r w:rsidRPr="00AA067F">
        <w:rPr>
          <w:rFonts w:ascii="Arial" w:hAnsi="Arial" w:cs="Arial"/>
          <w:color w:val="000000"/>
          <w:lang w:eastAsia="es-AR"/>
        </w:rPr>
        <w:t xml:space="preserve"> Efectuar una completa desinfección cada treinta (30) días, o cuando el Municipio lo considere necesario; </w:t>
      </w:r>
      <w:r w:rsidRPr="00AA067F">
        <w:rPr>
          <w:rFonts w:ascii="Arial" w:hAnsi="Arial" w:cs="Arial"/>
          <w:b/>
          <w:bCs/>
          <w:color w:val="000000"/>
          <w:lang w:eastAsia="es-AR"/>
        </w:rPr>
        <w:t>9)</w:t>
      </w:r>
      <w:r w:rsidRPr="00AA067F">
        <w:rPr>
          <w:rFonts w:ascii="Arial" w:hAnsi="Arial" w:cs="Arial"/>
          <w:color w:val="000000"/>
          <w:lang w:eastAsia="es-AR"/>
        </w:rPr>
        <w:t xml:space="preserve"> El titular deberá presentar anualmente la renovación de la Verificación Técnica Vehicular (ITV); </w:t>
      </w:r>
      <w:r w:rsidRPr="00AA067F">
        <w:rPr>
          <w:rFonts w:ascii="Arial" w:hAnsi="Arial" w:cs="Arial"/>
          <w:b/>
          <w:bCs/>
          <w:color w:val="000000"/>
          <w:lang w:eastAsia="es-AR"/>
        </w:rPr>
        <w:t>10)</w:t>
      </w:r>
      <w:r w:rsidRPr="00AA067F">
        <w:rPr>
          <w:rFonts w:ascii="Arial" w:hAnsi="Arial" w:cs="Arial"/>
          <w:color w:val="000000"/>
          <w:lang w:eastAsia="es-AR"/>
        </w:rPr>
        <w:t xml:space="preserve"> Demás requisitos previstos en la presente Ordenanza.</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10°</w:t>
      </w:r>
      <w:r w:rsidRPr="00AA067F">
        <w:rPr>
          <w:rFonts w:ascii="Arial" w:hAnsi="Arial" w:cs="Arial"/>
          <w:b/>
          <w:bCs/>
          <w:color w:val="000000"/>
          <w:lang w:eastAsia="es-AR"/>
        </w:rPr>
        <w:t xml:space="preserve">: </w:t>
      </w:r>
      <w:r w:rsidRPr="00AA067F">
        <w:rPr>
          <w:rFonts w:ascii="Arial" w:hAnsi="Arial" w:cs="Arial"/>
          <w:color w:val="000000"/>
          <w:lang w:eastAsia="es-AR"/>
        </w:rPr>
        <w:t>La contratación del servicio será pactada libremente y el contrato de esta naturaleza se considerará siempre oneroso, sin perjuicio de quien se haga cargo del pago o cobro del mismo.</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11°</w:t>
      </w:r>
      <w:r w:rsidRPr="00AA067F">
        <w:rPr>
          <w:rFonts w:ascii="Arial" w:hAnsi="Arial" w:cs="Arial"/>
          <w:b/>
          <w:bCs/>
          <w:color w:val="000000"/>
          <w:lang w:eastAsia="es-AR"/>
        </w:rPr>
        <w:t xml:space="preserve">: </w:t>
      </w:r>
      <w:r w:rsidRPr="00AA067F">
        <w:rPr>
          <w:rFonts w:ascii="Arial" w:hAnsi="Arial" w:cs="Arial"/>
          <w:color w:val="000000"/>
          <w:lang w:eastAsia="es-AR"/>
        </w:rPr>
        <w:t>En caso de haberse contratado viajes con carácter regular, el servicio no podrá interrumpirse, debiendo el titular de la licencia tomar las debidas precauciones. En caso de reparaciones indispensables, deberá proveer un vehículo de similares características o de mejor nivel, en reemplazo del habitual. El titular de la licencia deberá comunicar dicha situación a la Municipalidad en el plazo de cinco (5) días de producida.</w:t>
      </w:r>
    </w:p>
    <w:p w:rsidR="00D85682" w:rsidRPr="00AA067F" w:rsidRDefault="00D85682" w:rsidP="00D85682">
      <w:pPr>
        <w:rPr>
          <w:rFonts w:ascii="Arial" w:hAnsi="Arial" w:cs="Arial"/>
          <w:lang w:eastAsia="es-AR"/>
        </w:rPr>
      </w:pPr>
    </w:p>
    <w:p w:rsidR="00D85682" w:rsidRPr="00AA067F" w:rsidRDefault="00D85682" w:rsidP="00D85682">
      <w:pPr>
        <w:spacing w:after="160"/>
        <w:ind w:firstLine="6"/>
        <w:jc w:val="both"/>
        <w:rPr>
          <w:rFonts w:ascii="Arial" w:hAnsi="Arial" w:cs="Arial"/>
          <w:lang w:eastAsia="es-AR"/>
        </w:rPr>
      </w:pPr>
      <w:r w:rsidRPr="00AA067F">
        <w:rPr>
          <w:rFonts w:ascii="Arial" w:hAnsi="Arial" w:cs="Arial"/>
          <w:b/>
          <w:bCs/>
          <w:color w:val="000000"/>
          <w:u w:val="single"/>
          <w:lang w:eastAsia="es-AR"/>
        </w:rPr>
        <w:t>Artículo 12°</w:t>
      </w:r>
      <w:r w:rsidRPr="00AA067F">
        <w:rPr>
          <w:rFonts w:ascii="Arial" w:hAnsi="Arial" w:cs="Arial"/>
          <w:b/>
          <w:bCs/>
          <w:color w:val="000000"/>
          <w:lang w:eastAsia="es-AR"/>
        </w:rPr>
        <w:t xml:space="preserve">: </w:t>
      </w:r>
      <w:r w:rsidRPr="00AA067F">
        <w:rPr>
          <w:rFonts w:ascii="Arial" w:hAnsi="Arial" w:cs="Arial"/>
          <w:color w:val="000000"/>
          <w:lang w:eastAsia="es-AR"/>
        </w:rPr>
        <w:t>DE LAS SANCIONES. El incumplimiento de las disposiciones establecidas en la presente Ordenanza será sancionado conforme lo dispone el Código de Faltas Municipal. Las sanciones consistirán en: apercibimiento, multa o suspensión de la habilitación, de acuerdo a la gravedad de la falta y/o la reincidencia del prestador del servicio. Las multas serán equivalente al Cincuenta por ciento (50 %) del valor de una (1) U.B.E. y hasta Cuatro (4) U.B.E. (Art. 14 Código de Faltas).</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13°:</w:t>
      </w:r>
      <w:r w:rsidRPr="00AA067F">
        <w:rPr>
          <w:rFonts w:ascii="Arial" w:hAnsi="Arial" w:cs="Arial"/>
          <w:color w:val="000000"/>
          <w:lang w:eastAsia="es-AR"/>
        </w:rPr>
        <w:t xml:space="preserve"> Regirá supletoriamente y analógicamente las normas de la Ordenanza N° 1309.</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14°:</w:t>
      </w:r>
      <w:r w:rsidRPr="00AA067F">
        <w:rPr>
          <w:rFonts w:ascii="Arial" w:hAnsi="Arial" w:cs="Arial"/>
          <w:color w:val="000000"/>
          <w:lang w:eastAsia="es-AR"/>
        </w:rPr>
        <w:t xml:space="preserve"> </w:t>
      </w:r>
      <w:r w:rsidRPr="00AA067F">
        <w:rPr>
          <w:rFonts w:ascii="Arial" w:hAnsi="Arial" w:cs="Arial"/>
          <w:b/>
          <w:bCs/>
          <w:color w:val="000000"/>
          <w:lang w:eastAsia="es-AR"/>
        </w:rPr>
        <w:t>COMUNIQUESE</w:t>
      </w:r>
      <w:r w:rsidRPr="00AA067F">
        <w:rPr>
          <w:rFonts w:ascii="Arial" w:hAnsi="Arial" w:cs="Arial"/>
          <w:color w:val="000000"/>
          <w:lang w:eastAsia="es-AR"/>
        </w:rPr>
        <w:t>, Promúlguese, Publíquese, Protocolícese, Dese al Registro Municipal y Archívese.-</w:t>
      </w:r>
    </w:p>
    <w:p w:rsidR="00D85682" w:rsidRPr="00AA067F" w:rsidRDefault="00D85682" w:rsidP="00D85682">
      <w:pPr>
        <w:spacing w:before="280" w:after="280"/>
        <w:jc w:val="both"/>
        <w:rPr>
          <w:rFonts w:ascii="Arial" w:hAnsi="Arial" w:cs="Arial"/>
          <w:lang w:eastAsia="es-AR"/>
        </w:rPr>
      </w:pPr>
      <w:r w:rsidRPr="00AA067F">
        <w:rPr>
          <w:rFonts w:ascii="Arial" w:hAnsi="Arial" w:cs="Arial"/>
          <w:i/>
          <w:iCs/>
          <w:color w:val="000000"/>
          <w:sz w:val="20"/>
          <w:szCs w:val="20"/>
          <w:lang w:eastAsia="es-AR"/>
        </w:rPr>
        <w:t>DADO EN LA SALA DE SESIONES DEL CONCEJO DELIBERANTE DE LA MUNICIPALIDAD DE MONTE CRISTO A 8 DIAS DEL MES DE JUNIO DEL AÑO 2022.-</w:t>
      </w:r>
    </w:p>
    <w:p w:rsidR="00D85682" w:rsidRPr="00AA067F" w:rsidRDefault="00D85682" w:rsidP="00D85682">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2838"/>
        <w:gridCol w:w="998"/>
        <w:gridCol w:w="1600"/>
        <w:gridCol w:w="1867"/>
      </w:tblGrid>
      <w:tr w:rsidR="00D85682" w:rsidRPr="00AA067F" w:rsidTr="00D85682">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color w:val="000000"/>
                <w:sz w:val="22"/>
                <w:szCs w:val="22"/>
                <w:lang w:eastAsia="es-AR"/>
              </w:rPr>
              <w:t>FIRMADA:</w:t>
            </w:r>
          </w:p>
        </w:tc>
        <w:tc>
          <w:tcPr>
            <w:tcW w:w="0" w:type="auto"/>
            <w:gridSpan w:val="2"/>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b/>
                <w:bCs/>
                <w:color w:val="000000"/>
                <w:sz w:val="22"/>
                <w:szCs w:val="22"/>
                <w:lang w:eastAsia="es-AR"/>
              </w:rPr>
              <w:t>Noelia RINERO</w:t>
            </w:r>
          </w:p>
        </w:tc>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color w:val="000000"/>
                <w:sz w:val="22"/>
                <w:szCs w:val="22"/>
                <w:lang w:eastAsia="es-AR"/>
              </w:rPr>
              <w:t>(Presidente)</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color w:val="000000"/>
                <w:sz w:val="22"/>
                <w:szCs w:val="22"/>
                <w:lang w:eastAsia="es-AR"/>
              </w:rPr>
              <w:t>Nº  1.400</w:t>
            </w:r>
          </w:p>
        </w:tc>
        <w:tc>
          <w:tcPr>
            <w:tcW w:w="0" w:type="auto"/>
            <w:gridSpan w:val="2"/>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b/>
                <w:bCs/>
                <w:color w:val="000000"/>
                <w:sz w:val="22"/>
                <w:szCs w:val="22"/>
                <w:lang w:eastAsia="es-AR"/>
              </w:rPr>
              <w:t>Luis CALVI</w:t>
            </w:r>
          </w:p>
        </w:tc>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color w:val="000000"/>
                <w:sz w:val="22"/>
                <w:szCs w:val="22"/>
                <w:lang w:eastAsia="es-AR"/>
              </w:rPr>
              <w:t>Vicepresidente 1°</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p>
        </w:tc>
        <w:tc>
          <w:tcPr>
            <w:tcW w:w="0" w:type="auto"/>
            <w:gridSpan w:val="2"/>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b/>
                <w:bCs/>
                <w:color w:val="000000"/>
                <w:sz w:val="22"/>
                <w:szCs w:val="22"/>
                <w:lang w:eastAsia="es-AR"/>
              </w:rPr>
              <w:t>Freddy E. ROSSI</w:t>
            </w:r>
          </w:p>
        </w:tc>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color w:val="000000"/>
                <w:sz w:val="22"/>
                <w:szCs w:val="22"/>
                <w:lang w:eastAsia="es-AR"/>
              </w:rPr>
              <w:t>Vicepresidente 2°</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color w:val="000000"/>
                <w:sz w:val="22"/>
                <w:szCs w:val="22"/>
                <w:lang w:eastAsia="es-AR"/>
              </w:rPr>
              <w:t> </w:t>
            </w:r>
          </w:p>
        </w:tc>
        <w:tc>
          <w:tcPr>
            <w:tcW w:w="0" w:type="auto"/>
            <w:gridSpan w:val="2"/>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b/>
                <w:bCs/>
                <w:color w:val="000000"/>
                <w:sz w:val="22"/>
                <w:szCs w:val="22"/>
                <w:lang w:eastAsia="es-AR"/>
              </w:rPr>
              <w:t>PUCHETA María Julieta</w:t>
            </w:r>
          </w:p>
        </w:tc>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color w:val="000000"/>
                <w:sz w:val="22"/>
                <w:szCs w:val="22"/>
                <w:lang w:eastAsia="es-AR"/>
              </w:rPr>
              <w:t>Concejal</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p>
        </w:tc>
        <w:tc>
          <w:tcPr>
            <w:tcW w:w="0" w:type="auto"/>
            <w:gridSpan w:val="2"/>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b/>
                <w:bCs/>
                <w:color w:val="000000"/>
                <w:sz w:val="22"/>
                <w:szCs w:val="22"/>
                <w:lang w:eastAsia="es-AR"/>
              </w:rPr>
              <w:t>GONZALEZ Ismael</w:t>
            </w:r>
          </w:p>
        </w:tc>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color w:val="000000"/>
                <w:sz w:val="22"/>
                <w:szCs w:val="22"/>
                <w:lang w:eastAsia="es-AR"/>
              </w:rPr>
              <w:t>Concejal</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p>
        </w:tc>
        <w:tc>
          <w:tcPr>
            <w:tcW w:w="0" w:type="auto"/>
            <w:gridSpan w:val="2"/>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b/>
                <w:bCs/>
                <w:color w:val="000000"/>
                <w:sz w:val="22"/>
                <w:szCs w:val="22"/>
                <w:lang w:eastAsia="es-AR"/>
              </w:rPr>
              <w:t>ALVAREZ Claudia Itati </w:t>
            </w:r>
          </w:p>
        </w:tc>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color w:val="000000"/>
                <w:sz w:val="22"/>
                <w:szCs w:val="22"/>
                <w:lang w:eastAsia="es-AR"/>
              </w:rPr>
              <w:t>Concejal</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p>
        </w:tc>
        <w:tc>
          <w:tcPr>
            <w:tcW w:w="0" w:type="auto"/>
            <w:gridSpan w:val="2"/>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b/>
                <w:bCs/>
                <w:color w:val="000000"/>
                <w:sz w:val="22"/>
                <w:szCs w:val="22"/>
                <w:lang w:eastAsia="es-AR"/>
              </w:rPr>
              <w:t>CELI Ariel Nasif</w:t>
            </w:r>
          </w:p>
        </w:tc>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color w:val="000000"/>
                <w:sz w:val="22"/>
                <w:szCs w:val="22"/>
                <w:lang w:eastAsia="es-AR"/>
              </w:rPr>
              <w:t>Concejal</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color w:val="000000"/>
                <w:sz w:val="22"/>
                <w:szCs w:val="22"/>
                <w:lang w:eastAsia="es-AR"/>
              </w:rPr>
              <w:lastRenderedPageBreak/>
              <w:t>Sancionada según Acta Nº </w:t>
            </w:r>
          </w:p>
        </w:tc>
        <w:tc>
          <w:tcPr>
            <w:tcW w:w="0" w:type="auto"/>
            <w:tcMar>
              <w:top w:w="0" w:type="dxa"/>
              <w:left w:w="70" w:type="dxa"/>
              <w:bottom w:w="0" w:type="dxa"/>
              <w:right w:w="70" w:type="dxa"/>
            </w:tcMar>
            <w:hideMark/>
          </w:tcPr>
          <w:p w:rsidR="00D85682" w:rsidRPr="00AA067F" w:rsidRDefault="00D85682" w:rsidP="00D85682">
            <w:pPr>
              <w:spacing w:after="160"/>
              <w:jc w:val="center"/>
              <w:rPr>
                <w:rFonts w:ascii="Arial" w:hAnsi="Arial" w:cs="Arial"/>
                <w:lang w:eastAsia="es-AR"/>
              </w:rPr>
            </w:pPr>
            <w:r w:rsidRPr="00AA067F">
              <w:rPr>
                <w:rFonts w:ascii="Arial" w:hAnsi="Arial" w:cs="Arial"/>
                <w:b/>
                <w:bCs/>
                <w:color w:val="000000"/>
                <w:sz w:val="22"/>
                <w:szCs w:val="22"/>
                <w:lang w:eastAsia="es-AR"/>
              </w:rPr>
              <w:t>86</w:t>
            </w:r>
          </w:p>
        </w:tc>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color w:val="000000"/>
                <w:sz w:val="22"/>
                <w:szCs w:val="22"/>
                <w:lang w:eastAsia="es-AR"/>
              </w:rPr>
              <w:t>Fecha:</w:t>
            </w:r>
          </w:p>
        </w:tc>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b/>
                <w:bCs/>
                <w:color w:val="000000"/>
                <w:sz w:val="22"/>
                <w:szCs w:val="22"/>
                <w:lang w:eastAsia="es-AR"/>
              </w:rPr>
              <w:t>08/06/2022</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color w:val="000000"/>
                <w:sz w:val="22"/>
                <w:szCs w:val="22"/>
                <w:lang w:eastAsia="es-AR"/>
              </w:rPr>
              <w:t>Promulgada por Decreto Nº</w:t>
            </w:r>
          </w:p>
        </w:tc>
        <w:tc>
          <w:tcPr>
            <w:tcW w:w="0" w:type="auto"/>
            <w:tcMar>
              <w:top w:w="0" w:type="dxa"/>
              <w:left w:w="70" w:type="dxa"/>
              <w:bottom w:w="0" w:type="dxa"/>
              <w:right w:w="70" w:type="dxa"/>
            </w:tcMar>
            <w:hideMark/>
          </w:tcPr>
          <w:p w:rsidR="00D85682" w:rsidRPr="00AA067F" w:rsidRDefault="00D85682" w:rsidP="00D85682">
            <w:pPr>
              <w:spacing w:after="160"/>
              <w:jc w:val="center"/>
              <w:rPr>
                <w:rFonts w:ascii="Arial" w:hAnsi="Arial" w:cs="Arial"/>
                <w:lang w:eastAsia="es-AR"/>
              </w:rPr>
            </w:pPr>
            <w:r w:rsidRPr="00AA067F">
              <w:rPr>
                <w:rFonts w:ascii="Arial" w:hAnsi="Arial" w:cs="Arial"/>
                <w:b/>
                <w:bCs/>
                <w:color w:val="000000"/>
                <w:sz w:val="22"/>
                <w:szCs w:val="22"/>
                <w:lang w:eastAsia="es-AR"/>
              </w:rPr>
              <w:t>149</w:t>
            </w:r>
          </w:p>
        </w:tc>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color w:val="000000"/>
                <w:sz w:val="22"/>
                <w:szCs w:val="22"/>
                <w:lang w:eastAsia="es-AR"/>
              </w:rPr>
              <w:t>Fecha:</w:t>
            </w:r>
          </w:p>
        </w:tc>
        <w:tc>
          <w:tcPr>
            <w:tcW w:w="0" w:type="auto"/>
            <w:tcMar>
              <w:top w:w="0" w:type="dxa"/>
              <w:left w:w="70" w:type="dxa"/>
              <w:bottom w:w="0" w:type="dxa"/>
              <w:right w:w="70" w:type="dxa"/>
            </w:tcMar>
            <w:hideMark/>
          </w:tcPr>
          <w:p w:rsidR="00D85682" w:rsidRPr="00AA067F" w:rsidRDefault="00D85682" w:rsidP="00D85682">
            <w:pPr>
              <w:spacing w:after="160"/>
              <w:rPr>
                <w:rFonts w:ascii="Arial" w:hAnsi="Arial" w:cs="Arial"/>
                <w:lang w:eastAsia="es-AR"/>
              </w:rPr>
            </w:pPr>
            <w:r w:rsidRPr="00AA067F">
              <w:rPr>
                <w:rFonts w:ascii="Arial" w:hAnsi="Arial" w:cs="Arial"/>
                <w:b/>
                <w:bCs/>
                <w:color w:val="000000"/>
                <w:sz w:val="22"/>
                <w:szCs w:val="22"/>
                <w:lang w:eastAsia="es-AR"/>
              </w:rPr>
              <w:t>09/06/2022</w:t>
            </w:r>
          </w:p>
        </w:tc>
      </w:tr>
    </w:tbl>
    <w:p w:rsidR="00AA067F" w:rsidRPr="00AA067F" w:rsidRDefault="00AA067F" w:rsidP="00AA067F">
      <w:pPr>
        <w:pStyle w:val="Ttulo2"/>
        <w:rPr>
          <w:rFonts w:ascii="Arial" w:eastAsia="Arial" w:hAnsi="Arial" w:cs="Arial"/>
          <w:b/>
          <w:color w:val="279E94"/>
        </w:rPr>
      </w:pPr>
      <w:bookmarkStart w:id="22" w:name="_Toc119311921"/>
      <w:r w:rsidRPr="00AA067F">
        <w:rPr>
          <w:rFonts w:ascii="Arial" w:eastAsia="Arial" w:hAnsi="Arial" w:cs="Arial"/>
          <w:b/>
          <w:color w:val="279E94"/>
        </w:rPr>
        <w:t>Ordenanza N° 1401</w:t>
      </w:r>
      <w:bookmarkEnd w:id="22"/>
    </w:p>
    <w:p w:rsidR="00AA067F" w:rsidRPr="00AA067F" w:rsidRDefault="00AA067F" w:rsidP="00AA067F">
      <w:pPr>
        <w:jc w:val="right"/>
        <w:rPr>
          <w:rFonts w:ascii="Arial" w:eastAsia="Arial" w:hAnsi="Arial" w:cs="Arial"/>
        </w:rPr>
      </w:pPr>
      <w:r w:rsidRPr="00AA067F">
        <w:rPr>
          <w:rFonts w:ascii="Arial" w:eastAsia="Arial" w:hAnsi="Arial" w:cs="Arial"/>
        </w:rPr>
        <w:t>Promulgada: Monte Cristo, 08 de Junio de 2022.-</w:t>
      </w:r>
    </w:p>
    <w:p w:rsidR="00AA067F" w:rsidRPr="00AA067F" w:rsidRDefault="00AA067F" w:rsidP="00AA067F">
      <w:pPr>
        <w:jc w:val="right"/>
        <w:rPr>
          <w:rFonts w:ascii="Arial" w:eastAsia="Arial" w:hAnsi="Arial" w:cs="Arial"/>
        </w:rPr>
      </w:pPr>
      <w:r w:rsidRPr="00AA067F">
        <w:rPr>
          <w:rFonts w:ascii="Arial" w:eastAsia="Arial" w:hAnsi="Arial" w:cs="Arial"/>
        </w:rPr>
        <w:t>Publicada: 10 de Junio de 2022. Boletín Oficial.-</w:t>
      </w:r>
    </w:p>
    <w:p w:rsidR="00AA067F" w:rsidRPr="00AA067F" w:rsidRDefault="00AA067F" w:rsidP="00AA067F">
      <w:pPr>
        <w:jc w:val="right"/>
        <w:rPr>
          <w:rFonts w:ascii="Arial" w:eastAsia="Arial" w:hAnsi="Arial" w:cs="Arial"/>
        </w:rPr>
      </w:pPr>
    </w:p>
    <w:p w:rsidR="00AA067F" w:rsidRPr="00DA5156" w:rsidRDefault="00AA067F" w:rsidP="00AA067F">
      <w:pPr>
        <w:spacing w:before="120" w:after="120"/>
        <w:jc w:val="center"/>
        <w:rPr>
          <w:rFonts w:ascii="Arial" w:hAnsi="Arial" w:cs="Arial"/>
          <w:lang w:val="es-MX" w:eastAsia="en-US"/>
        </w:rPr>
      </w:pPr>
      <w:r w:rsidRPr="00DA5156">
        <w:rPr>
          <w:rFonts w:ascii="Arial" w:hAnsi="Arial" w:cs="Arial"/>
          <w:b/>
          <w:bCs/>
          <w:color w:val="000000"/>
          <w:lang w:val="es-MX" w:eastAsia="en-US"/>
        </w:rPr>
        <w:t>EL CONCEJO DELIBERANTE DE LA LOCALIDAD DE MONTE CRISTO  </w:t>
      </w:r>
    </w:p>
    <w:p w:rsidR="00AA067F" w:rsidRPr="00DA5156" w:rsidRDefault="00AA067F" w:rsidP="00AA067F">
      <w:pPr>
        <w:spacing w:before="120" w:after="120"/>
        <w:jc w:val="center"/>
        <w:rPr>
          <w:rFonts w:ascii="Arial" w:hAnsi="Arial" w:cs="Arial"/>
          <w:lang w:val="es-MX" w:eastAsia="en-US"/>
        </w:rPr>
      </w:pPr>
      <w:r w:rsidRPr="00DA5156">
        <w:rPr>
          <w:rFonts w:ascii="Arial" w:hAnsi="Arial" w:cs="Arial"/>
          <w:b/>
          <w:bCs/>
          <w:smallCaps/>
          <w:color w:val="000000"/>
          <w:lang w:val="es-MX" w:eastAsia="en-US"/>
        </w:rPr>
        <w:t>SANCIONA CON FUERZA DE</w:t>
      </w:r>
    </w:p>
    <w:p w:rsidR="00AA067F" w:rsidRPr="00DA5156" w:rsidRDefault="00AA067F" w:rsidP="00AA067F">
      <w:pPr>
        <w:spacing w:before="120" w:after="120"/>
        <w:jc w:val="center"/>
        <w:rPr>
          <w:rFonts w:ascii="Arial" w:hAnsi="Arial" w:cs="Arial"/>
          <w:lang w:val="es-MX" w:eastAsia="en-US"/>
        </w:rPr>
      </w:pPr>
      <w:r w:rsidRPr="00DA5156">
        <w:rPr>
          <w:rFonts w:ascii="Arial" w:hAnsi="Arial" w:cs="Arial"/>
          <w:b/>
          <w:bCs/>
          <w:color w:val="000000"/>
          <w:u w:val="single"/>
          <w:lang w:val="es-MX" w:eastAsia="en-US"/>
        </w:rPr>
        <w:t>O R D E N A N Z A</w:t>
      </w:r>
    </w:p>
    <w:p w:rsidR="00AA067F" w:rsidRPr="00DA5156" w:rsidRDefault="00AA067F" w:rsidP="00AA067F">
      <w:pPr>
        <w:spacing w:after="240"/>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OBJETO</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1º:</w:t>
      </w:r>
      <w:r w:rsidRPr="00DA5156">
        <w:rPr>
          <w:rFonts w:ascii="Arial" w:hAnsi="Arial" w:cs="Arial"/>
          <w:color w:val="000000"/>
          <w:lang w:val="es-MX" w:eastAsia="en-US"/>
        </w:rPr>
        <w:t xml:space="preserve"> </w:t>
      </w:r>
      <w:r w:rsidRPr="00DA5156">
        <w:rPr>
          <w:rFonts w:ascii="Arial" w:hAnsi="Arial" w:cs="Arial"/>
          <w:b/>
          <w:bCs/>
          <w:color w:val="000000"/>
          <w:lang w:val="es-MX" w:eastAsia="en-US"/>
        </w:rPr>
        <w:t>ESTABLÉZCASE</w:t>
      </w:r>
      <w:r w:rsidRPr="00DA5156">
        <w:rPr>
          <w:rFonts w:ascii="Arial" w:hAnsi="Arial" w:cs="Arial"/>
          <w:color w:val="000000"/>
          <w:lang w:val="es-MX" w:eastAsia="en-US"/>
        </w:rPr>
        <w:t xml:space="preserve"> un Régimen de Regularización Tributaria para la Cancelación de los Tributos Municipales vencidas que mantengan los contribuyentes y/o responsables del pago de la Municipalidad de Monte Cristo, para la DEUDA CONSOLIDADA (capital, recargos, intereses, multas u otros recursos tributarios), entendiéndose como tal todas las obligaciones de pago hasta la última cuota vencida impaga del ejercicio en curso al momento de celebrarse el convenio con el contribuyente.</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2º:</w:t>
      </w:r>
      <w:r w:rsidRPr="00DA5156">
        <w:rPr>
          <w:rFonts w:ascii="Arial" w:hAnsi="Arial" w:cs="Arial"/>
          <w:color w:val="000000"/>
          <w:lang w:val="es-MX" w:eastAsia="en-US"/>
        </w:rPr>
        <w:t xml:space="preserve"> Los contribuyentes y/o responsables del pago de tributos que da cuenta el artículo anterior, podrán regularizar tales obligaciones a través del régimen de facilidades de pago que por la presente norma se establece, en la forma, los plazos y condiciones que se disponen. -</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ÁMBITO DE APLICACIÓN</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3º:</w:t>
      </w:r>
      <w:r w:rsidRPr="00DA5156">
        <w:rPr>
          <w:rFonts w:ascii="Arial" w:hAnsi="Arial" w:cs="Arial"/>
          <w:b/>
          <w:bCs/>
          <w:color w:val="000000"/>
          <w:lang w:val="es-MX" w:eastAsia="en-US"/>
        </w:rPr>
        <w:t xml:space="preserve">  </w:t>
      </w:r>
      <w:r w:rsidRPr="00DA5156">
        <w:rPr>
          <w:rFonts w:ascii="Arial" w:hAnsi="Arial" w:cs="Arial"/>
          <w:color w:val="000000"/>
          <w:lang w:val="es-MX" w:eastAsia="en-US"/>
        </w:rPr>
        <w:t>El presente régimen resulta de aplicación, con el alcance previsto del artículo anterior, para los siguientes tributos y conceptos:</w:t>
      </w:r>
    </w:p>
    <w:p w:rsidR="00AA067F" w:rsidRPr="00DA5156" w:rsidRDefault="00AA067F" w:rsidP="00AA067F">
      <w:pPr>
        <w:numPr>
          <w:ilvl w:val="0"/>
          <w:numId w:val="28"/>
        </w:numPr>
        <w:ind w:left="360"/>
        <w:jc w:val="both"/>
        <w:textAlignment w:val="baseline"/>
        <w:rPr>
          <w:rFonts w:ascii="Arial" w:hAnsi="Arial" w:cs="Arial"/>
          <w:b/>
          <w:bCs/>
          <w:color w:val="000000"/>
          <w:lang w:val="es-MX" w:eastAsia="en-US"/>
        </w:rPr>
      </w:pPr>
      <w:r w:rsidRPr="00DA5156">
        <w:rPr>
          <w:rFonts w:ascii="Arial" w:hAnsi="Arial" w:cs="Arial"/>
          <w:b/>
          <w:bCs/>
          <w:color w:val="000000"/>
          <w:lang w:val="es-MX" w:eastAsia="en-US"/>
        </w:rPr>
        <w:t>Contribuciones que inciden sobre los inmuebles.</w:t>
      </w:r>
    </w:p>
    <w:p w:rsidR="00AA067F" w:rsidRPr="00DA5156" w:rsidRDefault="00AA067F" w:rsidP="00AA067F">
      <w:pPr>
        <w:numPr>
          <w:ilvl w:val="0"/>
          <w:numId w:val="28"/>
        </w:numPr>
        <w:ind w:left="360"/>
        <w:jc w:val="both"/>
        <w:textAlignment w:val="baseline"/>
        <w:rPr>
          <w:rFonts w:ascii="Arial" w:hAnsi="Arial" w:cs="Arial"/>
          <w:b/>
          <w:bCs/>
          <w:color w:val="000000"/>
          <w:lang w:val="es-MX" w:eastAsia="en-US"/>
        </w:rPr>
      </w:pPr>
      <w:r w:rsidRPr="00DA5156">
        <w:rPr>
          <w:rFonts w:ascii="Arial" w:hAnsi="Arial" w:cs="Arial"/>
          <w:b/>
          <w:bCs/>
          <w:color w:val="000000"/>
          <w:lang w:val="es-MX" w:eastAsia="en-US"/>
        </w:rPr>
        <w:t>Contribuciones que inciden sobre la actividad comercial, industrial y/o de servicios.</w:t>
      </w:r>
    </w:p>
    <w:p w:rsidR="00AA067F" w:rsidRPr="00AA067F" w:rsidRDefault="00AA067F" w:rsidP="00AA067F">
      <w:pPr>
        <w:numPr>
          <w:ilvl w:val="0"/>
          <w:numId w:val="28"/>
        </w:numPr>
        <w:ind w:left="360"/>
        <w:jc w:val="both"/>
        <w:textAlignment w:val="baseline"/>
        <w:rPr>
          <w:rFonts w:ascii="Arial" w:hAnsi="Arial" w:cs="Arial"/>
          <w:b/>
          <w:bCs/>
          <w:color w:val="000000"/>
          <w:lang w:val="en-US" w:eastAsia="en-US"/>
        </w:rPr>
      </w:pPr>
      <w:r w:rsidRPr="00AA067F">
        <w:rPr>
          <w:rFonts w:ascii="Arial" w:hAnsi="Arial" w:cs="Arial"/>
          <w:b/>
          <w:bCs/>
          <w:color w:val="000000"/>
          <w:lang w:val="en-US" w:eastAsia="en-US"/>
        </w:rPr>
        <w:t>Suministro de Agua corriente.</w:t>
      </w:r>
    </w:p>
    <w:p w:rsidR="00AA067F" w:rsidRPr="00DA5156" w:rsidRDefault="00AA067F" w:rsidP="00AA067F">
      <w:pPr>
        <w:numPr>
          <w:ilvl w:val="0"/>
          <w:numId w:val="28"/>
        </w:numPr>
        <w:ind w:left="360"/>
        <w:jc w:val="both"/>
        <w:textAlignment w:val="baseline"/>
        <w:rPr>
          <w:rFonts w:ascii="Arial" w:hAnsi="Arial" w:cs="Arial"/>
          <w:b/>
          <w:bCs/>
          <w:color w:val="000000"/>
          <w:lang w:val="es-MX" w:eastAsia="en-US"/>
        </w:rPr>
      </w:pPr>
      <w:r w:rsidRPr="00DA5156">
        <w:rPr>
          <w:rFonts w:ascii="Arial" w:hAnsi="Arial" w:cs="Arial"/>
          <w:b/>
          <w:bCs/>
          <w:color w:val="000000"/>
          <w:lang w:val="es-MX" w:eastAsia="en-US"/>
        </w:rPr>
        <w:t>Contribución que incide sobre los Automotores.</w:t>
      </w:r>
    </w:p>
    <w:p w:rsidR="00AA067F" w:rsidRPr="00DA5156" w:rsidRDefault="00AA067F" w:rsidP="00AA067F">
      <w:pPr>
        <w:numPr>
          <w:ilvl w:val="0"/>
          <w:numId w:val="28"/>
        </w:numPr>
        <w:ind w:left="360"/>
        <w:jc w:val="both"/>
        <w:textAlignment w:val="baseline"/>
        <w:rPr>
          <w:rFonts w:ascii="Arial" w:hAnsi="Arial" w:cs="Arial"/>
          <w:b/>
          <w:bCs/>
          <w:color w:val="000000"/>
          <w:lang w:val="es-MX" w:eastAsia="en-US"/>
        </w:rPr>
      </w:pPr>
      <w:r w:rsidRPr="00DA5156">
        <w:rPr>
          <w:rFonts w:ascii="Arial" w:hAnsi="Arial" w:cs="Arial"/>
          <w:b/>
          <w:bCs/>
          <w:color w:val="000000"/>
          <w:lang w:val="es-MX" w:eastAsia="en-US"/>
        </w:rPr>
        <w:t>Contribución por mejoras – Obra Cordón Cuneta.</w:t>
      </w:r>
    </w:p>
    <w:p w:rsidR="00AA067F" w:rsidRPr="00DA5156" w:rsidRDefault="00AA067F" w:rsidP="00AA067F">
      <w:pPr>
        <w:numPr>
          <w:ilvl w:val="0"/>
          <w:numId w:val="28"/>
        </w:numPr>
        <w:ind w:left="360"/>
        <w:jc w:val="both"/>
        <w:textAlignment w:val="baseline"/>
        <w:rPr>
          <w:rFonts w:ascii="Arial" w:hAnsi="Arial" w:cs="Arial"/>
          <w:b/>
          <w:bCs/>
          <w:color w:val="000000"/>
          <w:lang w:val="es-MX" w:eastAsia="en-US"/>
        </w:rPr>
      </w:pPr>
      <w:r w:rsidRPr="00DA5156">
        <w:rPr>
          <w:rFonts w:ascii="Arial" w:hAnsi="Arial" w:cs="Arial"/>
          <w:b/>
          <w:bCs/>
          <w:color w:val="000000"/>
          <w:lang w:val="es-MX" w:eastAsia="en-US"/>
        </w:rPr>
        <w:t>Contribución por mejoras – Obra Gas Natural</w:t>
      </w:r>
    </w:p>
    <w:p w:rsidR="00AA067F" w:rsidRPr="00DA5156" w:rsidRDefault="00AA067F" w:rsidP="00AA067F">
      <w:pPr>
        <w:numPr>
          <w:ilvl w:val="0"/>
          <w:numId w:val="28"/>
        </w:numPr>
        <w:ind w:left="360"/>
        <w:jc w:val="both"/>
        <w:textAlignment w:val="baseline"/>
        <w:rPr>
          <w:rFonts w:ascii="Arial" w:hAnsi="Arial" w:cs="Arial"/>
          <w:b/>
          <w:bCs/>
          <w:color w:val="000000"/>
          <w:lang w:val="es-MX" w:eastAsia="en-US"/>
        </w:rPr>
      </w:pPr>
      <w:r w:rsidRPr="00DA5156">
        <w:rPr>
          <w:rFonts w:ascii="Arial" w:hAnsi="Arial" w:cs="Arial"/>
          <w:b/>
          <w:bCs/>
          <w:color w:val="000000"/>
          <w:lang w:val="es-MX" w:eastAsia="en-US"/>
        </w:rPr>
        <w:t>Contribución por mejoras – Obra Pavimentación urbana</w:t>
      </w:r>
    </w:p>
    <w:p w:rsidR="00AA067F" w:rsidRPr="00DA5156" w:rsidRDefault="00AA067F" w:rsidP="00AA067F">
      <w:pPr>
        <w:numPr>
          <w:ilvl w:val="0"/>
          <w:numId w:val="28"/>
        </w:numPr>
        <w:ind w:left="360"/>
        <w:jc w:val="both"/>
        <w:textAlignment w:val="baseline"/>
        <w:rPr>
          <w:rFonts w:ascii="Arial" w:hAnsi="Arial" w:cs="Arial"/>
          <w:b/>
          <w:bCs/>
          <w:color w:val="000000"/>
          <w:lang w:val="es-MX" w:eastAsia="en-US"/>
        </w:rPr>
      </w:pPr>
      <w:r w:rsidRPr="00DA5156">
        <w:rPr>
          <w:rFonts w:ascii="Arial" w:hAnsi="Arial" w:cs="Arial"/>
          <w:b/>
          <w:bCs/>
          <w:color w:val="000000"/>
          <w:lang w:val="es-MX" w:eastAsia="en-US"/>
        </w:rPr>
        <w:t>Contribución por mejoras – Obras de Vivienda</w:t>
      </w:r>
    </w:p>
    <w:p w:rsidR="00AA067F" w:rsidRPr="00DA5156" w:rsidRDefault="00AA067F" w:rsidP="00AA067F">
      <w:pPr>
        <w:numPr>
          <w:ilvl w:val="0"/>
          <w:numId w:val="28"/>
        </w:numPr>
        <w:ind w:left="360"/>
        <w:jc w:val="both"/>
        <w:textAlignment w:val="baseline"/>
        <w:rPr>
          <w:rFonts w:ascii="Arial" w:hAnsi="Arial" w:cs="Arial"/>
          <w:b/>
          <w:bCs/>
          <w:color w:val="000000"/>
          <w:lang w:val="es-MX" w:eastAsia="en-US"/>
        </w:rPr>
      </w:pPr>
      <w:r w:rsidRPr="00DA5156">
        <w:rPr>
          <w:rFonts w:ascii="Arial" w:hAnsi="Arial" w:cs="Arial"/>
          <w:b/>
          <w:bCs/>
          <w:color w:val="000000"/>
          <w:lang w:val="es-MX" w:eastAsia="en-US"/>
        </w:rPr>
        <w:t>Tasas Ambientales - Recolección de Residuos Patógenos</w:t>
      </w:r>
    </w:p>
    <w:p w:rsidR="00AA067F" w:rsidRPr="00DA5156" w:rsidRDefault="00AA067F" w:rsidP="00AA067F">
      <w:pPr>
        <w:numPr>
          <w:ilvl w:val="0"/>
          <w:numId w:val="28"/>
        </w:numPr>
        <w:ind w:left="360"/>
        <w:jc w:val="both"/>
        <w:textAlignment w:val="baseline"/>
        <w:rPr>
          <w:rFonts w:ascii="Arial" w:hAnsi="Arial" w:cs="Arial"/>
          <w:b/>
          <w:bCs/>
          <w:color w:val="000000"/>
          <w:lang w:val="es-MX" w:eastAsia="en-US"/>
        </w:rPr>
      </w:pPr>
      <w:r w:rsidRPr="00DA5156">
        <w:rPr>
          <w:rFonts w:ascii="Arial" w:hAnsi="Arial" w:cs="Arial"/>
          <w:b/>
          <w:bCs/>
          <w:color w:val="000000"/>
          <w:lang w:val="es-MX" w:eastAsia="en-US"/>
        </w:rPr>
        <w:t>Todo otro recurso tributario municipal o acreencia no tributaria que disponga el Departamento Ejecutivo, de acuerdo a las disposiciones del mismo.</w:t>
      </w:r>
    </w:p>
    <w:p w:rsidR="00AA067F" w:rsidRPr="00DA5156" w:rsidRDefault="00AA067F" w:rsidP="00AA067F">
      <w:pPr>
        <w:jc w:val="both"/>
        <w:rPr>
          <w:rFonts w:ascii="Arial" w:hAnsi="Arial" w:cs="Arial"/>
          <w:lang w:val="es-MX" w:eastAsia="en-US"/>
        </w:rPr>
      </w:pPr>
      <w:r w:rsidRPr="00DA5156">
        <w:rPr>
          <w:rFonts w:ascii="Arial" w:hAnsi="Arial" w:cs="Arial"/>
          <w:color w:val="000000"/>
          <w:lang w:val="es-MX" w:eastAsia="en-US"/>
        </w:rPr>
        <w:t>Podrán acogerse a este régimen aquellos contribuyentes cuyas obligaciones omitidas y/o adeudadas, se encuentren o no en estado de Procuración y/o Gestión Judicial, así como también, quienes posean planes de facilidades de pago caducos o vigentes y acepten la novación de deuda.</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4º:</w:t>
      </w:r>
      <w:r w:rsidRPr="00DA5156">
        <w:rPr>
          <w:rFonts w:ascii="Arial" w:hAnsi="Arial" w:cs="Arial"/>
          <w:b/>
          <w:bCs/>
          <w:color w:val="000000"/>
          <w:lang w:val="es-MX" w:eastAsia="en-US"/>
        </w:rPr>
        <w:t xml:space="preserve"> </w:t>
      </w:r>
      <w:r w:rsidRPr="00DA5156">
        <w:rPr>
          <w:rFonts w:ascii="Arial" w:hAnsi="Arial" w:cs="Arial"/>
          <w:color w:val="000000"/>
          <w:lang w:val="es-MX" w:eastAsia="en-US"/>
        </w:rPr>
        <w:t>Se podrán incluir en el régimen de facilidades de pago las deudas vencidas hasta al cierre del mes anterior al acogimiento al plan. -</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lastRenderedPageBreak/>
        <w:t>Artículo 5º:</w:t>
      </w:r>
      <w:r w:rsidRPr="00DA5156">
        <w:rPr>
          <w:rFonts w:ascii="Arial" w:hAnsi="Arial" w:cs="Arial"/>
          <w:b/>
          <w:bCs/>
          <w:color w:val="000000"/>
          <w:lang w:val="es-MX" w:eastAsia="en-US"/>
        </w:rPr>
        <w:t xml:space="preserve"> </w:t>
      </w:r>
      <w:r w:rsidRPr="00DA5156">
        <w:rPr>
          <w:rFonts w:ascii="Arial" w:hAnsi="Arial" w:cs="Arial"/>
          <w:color w:val="000000"/>
          <w:lang w:val="es-MX" w:eastAsia="en-US"/>
        </w:rPr>
        <w:t>A los fines de acceder al régimen de regularización previsto, es condición imprescindible que se regularicen la totalidad de las obligaciones tributarias adeudadas con relación al mismo tributo y a la misma cuenta, salvo las que se encontraren en condición de prescripción, en cuyo caso se deberá solicitar la misma de manera previa. Conforme a ello, no se admitirá regularización parcial de las obligaciones adeudadas lo que será causal de rechazo de la solicitud pertinente.</w:t>
      </w: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6º:</w:t>
      </w:r>
      <w:r w:rsidRPr="00DA5156">
        <w:rPr>
          <w:rFonts w:ascii="Arial" w:hAnsi="Arial" w:cs="Arial"/>
          <w:color w:val="000000"/>
          <w:lang w:val="es-MX" w:eastAsia="en-US"/>
        </w:rPr>
        <w:t xml:space="preserve"> EXCLUSIÓN: Exclúyanse del presente régimen los montos dinerarios adeudados en concepto de retenciones, percepciones y/o recaudaciones practicadas y no ingresadas al Fisco Municipal, ni aun fuera de término. </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PERFECCIONAMIENTO DE PLANES</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7º:</w:t>
      </w:r>
      <w:r w:rsidRPr="00DA5156">
        <w:rPr>
          <w:rFonts w:ascii="Arial" w:hAnsi="Arial" w:cs="Arial"/>
          <w:b/>
          <w:bCs/>
          <w:color w:val="000000"/>
          <w:lang w:val="es-MX" w:eastAsia="en-US"/>
        </w:rPr>
        <w:t xml:space="preserve"> </w:t>
      </w:r>
      <w:r w:rsidRPr="00DA5156">
        <w:rPr>
          <w:rFonts w:ascii="Arial" w:hAnsi="Arial" w:cs="Arial"/>
          <w:color w:val="000000"/>
          <w:lang w:val="es-MX" w:eastAsia="en-US"/>
        </w:rPr>
        <w:t>Los planes de facilidades de pago se perfeccionarán cuando el contribuyente cumplimente la totalidad de las formalidades establecidas por la Municipalidad y abone el anticipo.</w:t>
      </w:r>
    </w:p>
    <w:p w:rsidR="00AA067F" w:rsidRPr="00DA5156" w:rsidRDefault="00AA067F" w:rsidP="00AA067F">
      <w:pPr>
        <w:jc w:val="both"/>
        <w:rPr>
          <w:rFonts w:ascii="Arial" w:hAnsi="Arial" w:cs="Arial"/>
          <w:lang w:val="es-MX" w:eastAsia="en-US"/>
        </w:rPr>
      </w:pPr>
      <w:r w:rsidRPr="00DA5156">
        <w:rPr>
          <w:rFonts w:ascii="Arial" w:hAnsi="Arial" w:cs="Arial"/>
          <w:color w:val="000000"/>
          <w:lang w:val="es-MX" w:eastAsia="en-US"/>
        </w:rPr>
        <w:t>Cumplidas las formalidades a que se refiere el párrafo anterior, el plan de facilidades de pago se considerará perfeccionado a la fecha de emisión.</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CUOTAS, REGULARIZACIÓN Y TASA DE INTERÉS DE FINANCIACIÓN</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8º:</w:t>
      </w:r>
      <w:r w:rsidRPr="00DA5156">
        <w:rPr>
          <w:rFonts w:ascii="Arial" w:hAnsi="Arial" w:cs="Arial"/>
          <w:b/>
          <w:bCs/>
          <w:color w:val="000000"/>
          <w:lang w:val="es-MX" w:eastAsia="en-US"/>
        </w:rPr>
        <w:t xml:space="preserve"> </w:t>
      </w:r>
      <w:r w:rsidRPr="00DA5156">
        <w:rPr>
          <w:rFonts w:ascii="Arial" w:hAnsi="Arial" w:cs="Arial"/>
          <w:color w:val="000000"/>
          <w:lang w:val="es-MX" w:eastAsia="en-US"/>
        </w:rPr>
        <w:t>Los contribuyentes y/o responsables que regularicen obligaciones mediante el presente régimen, podrán optar por cancelar las mismas mediante su regularización de contado y/o la adhesión al plan de facilidades de pago, de acuerdo a las siguientes condiciones: </w:t>
      </w:r>
    </w:p>
    <w:p w:rsidR="00AA067F" w:rsidRPr="00DA5156" w:rsidRDefault="00AA067F" w:rsidP="00AA067F">
      <w:pPr>
        <w:rPr>
          <w:rFonts w:ascii="Arial" w:hAnsi="Arial" w:cs="Arial"/>
          <w:lang w:val="es-MX" w:eastAsia="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75"/>
        <w:gridCol w:w="4742"/>
        <w:gridCol w:w="3768"/>
      </w:tblGrid>
      <w:tr w:rsidR="00AA067F" w:rsidRPr="00AA067F" w:rsidTr="00AA067F">
        <w:trPr>
          <w:trHeight w:val="945"/>
          <w:jc w:val="center"/>
        </w:trPr>
        <w:tc>
          <w:tcPr>
            <w:tcW w:w="0" w:type="auto"/>
            <w:tcBorders>
              <w:top w:val="single" w:sz="8"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AA067F" w:rsidRPr="00AA067F" w:rsidRDefault="00AA067F" w:rsidP="00AA067F">
            <w:pPr>
              <w:jc w:val="center"/>
              <w:rPr>
                <w:rFonts w:ascii="Arial" w:hAnsi="Arial" w:cs="Arial"/>
                <w:lang w:val="en-US" w:eastAsia="en-US"/>
              </w:rPr>
            </w:pPr>
            <w:r w:rsidRPr="00AA067F">
              <w:rPr>
                <w:rFonts w:ascii="Arial" w:hAnsi="Arial" w:cs="Arial"/>
                <w:b/>
                <w:bCs/>
                <w:color w:val="000000"/>
                <w:lang w:val="en-US" w:eastAsia="en-US"/>
              </w:rPr>
              <w:t>Forma de Pago</w:t>
            </w:r>
          </w:p>
        </w:tc>
        <w:tc>
          <w:tcPr>
            <w:tcW w:w="0" w:type="auto"/>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A067F" w:rsidRPr="00AA067F" w:rsidRDefault="00AA067F" w:rsidP="00AA067F">
            <w:pPr>
              <w:jc w:val="center"/>
              <w:rPr>
                <w:rFonts w:ascii="Arial" w:hAnsi="Arial" w:cs="Arial"/>
                <w:lang w:val="en-US" w:eastAsia="en-US"/>
              </w:rPr>
            </w:pPr>
            <w:r w:rsidRPr="00AA067F">
              <w:rPr>
                <w:rFonts w:ascii="Arial" w:hAnsi="Arial" w:cs="Arial"/>
                <w:b/>
                <w:bCs/>
                <w:color w:val="000000"/>
                <w:lang w:val="en-US" w:eastAsia="en-US"/>
              </w:rPr>
              <w:t>Condonación de Intereses Resarcitorios</w:t>
            </w:r>
          </w:p>
        </w:tc>
        <w:tc>
          <w:tcPr>
            <w:tcW w:w="0" w:type="auto"/>
            <w:tcBorders>
              <w:top w:val="single" w:sz="8"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rsidR="00AA067F" w:rsidRPr="00DA5156" w:rsidRDefault="00AA067F" w:rsidP="00AA067F">
            <w:pPr>
              <w:jc w:val="center"/>
              <w:rPr>
                <w:rFonts w:ascii="Arial" w:hAnsi="Arial" w:cs="Arial"/>
                <w:lang w:val="es-MX" w:eastAsia="en-US"/>
              </w:rPr>
            </w:pPr>
            <w:r w:rsidRPr="00DA5156">
              <w:rPr>
                <w:rFonts w:ascii="Arial" w:hAnsi="Arial" w:cs="Arial"/>
                <w:b/>
                <w:bCs/>
                <w:color w:val="000000"/>
                <w:lang w:val="es-MX" w:eastAsia="en-US"/>
              </w:rPr>
              <w:t>Tasa de Interés de Financiación</w:t>
            </w:r>
          </w:p>
        </w:tc>
      </w:tr>
      <w:tr w:rsidR="00AA067F" w:rsidRPr="00AA067F" w:rsidTr="00AA067F">
        <w:trPr>
          <w:trHeight w:val="315"/>
          <w:jc w:val="center"/>
        </w:trPr>
        <w:tc>
          <w:tcPr>
            <w:tcW w:w="0" w:type="auto"/>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bottom"/>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Hasta 36 cuotas</w:t>
            </w:r>
          </w:p>
        </w:tc>
        <w:tc>
          <w:tcPr>
            <w:tcW w:w="0" w:type="auto"/>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bottom"/>
            <w:hideMark/>
          </w:tcPr>
          <w:p w:rsidR="00AA067F" w:rsidRPr="00AA067F" w:rsidRDefault="00AA067F" w:rsidP="00AA067F">
            <w:pPr>
              <w:jc w:val="center"/>
              <w:rPr>
                <w:rFonts w:ascii="Arial" w:hAnsi="Arial" w:cs="Arial"/>
                <w:lang w:val="en-US" w:eastAsia="en-US"/>
              </w:rPr>
            </w:pPr>
            <w:r w:rsidRPr="00AA067F">
              <w:rPr>
                <w:rFonts w:ascii="Arial" w:hAnsi="Arial" w:cs="Arial"/>
                <w:color w:val="000000"/>
                <w:lang w:val="en-US" w:eastAsia="en-US"/>
              </w:rPr>
              <w:t>-</w:t>
            </w:r>
          </w:p>
        </w:tc>
        <w:tc>
          <w:tcPr>
            <w:tcW w:w="0" w:type="auto"/>
            <w:tcBorders>
              <w:top w:val="single" w:sz="4" w:space="0" w:color="000000"/>
              <w:left w:val="single" w:sz="4" w:space="0" w:color="000000"/>
              <w:bottom w:val="single" w:sz="8" w:space="0" w:color="000000"/>
              <w:right w:val="single" w:sz="8" w:space="0" w:color="000000"/>
            </w:tcBorders>
            <w:tcMar>
              <w:top w:w="0" w:type="dxa"/>
              <w:left w:w="70" w:type="dxa"/>
              <w:bottom w:w="0" w:type="dxa"/>
              <w:right w:w="70" w:type="dxa"/>
            </w:tcMar>
            <w:vAlign w:val="bottom"/>
            <w:hideMark/>
          </w:tcPr>
          <w:p w:rsidR="00AA067F" w:rsidRPr="00AA067F" w:rsidRDefault="00AA067F" w:rsidP="00AA067F">
            <w:pPr>
              <w:jc w:val="center"/>
              <w:rPr>
                <w:rFonts w:ascii="Arial" w:hAnsi="Arial" w:cs="Arial"/>
                <w:lang w:val="en-US" w:eastAsia="en-US"/>
              </w:rPr>
            </w:pPr>
            <w:r w:rsidRPr="00AA067F">
              <w:rPr>
                <w:rFonts w:ascii="Arial" w:hAnsi="Arial" w:cs="Arial"/>
                <w:color w:val="000000"/>
                <w:lang w:val="en-US" w:eastAsia="en-US"/>
              </w:rPr>
              <w:t>3%</w:t>
            </w:r>
          </w:p>
        </w:tc>
      </w:tr>
    </w:tbl>
    <w:p w:rsidR="00AA067F" w:rsidRPr="00AA067F" w:rsidRDefault="00AA067F" w:rsidP="00AA067F">
      <w:pPr>
        <w:rPr>
          <w:rFonts w:ascii="Arial" w:hAnsi="Arial" w:cs="Arial"/>
          <w:lang w:val="en-US" w:eastAsia="en-US"/>
        </w:rPr>
      </w:pPr>
      <w:r w:rsidRPr="00AA067F">
        <w:rPr>
          <w:rFonts w:ascii="Arial" w:hAnsi="Arial" w:cs="Arial"/>
          <w:lang w:val="en-US" w:eastAsia="en-US"/>
        </w:rPr>
        <w:br/>
      </w:r>
    </w:p>
    <w:p w:rsidR="00AA067F" w:rsidRPr="00DA5156" w:rsidRDefault="00AA067F" w:rsidP="00AA067F">
      <w:pPr>
        <w:numPr>
          <w:ilvl w:val="0"/>
          <w:numId w:val="29"/>
        </w:numPr>
        <w:jc w:val="both"/>
        <w:textAlignment w:val="baseline"/>
        <w:rPr>
          <w:rFonts w:ascii="Arial" w:hAnsi="Arial" w:cs="Arial"/>
          <w:color w:val="000000"/>
          <w:lang w:val="es-MX" w:eastAsia="en-US"/>
        </w:rPr>
      </w:pPr>
      <w:r w:rsidRPr="00DA5156">
        <w:rPr>
          <w:rFonts w:ascii="Arial" w:hAnsi="Arial" w:cs="Arial"/>
          <w:color w:val="000000"/>
          <w:lang w:val="es-MX" w:eastAsia="en-US"/>
        </w:rPr>
        <w:t>Las cuotas serán mensuales y consecutivas, la primera de ellas con vencimiento al liquidar la deuda para firma convenio (anticipo) y las siguientes con vencimiento los meses sucesivos. </w:t>
      </w:r>
    </w:p>
    <w:p w:rsidR="00AA067F" w:rsidRPr="00DA5156" w:rsidRDefault="00AA067F" w:rsidP="00AA067F">
      <w:pPr>
        <w:numPr>
          <w:ilvl w:val="0"/>
          <w:numId w:val="29"/>
        </w:numPr>
        <w:jc w:val="both"/>
        <w:textAlignment w:val="baseline"/>
        <w:rPr>
          <w:rFonts w:ascii="Arial" w:hAnsi="Arial" w:cs="Arial"/>
          <w:color w:val="000000"/>
          <w:lang w:val="es-MX" w:eastAsia="en-US"/>
        </w:rPr>
      </w:pPr>
      <w:r w:rsidRPr="00DA5156">
        <w:rPr>
          <w:rFonts w:ascii="Arial" w:hAnsi="Arial" w:cs="Arial"/>
          <w:color w:val="000000"/>
          <w:lang w:val="es-MX" w:eastAsia="en-US"/>
        </w:rPr>
        <w:t>Si no se diera cumplimiento estricto al plan de pagos acordado, las cuotas que se hubieran abonado serán tomadas como pago a cuenta del total de la deuda.</w:t>
      </w:r>
    </w:p>
    <w:p w:rsidR="00AA067F" w:rsidRPr="00DA5156" w:rsidRDefault="00AA067F" w:rsidP="00AA067F">
      <w:pPr>
        <w:numPr>
          <w:ilvl w:val="0"/>
          <w:numId w:val="29"/>
        </w:numPr>
        <w:jc w:val="both"/>
        <w:textAlignment w:val="baseline"/>
        <w:rPr>
          <w:rFonts w:ascii="Arial" w:hAnsi="Arial" w:cs="Arial"/>
          <w:color w:val="000000"/>
          <w:lang w:val="es-MX" w:eastAsia="en-US"/>
        </w:rPr>
      </w:pPr>
      <w:r w:rsidRPr="00DA5156">
        <w:rPr>
          <w:rFonts w:ascii="Arial" w:hAnsi="Arial" w:cs="Arial"/>
          <w:color w:val="000000"/>
          <w:lang w:val="es-MX" w:eastAsia="en-US"/>
        </w:rPr>
        <w:t>El importe mínimo de cada cuota no debe ser inferior al cinco por ciento (5%) del valor de índice 1 establecido en la Ordenanza General de Contrataciones para el año en curso. En caso de realizar más de un plan de pagos, el importe mínimo podrá reducirse a la mitad de mencionado monto.</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CONDICIONES DE LOS PLANES</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9º:</w:t>
      </w:r>
      <w:r w:rsidRPr="00DA5156">
        <w:rPr>
          <w:rFonts w:ascii="Arial" w:hAnsi="Arial" w:cs="Arial"/>
          <w:b/>
          <w:bCs/>
          <w:color w:val="000000"/>
          <w:lang w:val="es-MX" w:eastAsia="en-US"/>
        </w:rPr>
        <w:t xml:space="preserve"> </w:t>
      </w:r>
      <w:r w:rsidRPr="00DA5156">
        <w:rPr>
          <w:rFonts w:ascii="Arial" w:hAnsi="Arial" w:cs="Arial"/>
          <w:color w:val="000000"/>
          <w:lang w:val="es-MX" w:eastAsia="en-US"/>
        </w:rPr>
        <w:t>Los contribuyentes que adopten un plan de facilidades de pago deberán hacerlo en las siguientes condiciones:</w:t>
      </w:r>
    </w:p>
    <w:p w:rsidR="00AA067F" w:rsidRPr="00DA5156" w:rsidRDefault="00AA067F" w:rsidP="00AA067F">
      <w:pPr>
        <w:numPr>
          <w:ilvl w:val="0"/>
          <w:numId w:val="30"/>
        </w:numPr>
        <w:ind w:left="360"/>
        <w:jc w:val="both"/>
        <w:textAlignment w:val="baseline"/>
        <w:rPr>
          <w:rFonts w:ascii="Arial" w:hAnsi="Arial" w:cs="Arial"/>
          <w:color w:val="000000"/>
          <w:lang w:val="es-MX" w:eastAsia="en-US"/>
        </w:rPr>
      </w:pPr>
      <w:r w:rsidRPr="00DA5156">
        <w:rPr>
          <w:rFonts w:ascii="Arial" w:hAnsi="Arial" w:cs="Arial"/>
          <w:color w:val="000000"/>
          <w:lang w:val="es-MX" w:eastAsia="en-US"/>
        </w:rPr>
        <w:t>Se formulará un plan por cada tasa o contribución o acreencia no tributaria y por cada cuenta.</w:t>
      </w:r>
    </w:p>
    <w:p w:rsidR="00AA067F" w:rsidRPr="00DA5156" w:rsidRDefault="00AA067F" w:rsidP="00AA067F">
      <w:pPr>
        <w:numPr>
          <w:ilvl w:val="0"/>
          <w:numId w:val="30"/>
        </w:numPr>
        <w:ind w:left="360"/>
        <w:jc w:val="both"/>
        <w:textAlignment w:val="baseline"/>
        <w:rPr>
          <w:rFonts w:ascii="Arial" w:hAnsi="Arial" w:cs="Arial"/>
          <w:color w:val="000000"/>
          <w:lang w:val="es-MX" w:eastAsia="en-US"/>
        </w:rPr>
      </w:pPr>
      <w:r w:rsidRPr="00DA5156">
        <w:rPr>
          <w:rFonts w:ascii="Arial" w:hAnsi="Arial" w:cs="Arial"/>
          <w:color w:val="000000"/>
          <w:lang w:val="es-MX" w:eastAsia="en-US"/>
        </w:rPr>
        <w:t>Anticipo: deberá ingresarse un anticipo en el momento de la presentación del plan del 10% (diez por ciento) del total de la deuda que regulariza.</w:t>
      </w:r>
    </w:p>
    <w:p w:rsidR="00AA067F" w:rsidRPr="00DA5156" w:rsidRDefault="00AA067F" w:rsidP="00AA067F">
      <w:pPr>
        <w:numPr>
          <w:ilvl w:val="0"/>
          <w:numId w:val="30"/>
        </w:numPr>
        <w:ind w:left="360"/>
        <w:jc w:val="both"/>
        <w:textAlignment w:val="baseline"/>
        <w:rPr>
          <w:rFonts w:ascii="Arial" w:hAnsi="Arial" w:cs="Arial"/>
          <w:color w:val="000000"/>
          <w:lang w:val="es-MX" w:eastAsia="en-US"/>
        </w:rPr>
      </w:pPr>
      <w:r w:rsidRPr="00DA5156">
        <w:rPr>
          <w:rFonts w:ascii="Arial" w:hAnsi="Arial" w:cs="Arial"/>
          <w:color w:val="000000"/>
          <w:lang w:val="es-MX" w:eastAsia="en-US"/>
        </w:rPr>
        <w:t>Las cuotas, posteriores al anticipo, serán mensuales, iguales y consecutivas y el número máximo a otorgar será de treinta y seis (36), con el mínimo fijado establecido en la presente Ordenanza. </w:t>
      </w:r>
    </w:p>
    <w:p w:rsidR="00AA067F" w:rsidRPr="00DA5156" w:rsidRDefault="00AA067F" w:rsidP="00AA067F">
      <w:pPr>
        <w:numPr>
          <w:ilvl w:val="0"/>
          <w:numId w:val="30"/>
        </w:numPr>
        <w:ind w:left="360"/>
        <w:jc w:val="both"/>
        <w:textAlignment w:val="baseline"/>
        <w:rPr>
          <w:rFonts w:ascii="Arial" w:hAnsi="Arial" w:cs="Arial"/>
          <w:color w:val="000000"/>
          <w:lang w:val="es-MX" w:eastAsia="en-US"/>
        </w:rPr>
      </w:pPr>
      <w:r w:rsidRPr="00DA5156">
        <w:rPr>
          <w:rFonts w:ascii="Arial" w:hAnsi="Arial" w:cs="Arial"/>
          <w:color w:val="000000"/>
          <w:lang w:val="es-MX" w:eastAsia="en-US"/>
        </w:rPr>
        <w:t xml:space="preserve">Las cuotas vencerán los días 10 (diez) de cada mes, o el primer día hábil inmediato siguiente cuando los días de vencimiento fijados coincidan con días feriados o inhábiles. MORA: El incumplimiento en el pago de cualquiera de las cuotas acordadas a su vencimiento, acarreara la constitución en mora del deudor y/o solicitante, en forma automática y sin necesidad de </w:t>
      </w:r>
      <w:r w:rsidRPr="00DA5156">
        <w:rPr>
          <w:rFonts w:ascii="Arial" w:hAnsi="Arial" w:cs="Arial"/>
          <w:color w:val="000000"/>
          <w:lang w:val="es-MX" w:eastAsia="en-US"/>
        </w:rPr>
        <w:lastRenderedPageBreak/>
        <w:t>interpelación judicial o extrajudicial alguna. Sin perjuicio de ello, el contribuyente o responsable podrá satisfacer el importe de la cuota atrasada con más la aplicación de los accesorios que prevé la Ordenanza General Impositiva vigente calculados sobre el monto de la/</w:t>
      </w:r>
      <w:proofErr w:type="gramStart"/>
      <w:r w:rsidRPr="00DA5156">
        <w:rPr>
          <w:rFonts w:ascii="Arial" w:hAnsi="Arial" w:cs="Arial"/>
          <w:color w:val="000000"/>
          <w:lang w:val="es-MX" w:eastAsia="en-US"/>
        </w:rPr>
        <w:t>las cuota</w:t>
      </w:r>
      <w:proofErr w:type="gramEnd"/>
      <w:r w:rsidRPr="00DA5156">
        <w:rPr>
          <w:rFonts w:ascii="Arial" w:hAnsi="Arial" w:cs="Arial"/>
          <w:color w:val="000000"/>
          <w:lang w:val="es-MX" w:eastAsia="en-US"/>
        </w:rPr>
        <w:t>/s adeudada/s desde la fecha de su vencimiento y hasta su efectivo pago, en cuyo caso continuará con el plan activo.</w:t>
      </w:r>
    </w:p>
    <w:p w:rsidR="00AA067F" w:rsidRPr="00DA5156" w:rsidRDefault="00AA067F" w:rsidP="00AA067F">
      <w:pPr>
        <w:numPr>
          <w:ilvl w:val="0"/>
          <w:numId w:val="30"/>
        </w:numPr>
        <w:ind w:left="360"/>
        <w:jc w:val="both"/>
        <w:textAlignment w:val="baseline"/>
        <w:rPr>
          <w:rFonts w:ascii="Arial" w:hAnsi="Arial" w:cs="Arial"/>
          <w:color w:val="000000"/>
          <w:lang w:val="es-MX" w:eastAsia="en-US"/>
        </w:rPr>
      </w:pPr>
      <w:r w:rsidRPr="00DA5156">
        <w:rPr>
          <w:rFonts w:ascii="Arial" w:hAnsi="Arial" w:cs="Arial"/>
          <w:color w:val="000000"/>
          <w:lang w:val="es-MX" w:eastAsia="en-US"/>
        </w:rPr>
        <w:t>Los planes de pago devengarán un interés de financiación del tres por ciento (3%) mensual, las cuales se calcularán aplicando la fórmula que se indica a continuación:</w:t>
      </w:r>
    </w:p>
    <w:p w:rsidR="00AA067F" w:rsidRPr="00DA5156" w:rsidRDefault="00AA067F" w:rsidP="00AA067F">
      <w:pPr>
        <w:rPr>
          <w:rFonts w:ascii="Arial" w:hAnsi="Arial" w:cs="Arial"/>
          <w:lang w:val="es-MX" w:eastAsia="en-US"/>
        </w:rPr>
      </w:pPr>
    </w:p>
    <w:p w:rsidR="00AA067F" w:rsidRPr="00AA067F" w:rsidRDefault="00AA067F" w:rsidP="00AA067F">
      <w:pPr>
        <w:ind w:left="360"/>
        <w:jc w:val="both"/>
        <w:rPr>
          <w:rFonts w:ascii="Arial" w:hAnsi="Arial" w:cs="Arial"/>
          <w:lang w:val="en-US" w:eastAsia="en-US"/>
        </w:rPr>
      </w:pPr>
      <w:r w:rsidRPr="00AA067F">
        <w:rPr>
          <w:rFonts w:ascii="Arial" w:hAnsi="Arial" w:cs="Arial"/>
          <w:color w:val="000000"/>
          <w:lang w:val="en-US" w:eastAsia="en-US"/>
        </w:rPr>
        <w:t xml:space="preserve">C = V x </w:t>
      </w:r>
      <w:r w:rsidRPr="00AA067F">
        <w:rPr>
          <w:rFonts w:ascii="Arial" w:hAnsi="Arial" w:cs="Arial"/>
          <w:color w:val="000000"/>
          <w:u w:val="single"/>
          <w:lang w:val="en-US" w:eastAsia="en-US"/>
        </w:rPr>
        <w:t>  I x (1 + I)</w:t>
      </w:r>
      <w:r w:rsidRPr="00AA067F">
        <w:rPr>
          <w:rFonts w:ascii="Arial" w:hAnsi="Arial" w:cs="Arial"/>
          <w:color w:val="000000"/>
          <w:sz w:val="14"/>
          <w:szCs w:val="14"/>
          <w:u w:val="single"/>
          <w:vertAlign w:val="superscript"/>
          <w:lang w:val="en-US" w:eastAsia="en-US"/>
        </w:rPr>
        <w:t xml:space="preserve"> n        </w:t>
      </w:r>
    </w:p>
    <w:p w:rsidR="00AA067F" w:rsidRPr="00AA067F" w:rsidRDefault="00AA067F" w:rsidP="00AA067F">
      <w:pPr>
        <w:ind w:left="360"/>
        <w:jc w:val="both"/>
        <w:rPr>
          <w:rFonts w:ascii="Arial" w:hAnsi="Arial" w:cs="Arial"/>
          <w:lang w:val="en-US" w:eastAsia="en-US"/>
        </w:rPr>
      </w:pPr>
      <w:r w:rsidRPr="00AA067F">
        <w:rPr>
          <w:rFonts w:ascii="Arial" w:hAnsi="Arial" w:cs="Arial"/>
          <w:color w:val="000000"/>
          <w:lang w:val="en-US" w:eastAsia="en-US"/>
        </w:rPr>
        <w:t>            (1 + I)</w:t>
      </w:r>
      <w:r w:rsidRPr="00AA067F">
        <w:rPr>
          <w:rFonts w:ascii="Arial" w:hAnsi="Arial" w:cs="Arial"/>
          <w:color w:val="000000"/>
          <w:sz w:val="14"/>
          <w:szCs w:val="14"/>
          <w:vertAlign w:val="superscript"/>
          <w:lang w:val="en-US" w:eastAsia="en-US"/>
        </w:rPr>
        <w:t xml:space="preserve"> n</w:t>
      </w:r>
      <w:r w:rsidRPr="00AA067F">
        <w:rPr>
          <w:rFonts w:ascii="Arial" w:hAnsi="Arial" w:cs="Arial"/>
          <w:color w:val="000000"/>
          <w:lang w:val="en-US" w:eastAsia="en-US"/>
        </w:rPr>
        <w:t xml:space="preserve"> – 1</w:t>
      </w:r>
    </w:p>
    <w:p w:rsidR="00AA067F" w:rsidRPr="00AA067F" w:rsidRDefault="00AA067F" w:rsidP="00AA067F">
      <w:pPr>
        <w:rPr>
          <w:rFonts w:ascii="Arial" w:hAnsi="Arial" w:cs="Arial"/>
          <w:lang w:val="en-US" w:eastAsia="en-US"/>
        </w:rPr>
      </w:pPr>
    </w:p>
    <w:p w:rsidR="00AA067F" w:rsidRPr="00AA067F" w:rsidRDefault="00AA067F" w:rsidP="00AA067F">
      <w:pPr>
        <w:ind w:left="360"/>
        <w:jc w:val="both"/>
        <w:rPr>
          <w:rFonts w:ascii="Arial" w:hAnsi="Arial" w:cs="Arial"/>
          <w:lang w:val="en-US" w:eastAsia="en-US"/>
        </w:rPr>
      </w:pPr>
      <w:r w:rsidRPr="00AA067F">
        <w:rPr>
          <w:rFonts w:ascii="Arial" w:hAnsi="Arial" w:cs="Arial"/>
          <w:color w:val="000000"/>
          <w:lang w:val="en-US" w:eastAsia="en-US"/>
        </w:rPr>
        <w:t>Donde:</w:t>
      </w:r>
    </w:p>
    <w:p w:rsidR="00AA067F" w:rsidRPr="00DA5156" w:rsidRDefault="00AA067F" w:rsidP="00AA067F">
      <w:pPr>
        <w:ind w:left="360"/>
        <w:jc w:val="both"/>
        <w:rPr>
          <w:rFonts w:ascii="Arial" w:hAnsi="Arial" w:cs="Arial"/>
          <w:lang w:val="es-MX" w:eastAsia="en-US"/>
        </w:rPr>
      </w:pPr>
      <w:r w:rsidRPr="00AA067F">
        <w:rPr>
          <w:rFonts w:ascii="Arial" w:hAnsi="Arial" w:cs="Arial"/>
          <w:color w:val="000000"/>
          <w:lang w:val="en-US" w:eastAsia="en-US"/>
        </w:rPr>
        <w:tab/>
      </w:r>
      <w:r w:rsidRPr="00DA5156">
        <w:rPr>
          <w:rFonts w:ascii="Arial" w:hAnsi="Arial" w:cs="Arial"/>
          <w:color w:val="000000"/>
          <w:lang w:val="es-MX" w:eastAsia="en-US"/>
        </w:rPr>
        <w:t>C: importe de la cuota</w:t>
      </w:r>
    </w:p>
    <w:p w:rsidR="00AA067F" w:rsidRPr="00DA5156" w:rsidRDefault="00AA067F" w:rsidP="00AA067F">
      <w:pPr>
        <w:ind w:left="360"/>
        <w:jc w:val="both"/>
        <w:rPr>
          <w:rFonts w:ascii="Arial" w:hAnsi="Arial" w:cs="Arial"/>
          <w:lang w:val="es-MX" w:eastAsia="en-US"/>
        </w:rPr>
      </w:pPr>
      <w:r w:rsidRPr="00DA5156">
        <w:rPr>
          <w:rFonts w:ascii="Arial" w:hAnsi="Arial" w:cs="Arial"/>
          <w:color w:val="000000"/>
          <w:lang w:val="es-MX" w:eastAsia="en-US"/>
        </w:rPr>
        <w:tab/>
        <w:t>V: importe de la deuda</w:t>
      </w:r>
    </w:p>
    <w:p w:rsidR="00AA067F" w:rsidRPr="00DA5156" w:rsidRDefault="00AA067F" w:rsidP="00AA067F">
      <w:pPr>
        <w:ind w:left="360"/>
        <w:jc w:val="both"/>
        <w:rPr>
          <w:rFonts w:ascii="Arial" w:hAnsi="Arial" w:cs="Arial"/>
          <w:lang w:val="es-MX" w:eastAsia="en-US"/>
        </w:rPr>
      </w:pPr>
      <w:r w:rsidRPr="00DA5156">
        <w:rPr>
          <w:rFonts w:ascii="Arial" w:hAnsi="Arial" w:cs="Arial"/>
          <w:color w:val="000000"/>
          <w:lang w:val="es-MX" w:eastAsia="en-US"/>
        </w:rPr>
        <w:tab/>
        <w:t>N: número de cuotas solicitadas</w:t>
      </w:r>
    </w:p>
    <w:p w:rsidR="00AA067F" w:rsidRPr="00DA5156" w:rsidRDefault="00AA067F" w:rsidP="00AA067F">
      <w:pPr>
        <w:ind w:left="360"/>
        <w:jc w:val="both"/>
        <w:rPr>
          <w:rFonts w:ascii="Arial" w:hAnsi="Arial" w:cs="Arial"/>
          <w:lang w:val="es-MX" w:eastAsia="en-US"/>
        </w:rPr>
      </w:pPr>
      <w:r w:rsidRPr="00DA5156">
        <w:rPr>
          <w:rFonts w:ascii="Arial" w:hAnsi="Arial" w:cs="Arial"/>
          <w:color w:val="000000"/>
          <w:lang w:val="es-MX" w:eastAsia="en-US"/>
        </w:rPr>
        <w:tab/>
        <w:t>I:   tasa de interés</w:t>
      </w:r>
    </w:p>
    <w:p w:rsidR="00AA067F" w:rsidRPr="00DA5156" w:rsidRDefault="00AA067F" w:rsidP="00AA067F">
      <w:pPr>
        <w:rPr>
          <w:rFonts w:ascii="Arial" w:hAnsi="Arial" w:cs="Arial"/>
          <w:lang w:val="es-MX" w:eastAsia="en-US"/>
        </w:rPr>
      </w:pPr>
      <w:r w:rsidRPr="00DA5156">
        <w:rPr>
          <w:rFonts w:ascii="Arial" w:hAnsi="Arial" w:cs="Arial"/>
          <w:lang w:val="es-MX" w:eastAsia="en-US"/>
        </w:rPr>
        <w:br/>
      </w:r>
    </w:p>
    <w:p w:rsidR="00AA067F" w:rsidRPr="00DA5156" w:rsidRDefault="00AA067F" w:rsidP="00AA067F">
      <w:pPr>
        <w:numPr>
          <w:ilvl w:val="0"/>
          <w:numId w:val="31"/>
        </w:numPr>
        <w:jc w:val="both"/>
        <w:textAlignment w:val="baseline"/>
        <w:rPr>
          <w:rFonts w:ascii="Arial" w:hAnsi="Arial" w:cs="Arial"/>
          <w:color w:val="000000"/>
          <w:lang w:val="es-MX" w:eastAsia="en-US"/>
        </w:rPr>
      </w:pPr>
      <w:r w:rsidRPr="00DA5156">
        <w:rPr>
          <w:rFonts w:ascii="Arial" w:hAnsi="Arial" w:cs="Arial"/>
          <w:color w:val="000000"/>
          <w:lang w:val="es-MX" w:eastAsia="en-US"/>
        </w:rPr>
        <w:t>DEUDA EN ESTADO JUDICIAL: Para el caso de deudas en gestión judicial o extrajudicial, el acogimiento se efectuará por el total de la deuda incluida en cada título, y se deberán efectuar tantos planes de pago como títulos existan. Se deberán abonar costas (aportes a la Caja de Previsión y Seguridad Social de Abogados y Procuradores de la Provincia de Córdoba, Colegio de Abogados, Tasa de Justicia y demás gastos causídicos que pudieran corresponder) y honorarios, como condición de admisibilidad del plan el pago en los términos establecidos en la presente Ordenanza. La solicitud de acogimiento al presente régimen de regularización constituye instrumento válido y probatorio suficiente para acreditar el reconocimiento de la pretensión fiscal en sede judicial, tanto para el contribuyente responsable como para la Administración. </w:t>
      </w:r>
    </w:p>
    <w:p w:rsidR="00AA067F" w:rsidRPr="00DA5156" w:rsidRDefault="00AA067F" w:rsidP="00AA067F">
      <w:pPr>
        <w:numPr>
          <w:ilvl w:val="0"/>
          <w:numId w:val="32"/>
        </w:numPr>
        <w:jc w:val="both"/>
        <w:textAlignment w:val="baseline"/>
        <w:rPr>
          <w:rFonts w:ascii="Arial" w:hAnsi="Arial" w:cs="Arial"/>
          <w:color w:val="000000"/>
          <w:lang w:val="es-MX" w:eastAsia="en-US"/>
        </w:rPr>
      </w:pPr>
      <w:r w:rsidRPr="00DA5156">
        <w:rPr>
          <w:rFonts w:ascii="Arial" w:hAnsi="Arial" w:cs="Arial"/>
          <w:color w:val="000000"/>
          <w:lang w:val="es-MX" w:eastAsia="en-US"/>
        </w:rPr>
        <w:t>Cuando las obligaciones que se regularicen en el presente régimen se encontraren en procuración judicial la cancelación de las costas judiciales se efectuará conjuntamente con el anticipo, en la proporción del veinticinco por ciento (25%) del monto actualizado al momento del acogimiento. El setenta y cinco por ciento (75%) restante podrá ser cancelado hasta en tres cuotas mensuales, iguales y consecutivas. El desistimiento de las acciones iniciadas se operará por la Municipalidad al cancelarse la totalidad de la deuda.</w:t>
      </w:r>
    </w:p>
    <w:p w:rsidR="00AA067F" w:rsidRPr="00DA5156" w:rsidRDefault="00AA067F" w:rsidP="00AA067F">
      <w:pPr>
        <w:numPr>
          <w:ilvl w:val="0"/>
          <w:numId w:val="33"/>
        </w:numPr>
        <w:jc w:val="both"/>
        <w:textAlignment w:val="baseline"/>
        <w:rPr>
          <w:rFonts w:ascii="Arial" w:hAnsi="Arial" w:cs="Arial"/>
          <w:color w:val="000000"/>
          <w:lang w:val="es-MX" w:eastAsia="en-US"/>
        </w:rPr>
      </w:pPr>
      <w:r w:rsidRPr="00DA5156">
        <w:rPr>
          <w:rFonts w:ascii="Arial" w:hAnsi="Arial" w:cs="Arial"/>
          <w:color w:val="000000"/>
          <w:lang w:val="es-MX" w:eastAsia="en-US"/>
        </w:rPr>
        <w:t>En la elaboración del plan de pago, los importes correspondientes a honorarios Profesionales de los letrados intervinientes no podrán superar las diez (10) cuotas, con independencia del número de cuotas otorgadas por el capital e intereses de la deuda por el tributo municipal, pero en ningún caso la cuota por honorarios profesionales podrá ser inferior a un (1) JUS. Los honorarios profesionales deberán efectivizarse en forma proporcional a la amortización del capital que se opere con cada una de las cuotas acordadas, con más el interés de financiación correspondiente y conforme a lo prescripto en el párrafo anterior y en el presente Ordenanza. Cuando el cobro de la deuda principal se haga a través de una dación en pago, los honorarios del profesional actuante se percibirán con la realización del bien o bienes recibidos.</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10º:</w:t>
      </w:r>
      <w:r w:rsidRPr="00DA5156">
        <w:rPr>
          <w:rFonts w:ascii="Arial" w:hAnsi="Arial" w:cs="Arial"/>
          <w:color w:val="000000"/>
          <w:lang w:val="es-MX" w:eastAsia="en-US"/>
        </w:rPr>
        <w:t xml:space="preserve"> RENUNCIA: El solo hecho del acogimiento al presente régimen implica renuncia a toda acción de repetición total o parcialmente de la obligación regularizada, sus intereses o multas, como así también la formalización del desistimiento o allanamiento - según corresponda - cuando se trate de obligaciones en discusión administrativa o judicial. </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11º:</w:t>
      </w:r>
      <w:r w:rsidRPr="00DA5156">
        <w:rPr>
          <w:rFonts w:ascii="Arial" w:hAnsi="Arial" w:cs="Arial"/>
          <w:b/>
          <w:bCs/>
          <w:color w:val="000000"/>
          <w:lang w:val="es-MX" w:eastAsia="en-US"/>
        </w:rPr>
        <w:t xml:space="preserve"> </w:t>
      </w:r>
      <w:r w:rsidRPr="00DA5156">
        <w:rPr>
          <w:rFonts w:ascii="Arial" w:hAnsi="Arial" w:cs="Arial"/>
          <w:color w:val="000000"/>
          <w:lang w:val="es-MX" w:eastAsia="en-US"/>
        </w:rPr>
        <w:t>La vigencia de la presente Ordenanza no significará paralización de acciones judiciales iniciadas ni impedimento para entablar nuevas acciones</w:t>
      </w:r>
      <w:r w:rsidRPr="00DA5156">
        <w:rPr>
          <w:rFonts w:ascii="Arial" w:hAnsi="Arial" w:cs="Arial"/>
          <w:b/>
          <w:bCs/>
          <w:color w:val="000000"/>
          <w:lang w:val="es-MX" w:eastAsia="en-US"/>
        </w:rPr>
        <w:t xml:space="preserve"> </w:t>
      </w:r>
      <w:r w:rsidRPr="00DA5156">
        <w:rPr>
          <w:rFonts w:ascii="Arial" w:hAnsi="Arial" w:cs="Arial"/>
          <w:color w:val="000000"/>
          <w:lang w:val="es-MX" w:eastAsia="en-US"/>
        </w:rPr>
        <w:t>que el Municipio disponga o estime conveniente.</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12º:</w:t>
      </w:r>
      <w:r w:rsidRPr="00DA5156">
        <w:rPr>
          <w:rFonts w:ascii="Arial" w:hAnsi="Arial" w:cs="Arial"/>
          <w:b/>
          <w:bCs/>
          <w:color w:val="000000"/>
          <w:lang w:val="es-MX" w:eastAsia="en-US"/>
        </w:rPr>
        <w:t xml:space="preserve"> </w:t>
      </w:r>
      <w:r w:rsidRPr="00DA5156">
        <w:rPr>
          <w:rFonts w:ascii="Arial" w:hAnsi="Arial" w:cs="Arial"/>
          <w:color w:val="000000"/>
          <w:lang w:val="es-MX" w:eastAsia="en-US"/>
        </w:rPr>
        <w:t xml:space="preserve">La Municipalidad en ningún caso otorgará </w:t>
      </w:r>
      <w:proofErr w:type="gramStart"/>
      <w:r w:rsidRPr="00DA5156">
        <w:rPr>
          <w:rFonts w:ascii="Arial" w:hAnsi="Arial" w:cs="Arial"/>
          <w:color w:val="000000"/>
          <w:lang w:val="es-MX" w:eastAsia="en-US"/>
        </w:rPr>
        <w:t>el libre deuda</w:t>
      </w:r>
      <w:proofErr w:type="gramEnd"/>
      <w:r w:rsidRPr="00DA5156">
        <w:rPr>
          <w:rFonts w:ascii="Arial" w:hAnsi="Arial" w:cs="Arial"/>
          <w:color w:val="000000"/>
          <w:lang w:val="es-MX" w:eastAsia="en-US"/>
        </w:rPr>
        <w:t xml:space="preserve"> a ningún contribuyente que se acogiere al presente régimen hasta no cancelarse la totalidad del monto acogido o plan de facilidades.</w:t>
      </w:r>
    </w:p>
    <w:p w:rsidR="00AA067F" w:rsidRPr="00DA5156" w:rsidRDefault="00AA067F" w:rsidP="00AA067F">
      <w:pPr>
        <w:jc w:val="both"/>
        <w:rPr>
          <w:rFonts w:ascii="Arial" w:hAnsi="Arial" w:cs="Arial"/>
          <w:lang w:val="es-MX" w:eastAsia="en-US"/>
        </w:rPr>
      </w:pPr>
      <w:r w:rsidRPr="00DA5156">
        <w:rPr>
          <w:rFonts w:ascii="Arial" w:hAnsi="Arial" w:cs="Arial"/>
          <w:color w:val="000000"/>
          <w:lang w:val="es-MX" w:eastAsia="en-US"/>
        </w:rPr>
        <w:t>En el caso de Contribuyentes con deudas por Contribuciones que inciden sobre la actividad comercial, industrial y/o de servicios podrán solicitar la baja, en caso de no abonar de contado, siempre y cuando se acoja a un plan de pago en cuotas por dicha deuda. </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13º:</w:t>
      </w:r>
      <w:r w:rsidRPr="00DA5156">
        <w:rPr>
          <w:rFonts w:ascii="Arial" w:hAnsi="Arial" w:cs="Arial"/>
          <w:b/>
          <w:bCs/>
          <w:color w:val="000000"/>
          <w:lang w:val="es-MX" w:eastAsia="en-US"/>
        </w:rPr>
        <w:t xml:space="preserve"> </w:t>
      </w:r>
      <w:r w:rsidRPr="00DA5156">
        <w:rPr>
          <w:rFonts w:ascii="Arial" w:hAnsi="Arial" w:cs="Arial"/>
          <w:color w:val="000000"/>
          <w:lang w:val="es-MX" w:eastAsia="en-US"/>
        </w:rPr>
        <w:t>La caducidad del plan de facilidades de pago operará cuando se verifique algunas de las siguientes circunstancias</w:t>
      </w:r>
    </w:p>
    <w:p w:rsidR="00AA067F" w:rsidRPr="00DA5156" w:rsidRDefault="00AA067F" w:rsidP="00AA067F">
      <w:pPr>
        <w:numPr>
          <w:ilvl w:val="0"/>
          <w:numId w:val="34"/>
        </w:numPr>
        <w:jc w:val="both"/>
        <w:textAlignment w:val="baseline"/>
        <w:rPr>
          <w:rFonts w:ascii="Arial" w:hAnsi="Arial" w:cs="Arial"/>
          <w:color w:val="000000"/>
          <w:lang w:val="es-MX" w:eastAsia="en-US"/>
        </w:rPr>
      </w:pPr>
      <w:r w:rsidRPr="00DA5156">
        <w:rPr>
          <w:rFonts w:ascii="Arial" w:hAnsi="Arial" w:cs="Arial"/>
          <w:color w:val="000000"/>
          <w:lang w:val="es-MX" w:eastAsia="en-US"/>
        </w:rPr>
        <w:t>Se produzca la falta de pago total de tres cuotas consecutivas a la fecha de vencimiento de la tercera de ellas</w:t>
      </w:r>
    </w:p>
    <w:p w:rsidR="00AA067F" w:rsidRPr="00DA5156" w:rsidRDefault="00AA067F" w:rsidP="00AA067F">
      <w:pPr>
        <w:numPr>
          <w:ilvl w:val="0"/>
          <w:numId w:val="34"/>
        </w:numPr>
        <w:jc w:val="both"/>
        <w:textAlignment w:val="baseline"/>
        <w:rPr>
          <w:rFonts w:ascii="Arial" w:hAnsi="Arial" w:cs="Arial"/>
          <w:color w:val="000000"/>
          <w:lang w:val="es-MX" w:eastAsia="en-US"/>
        </w:rPr>
      </w:pPr>
      <w:r w:rsidRPr="00DA5156">
        <w:rPr>
          <w:rFonts w:ascii="Arial" w:hAnsi="Arial" w:cs="Arial"/>
          <w:color w:val="000000"/>
          <w:lang w:val="es-MX" w:eastAsia="en-US"/>
        </w:rPr>
        <w:t>No se cumplimenten en tiempo y forma cualquiera de las obligaciones, respecto del mismo tributo incluido en el plan, cuyo vencimiento opere a partir de la fecha de acogimiento al régimen de facilidades de pago. A tal fin, no se considerará incumplida la obligación cuando la misma ingrese, con más los recargos correspondientes, hasta el último día del mes inmediato siguiente al que operó el vencimiento.</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14º:</w:t>
      </w:r>
      <w:r w:rsidRPr="00DA5156">
        <w:rPr>
          <w:rFonts w:ascii="Arial" w:hAnsi="Arial" w:cs="Arial"/>
          <w:b/>
          <w:bCs/>
          <w:color w:val="000000"/>
          <w:lang w:val="es-MX" w:eastAsia="en-US"/>
        </w:rPr>
        <w:t xml:space="preserve"> </w:t>
      </w:r>
      <w:r w:rsidRPr="00DA5156">
        <w:rPr>
          <w:rFonts w:ascii="Arial" w:hAnsi="Arial" w:cs="Arial"/>
          <w:color w:val="000000"/>
          <w:lang w:val="es-MX" w:eastAsia="en-US"/>
        </w:rPr>
        <w:t>La caducidad del plan operará de pleno derecho a partir del acontecimiento del hecho que la genere, sin necesidad de que medie intervención alguna por parte de la Municipalidad ni intimación judicial o extrajudicial alguna, e implica la pérdida de los beneficios obtenidos al acogerse al plan de facilidades.</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15º:</w:t>
      </w:r>
      <w:r w:rsidRPr="00DA5156">
        <w:rPr>
          <w:rFonts w:ascii="Arial" w:hAnsi="Arial" w:cs="Arial"/>
          <w:b/>
          <w:bCs/>
          <w:color w:val="000000"/>
          <w:lang w:val="es-MX" w:eastAsia="en-US"/>
        </w:rPr>
        <w:t xml:space="preserve"> </w:t>
      </w:r>
      <w:r w:rsidRPr="00DA5156">
        <w:rPr>
          <w:rFonts w:ascii="Arial" w:hAnsi="Arial" w:cs="Arial"/>
          <w:color w:val="000000"/>
          <w:lang w:val="es-MX" w:eastAsia="en-US"/>
        </w:rPr>
        <w:t>Producida la caducidad del plan de pagos la Municipalidad re-liquidará la deuda original con los intereses que correspondan. Los pagos realizados se imputarán a cuenta del importe de capital e intereses que surgen de la sumatoria de la deuda re-liquidada.</w:t>
      </w:r>
    </w:p>
    <w:p w:rsidR="00AA067F" w:rsidRPr="00DA5156" w:rsidRDefault="00AA067F" w:rsidP="00AA067F">
      <w:pPr>
        <w:jc w:val="both"/>
        <w:rPr>
          <w:rFonts w:ascii="Arial" w:hAnsi="Arial" w:cs="Arial"/>
          <w:lang w:val="es-MX" w:eastAsia="en-US"/>
        </w:rPr>
      </w:pPr>
      <w:r w:rsidRPr="00DA5156">
        <w:rPr>
          <w:rFonts w:ascii="Arial" w:hAnsi="Arial" w:cs="Arial"/>
          <w:color w:val="000000"/>
          <w:lang w:val="es-MX" w:eastAsia="en-US"/>
        </w:rPr>
        <w:t>Los pagos ingresados con posterioridad a la fecha de caducidad, haya o no sido practicada la re-liquidación de la deuda, serán considerados a cuenta de la deuda re-liquidada.</w:t>
      </w:r>
    </w:p>
    <w:p w:rsidR="00AA067F" w:rsidRPr="00DA5156" w:rsidRDefault="00AA067F" w:rsidP="00AA067F">
      <w:pPr>
        <w:jc w:val="both"/>
        <w:rPr>
          <w:rFonts w:ascii="Arial" w:hAnsi="Arial" w:cs="Arial"/>
          <w:lang w:val="es-MX" w:eastAsia="en-US"/>
        </w:rPr>
      </w:pPr>
      <w:r w:rsidRPr="00DA5156">
        <w:rPr>
          <w:rFonts w:ascii="Arial" w:hAnsi="Arial" w:cs="Arial"/>
          <w:color w:val="000000"/>
          <w:lang w:val="es-MX" w:eastAsia="en-US"/>
        </w:rPr>
        <w:t>Para el caso de caducidad del plan de pago para deudas en gestión judicial, los montos que se hubieren percibido por gastos causídicos o pagos a cuenta del monto reclamado, serán descontados de la planilla final de capital que deberá formularse en el juicio cuya prosecución activará la Municipalidad.</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16º:</w:t>
      </w:r>
      <w:r w:rsidRPr="00DA5156">
        <w:rPr>
          <w:rFonts w:ascii="Arial" w:hAnsi="Arial" w:cs="Arial"/>
          <w:b/>
          <w:bCs/>
          <w:color w:val="000000"/>
          <w:lang w:val="es-MX" w:eastAsia="en-US"/>
        </w:rPr>
        <w:t xml:space="preserve"> </w:t>
      </w:r>
      <w:r w:rsidRPr="00DA5156">
        <w:rPr>
          <w:rFonts w:ascii="Arial" w:hAnsi="Arial" w:cs="Arial"/>
          <w:color w:val="000000"/>
          <w:lang w:val="es-MX" w:eastAsia="en-US"/>
        </w:rPr>
        <w:t>La re-liquidación será título hábil para proceder a su cobro judicial</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17º:</w:t>
      </w:r>
      <w:r w:rsidRPr="00DA5156">
        <w:rPr>
          <w:rFonts w:ascii="Arial" w:hAnsi="Arial" w:cs="Arial"/>
          <w:color w:val="000000"/>
          <w:lang w:val="es-MX" w:eastAsia="en-US"/>
        </w:rPr>
        <w:t xml:space="preserve"> DEUDAS DE JUBILADOS Y CARECIENTES REGISTRADAS EN CONCEPTO DE TASAS O CONTRIBUCIÓN POR MEJORAS QUE INCIDE SOBRE LOS INMUEBLES: El Departamento Ejecutivo Municipal podrá otorgar planes de pago especiales a aquellos contribuyentes deudores de Tasas o Contribución por Mejoras que graven su única propiedad inmueble, incluso cuando se encuentren en Estado Judicial y que demuestren cumplir con los siguientes requisitos: 1) Que el ingreso mensual bruto percibido por todo concepto, por la totalidad de los integrantes del grupo familiar del solicitante que habiten la vivienda, no exceda el importe dos (2) sueldos mínimos vital y móvil que fija el Gobierno Federal. 2) Que el inmueble se encuentre habitado por el titular y su grupo familiar, en su caso. 3) Que el inmueble no se encuentre afectado a una explotación comercial en su totalidad. 4) Que el inmueble no se encuentre alquilado en su totalidad.</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18º:</w:t>
      </w:r>
      <w:r w:rsidRPr="00DA5156">
        <w:rPr>
          <w:rFonts w:ascii="Arial" w:hAnsi="Arial" w:cs="Arial"/>
          <w:color w:val="000000"/>
          <w:lang w:val="es-MX" w:eastAsia="en-US"/>
        </w:rPr>
        <w:t xml:space="preserve"> CANCELACIÓN ANTICIPADA: Los contribuyentes y responsables acogidos al presente régimen, podrán cancelar en cualquier momento la totalidad de las cuotas no vencidas del plan de financiación, con deducción proporcional de los intereses de financiación sobre el saldo adeudado no vencido hasta ese momento. </w:t>
      </w:r>
    </w:p>
    <w:p w:rsidR="00AA067F" w:rsidRPr="00DA5156" w:rsidRDefault="00AA067F" w:rsidP="00AA067F">
      <w:pPr>
        <w:rPr>
          <w:rFonts w:ascii="Arial" w:hAnsi="Arial" w:cs="Arial"/>
          <w:lang w:val="es-MX" w:eastAsia="en-US"/>
        </w:rPr>
      </w:pPr>
    </w:p>
    <w:p w:rsidR="00AA067F" w:rsidRPr="00DA5156" w:rsidRDefault="00AA067F" w:rsidP="00AA067F">
      <w:pPr>
        <w:jc w:val="both"/>
        <w:rPr>
          <w:rFonts w:ascii="Arial" w:hAnsi="Arial" w:cs="Arial"/>
          <w:lang w:val="es-MX" w:eastAsia="en-US"/>
        </w:rPr>
      </w:pPr>
      <w:r w:rsidRPr="00DA5156">
        <w:rPr>
          <w:rFonts w:ascii="Arial" w:hAnsi="Arial" w:cs="Arial"/>
          <w:b/>
          <w:bCs/>
          <w:color w:val="000000"/>
          <w:u w:val="single"/>
          <w:lang w:val="es-MX" w:eastAsia="en-US"/>
        </w:rPr>
        <w:t>Artículo 19º:</w:t>
      </w:r>
      <w:r w:rsidRPr="00DA5156">
        <w:rPr>
          <w:rFonts w:ascii="Arial" w:hAnsi="Arial" w:cs="Arial"/>
          <w:color w:val="000000"/>
          <w:lang w:val="es-MX" w:eastAsia="en-US"/>
        </w:rPr>
        <w:t>  COMUNÍQUESE</w:t>
      </w:r>
      <w:r w:rsidRPr="00DA5156">
        <w:rPr>
          <w:rFonts w:ascii="Arial" w:hAnsi="Arial" w:cs="Arial"/>
          <w:b/>
          <w:bCs/>
          <w:color w:val="000000"/>
          <w:lang w:val="es-MX" w:eastAsia="en-US"/>
        </w:rPr>
        <w:t>,</w:t>
      </w:r>
      <w:r w:rsidRPr="00DA5156">
        <w:rPr>
          <w:rFonts w:ascii="Arial" w:hAnsi="Arial" w:cs="Arial"/>
          <w:color w:val="000000"/>
          <w:lang w:val="es-MX" w:eastAsia="en-US"/>
        </w:rPr>
        <w:t xml:space="preserve"> Promúlguese, Publíquese, dese al Registro Municipal y archívese.</w:t>
      </w:r>
      <w:r w:rsidRPr="00DA5156">
        <w:rPr>
          <w:rFonts w:ascii="Arial" w:hAnsi="Arial" w:cs="Arial"/>
          <w:b/>
          <w:bCs/>
          <w:color w:val="000000"/>
          <w:lang w:val="es-MX" w:eastAsia="en-US"/>
        </w:rPr>
        <w:t> </w:t>
      </w:r>
    </w:p>
    <w:p w:rsidR="00AA067F" w:rsidRPr="00DA5156" w:rsidRDefault="00AA067F" w:rsidP="00AA067F">
      <w:pPr>
        <w:rPr>
          <w:rFonts w:ascii="Arial" w:hAnsi="Arial" w:cs="Arial"/>
          <w:lang w:val="es-MX" w:eastAsia="en-US"/>
        </w:rPr>
      </w:pPr>
    </w:p>
    <w:p w:rsidR="00AA067F" w:rsidRPr="00DA5156" w:rsidRDefault="00AA067F" w:rsidP="00AA067F">
      <w:pPr>
        <w:spacing w:before="280" w:after="280"/>
        <w:jc w:val="both"/>
        <w:rPr>
          <w:rFonts w:ascii="Arial" w:hAnsi="Arial" w:cs="Arial"/>
          <w:lang w:val="es-MX" w:eastAsia="en-US"/>
        </w:rPr>
      </w:pPr>
      <w:r w:rsidRPr="00DA5156">
        <w:rPr>
          <w:rFonts w:ascii="Arial" w:hAnsi="Arial" w:cs="Arial"/>
          <w:i/>
          <w:iCs/>
          <w:color w:val="000000"/>
          <w:sz w:val="20"/>
          <w:szCs w:val="20"/>
          <w:lang w:val="es-MX" w:eastAsia="en-US"/>
        </w:rPr>
        <w:t xml:space="preserve">DADO EN LA SALA DE SESIONES DEL CONCEJO DELIBERANTE DE LA MUNICIPALIDAD DE MONTE CRISTO A </w:t>
      </w:r>
      <w:proofErr w:type="gramStart"/>
      <w:r w:rsidRPr="00DA5156">
        <w:rPr>
          <w:rFonts w:ascii="Arial" w:hAnsi="Arial" w:cs="Arial"/>
          <w:i/>
          <w:iCs/>
          <w:color w:val="000000"/>
          <w:sz w:val="20"/>
          <w:szCs w:val="20"/>
          <w:lang w:val="es-MX" w:eastAsia="en-US"/>
        </w:rPr>
        <w:t>8  DIAS</w:t>
      </w:r>
      <w:proofErr w:type="gramEnd"/>
      <w:r w:rsidRPr="00DA5156">
        <w:rPr>
          <w:rFonts w:ascii="Arial" w:hAnsi="Arial" w:cs="Arial"/>
          <w:i/>
          <w:iCs/>
          <w:color w:val="000000"/>
          <w:sz w:val="20"/>
          <w:szCs w:val="20"/>
          <w:lang w:val="es-MX" w:eastAsia="en-US"/>
        </w:rPr>
        <w:t xml:space="preserve"> DEL MES DE JUNIO DEL AÑO 2022.-</w:t>
      </w:r>
    </w:p>
    <w:p w:rsidR="00AA067F" w:rsidRPr="00DA5156" w:rsidRDefault="00AA067F" w:rsidP="00AA067F">
      <w:pPr>
        <w:spacing w:after="240"/>
        <w:rPr>
          <w:rFonts w:ascii="Arial" w:hAnsi="Arial" w:cs="Arial"/>
          <w:lang w:val="es-MX" w:eastAsia="en-US"/>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AA067F" w:rsidRPr="00AA067F" w:rsidTr="00AA067F">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FIRMADA:</w:t>
            </w:r>
          </w:p>
        </w:tc>
        <w:tc>
          <w:tcPr>
            <w:tcW w:w="0" w:type="auto"/>
            <w:gridSpan w:val="2"/>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b/>
                <w:bCs/>
                <w:color w:val="000000"/>
                <w:lang w:val="en-US" w:eastAsia="en-US"/>
              </w:rPr>
              <w:t>Noelia RINERO</w:t>
            </w:r>
          </w:p>
        </w:tc>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(Presidente)</w:t>
            </w:r>
          </w:p>
        </w:tc>
      </w:tr>
      <w:tr w:rsidR="00AA067F" w:rsidRPr="00AA067F" w:rsidTr="00AA067F">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Nº  1.401</w:t>
            </w:r>
          </w:p>
        </w:tc>
        <w:tc>
          <w:tcPr>
            <w:tcW w:w="0" w:type="auto"/>
            <w:gridSpan w:val="2"/>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b/>
                <w:bCs/>
                <w:color w:val="000000"/>
                <w:lang w:val="en-US" w:eastAsia="en-US"/>
              </w:rPr>
              <w:t>Luis CALVI</w:t>
            </w:r>
          </w:p>
        </w:tc>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Vicepresidente 1°</w:t>
            </w:r>
          </w:p>
        </w:tc>
      </w:tr>
      <w:tr w:rsidR="00AA067F" w:rsidRPr="00AA067F" w:rsidTr="00AA067F">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p>
        </w:tc>
        <w:tc>
          <w:tcPr>
            <w:tcW w:w="0" w:type="auto"/>
            <w:gridSpan w:val="2"/>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b/>
                <w:bCs/>
                <w:color w:val="000000"/>
                <w:lang w:val="en-US" w:eastAsia="en-US"/>
              </w:rPr>
              <w:t>Freddy E. ROSSI</w:t>
            </w:r>
          </w:p>
        </w:tc>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Vicepresidente 2°</w:t>
            </w:r>
          </w:p>
        </w:tc>
      </w:tr>
      <w:tr w:rsidR="00AA067F" w:rsidRPr="00AA067F" w:rsidTr="00AA067F">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 </w:t>
            </w:r>
          </w:p>
        </w:tc>
        <w:tc>
          <w:tcPr>
            <w:tcW w:w="0" w:type="auto"/>
            <w:gridSpan w:val="2"/>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b/>
                <w:bCs/>
                <w:color w:val="000000"/>
                <w:lang w:val="en-US" w:eastAsia="en-US"/>
              </w:rPr>
              <w:t>PUCHETA María Julieta</w:t>
            </w:r>
          </w:p>
        </w:tc>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Concejal</w:t>
            </w:r>
          </w:p>
        </w:tc>
      </w:tr>
      <w:tr w:rsidR="00AA067F" w:rsidRPr="00AA067F" w:rsidTr="00AA067F">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p>
        </w:tc>
        <w:tc>
          <w:tcPr>
            <w:tcW w:w="0" w:type="auto"/>
            <w:gridSpan w:val="2"/>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b/>
                <w:bCs/>
                <w:color w:val="000000"/>
                <w:lang w:val="en-US" w:eastAsia="en-US"/>
              </w:rPr>
              <w:t>GONZALEZ Ismael</w:t>
            </w:r>
          </w:p>
        </w:tc>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Concejal</w:t>
            </w:r>
          </w:p>
        </w:tc>
      </w:tr>
      <w:tr w:rsidR="00AA067F" w:rsidRPr="00AA067F" w:rsidTr="00AA067F">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p>
        </w:tc>
        <w:tc>
          <w:tcPr>
            <w:tcW w:w="0" w:type="auto"/>
            <w:gridSpan w:val="2"/>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b/>
                <w:bCs/>
                <w:color w:val="000000"/>
                <w:lang w:val="en-US" w:eastAsia="en-US"/>
              </w:rPr>
              <w:t>ALVAREZ Claudia Itati </w:t>
            </w:r>
          </w:p>
        </w:tc>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Concejal</w:t>
            </w:r>
          </w:p>
        </w:tc>
      </w:tr>
      <w:tr w:rsidR="00AA067F" w:rsidRPr="00AA067F" w:rsidTr="00AA067F">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p>
        </w:tc>
        <w:tc>
          <w:tcPr>
            <w:tcW w:w="0" w:type="auto"/>
            <w:gridSpan w:val="2"/>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b/>
                <w:bCs/>
                <w:color w:val="000000"/>
                <w:lang w:val="en-US" w:eastAsia="en-US"/>
              </w:rPr>
              <w:t>CELI Ariel Nasif</w:t>
            </w:r>
          </w:p>
        </w:tc>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Concejal</w:t>
            </w:r>
          </w:p>
        </w:tc>
      </w:tr>
      <w:tr w:rsidR="00AA067F" w:rsidRPr="00AA067F" w:rsidTr="00AA067F">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Sancionada según Acta Nº </w:t>
            </w:r>
          </w:p>
        </w:tc>
        <w:tc>
          <w:tcPr>
            <w:tcW w:w="0" w:type="auto"/>
            <w:tcMar>
              <w:top w:w="0" w:type="dxa"/>
              <w:left w:w="70" w:type="dxa"/>
              <w:bottom w:w="0" w:type="dxa"/>
              <w:right w:w="70" w:type="dxa"/>
            </w:tcMar>
            <w:hideMark/>
          </w:tcPr>
          <w:p w:rsidR="00AA067F" w:rsidRPr="00AA067F" w:rsidRDefault="00AA067F" w:rsidP="00AA067F">
            <w:pPr>
              <w:jc w:val="center"/>
              <w:rPr>
                <w:rFonts w:ascii="Arial" w:hAnsi="Arial" w:cs="Arial"/>
                <w:lang w:val="en-US" w:eastAsia="en-US"/>
              </w:rPr>
            </w:pPr>
            <w:r w:rsidRPr="00AA067F">
              <w:rPr>
                <w:rFonts w:ascii="Arial" w:hAnsi="Arial" w:cs="Arial"/>
                <w:b/>
                <w:bCs/>
                <w:color w:val="000000"/>
                <w:lang w:val="en-US" w:eastAsia="en-US"/>
              </w:rPr>
              <w:t>86</w:t>
            </w:r>
          </w:p>
        </w:tc>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Fecha:</w:t>
            </w:r>
          </w:p>
        </w:tc>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b/>
                <w:bCs/>
                <w:color w:val="000000"/>
                <w:lang w:val="en-US" w:eastAsia="en-US"/>
              </w:rPr>
              <w:t>08/06/2022</w:t>
            </w:r>
          </w:p>
        </w:tc>
      </w:tr>
      <w:tr w:rsidR="00AA067F" w:rsidRPr="00AA067F" w:rsidTr="00AA067F">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Promulgada por Decreto Nº</w:t>
            </w:r>
          </w:p>
        </w:tc>
        <w:tc>
          <w:tcPr>
            <w:tcW w:w="0" w:type="auto"/>
            <w:tcMar>
              <w:top w:w="0" w:type="dxa"/>
              <w:left w:w="70" w:type="dxa"/>
              <w:bottom w:w="0" w:type="dxa"/>
              <w:right w:w="70" w:type="dxa"/>
            </w:tcMar>
            <w:hideMark/>
          </w:tcPr>
          <w:p w:rsidR="00AA067F" w:rsidRPr="00AA067F" w:rsidRDefault="00AA067F" w:rsidP="00AA067F">
            <w:pPr>
              <w:jc w:val="center"/>
              <w:rPr>
                <w:rFonts w:ascii="Arial" w:hAnsi="Arial" w:cs="Arial"/>
                <w:lang w:val="en-US" w:eastAsia="en-US"/>
              </w:rPr>
            </w:pPr>
            <w:r w:rsidRPr="00AA067F">
              <w:rPr>
                <w:rFonts w:ascii="Arial" w:hAnsi="Arial" w:cs="Arial"/>
                <w:b/>
                <w:bCs/>
                <w:color w:val="000000"/>
                <w:lang w:val="en-US" w:eastAsia="en-US"/>
              </w:rPr>
              <w:t>149</w:t>
            </w:r>
          </w:p>
        </w:tc>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color w:val="000000"/>
                <w:lang w:val="en-US" w:eastAsia="en-US"/>
              </w:rPr>
              <w:t>Fecha:</w:t>
            </w:r>
          </w:p>
        </w:tc>
        <w:tc>
          <w:tcPr>
            <w:tcW w:w="0" w:type="auto"/>
            <w:tcMar>
              <w:top w:w="0" w:type="dxa"/>
              <w:left w:w="70" w:type="dxa"/>
              <w:bottom w:w="0" w:type="dxa"/>
              <w:right w:w="70" w:type="dxa"/>
            </w:tcMar>
            <w:hideMark/>
          </w:tcPr>
          <w:p w:rsidR="00AA067F" w:rsidRPr="00AA067F" w:rsidRDefault="00AA067F" w:rsidP="00AA067F">
            <w:pPr>
              <w:rPr>
                <w:rFonts w:ascii="Arial" w:hAnsi="Arial" w:cs="Arial"/>
                <w:lang w:val="en-US" w:eastAsia="en-US"/>
              </w:rPr>
            </w:pPr>
            <w:r w:rsidRPr="00AA067F">
              <w:rPr>
                <w:rFonts w:ascii="Arial" w:hAnsi="Arial" w:cs="Arial"/>
                <w:b/>
                <w:bCs/>
                <w:color w:val="000000"/>
                <w:lang w:val="en-US" w:eastAsia="en-US"/>
              </w:rPr>
              <w:t>09/06/2022</w:t>
            </w:r>
          </w:p>
        </w:tc>
      </w:tr>
    </w:tbl>
    <w:p w:rsidR="00AA067F" w:rsidRPr="00AA067F" w:rsidRDefault="00AA067F" w:rsidP="00AA067F">
      <w:pPr>
        <w:jc w:val="both"/>
        <w:rPr>
          <w:rFonts w:ascii="Arial" w:eastAsia="Arial" w:hAnsi="Arial" w:cs="Arial"/>
        </w:rPr>
      </w:pPr>
    </w:p>
    <w:p w:rsidR="00D85682" w:rsidRPr="00AA067F" w:rsidRDefault="00D85682" w:rsidP="00D85682">
      <w:pPr>
        <w:pStyle w:val="Ttulo2"/>
        <w:rPr>
          <w:rFonts w:ascii="Arial" w:eastAsia="Arial" w:hAnsi="Arial" w:cs="Arial"/>
          <w:b/>
          <w:color w:val="279E94"/>
        </w:rPr>
      </w:pPr>
      <w:bookmarkStart w:id="23" w:name="_Toc119311922"/>
      <w:r w:rsidRPr="00AA067F">
        <w:rPr>
          <w:rFonts w:ascii="Arial" w:eastAsia="Arial" w:hAnsi="Arial" w:cs="Arial"/>
          <w:b/>
          <w:color w:val="279E94"/>
        </w:rPr>
        <w:t>Ordenanza N° 1402</w:t>
      </w:r>
      <w:bookmarkEnd w:id="23"/>
    </w:p>
    <w:p w:rsidR="00D85682" w:rsidRPr="00AA067F" w:rsidRDefault="00D85682" w:rsidP="00D85682">
      <w:pPr>
        <w:jc w:val="right"/>
        <w:rPr>
          <w:rFonts w:ascii="Arial" w:eastAsia="Arial" w:hAnsi="Arial" w:cs="Arial"/>
        </w:rPr>
      </w:pPr>
      <w:r w:rsidRPr="00AA067F">
        <w:rPr>
          <w:rFonts w:ascii="Arial" w:eastAsia="Arial" w:hAnsi="Arial" w:cs="Arial"/>
        </w:rPr>
        <w:t>Promulgada: Monte Cristo, 08 de Junio de 2022.-</w:t>
      </w:r>
    </w:p>
    <w:p w:rsidR="00D85682" w:rsidRPr="00AA067F" w:rsidRDefault="00D85682" w:rsidP="00D85682">
      <w:pPr>
        <w:jc w:val="right"/>
        <w:rPr>
          <w:rFonts w:ascii="Arial" w:eastAsia="Arial" w:hAnsi="Arial" w:cs="Arial"/>
        </w:rPr>
      </w:pPr>
      <w:r w:rsidRPr="00AA067F">
        <w:rPr>
          <w:rFonts w:ascii="Arial" w:eastAsia="Arial" w:hAnsi="Arial" w:cs="Arial"/>
        </w:rPr>
        <w:t>Publicada: 10 de Junio de 2022. Boletín Oficial.-</w:t>
      </w:r>
    </w:p>
    <w:p w:rsidR="00D85682" w:rsidRPr="00AA067F" w:rsidRDefault="00D85682" w:rsidP="00D85682">
      <w:pPr>
        <w:ind w:firstLine="708"/>
        <w:jc w:val="both"/>
        <w:rPr>
          <w:rFonts w:ascii="Arial" w:hAnsi="Arial" w:cs="Arial"/>
          <w:lang w:eastAsia="es-AR"/>
        </w:rPr>
      </w:pPr>
      <w:r w:rsidRPr="00AA067F">
        <w:rPr>
          <w:rFonts w:ascii="Arial" w:hAnsi="Arial" w:cs="Arial"/>
          <w:b/>
          <w:bCs/>
          <w:color w:val="000000"/>
          <w:u w:val="single"/>
          <w:lang w:eastAsia="es-AR"/>
        </w:rPr>
        <w:t>VISTO</w:t>
      </w:r>
      <w:r w:rsidRPr="00AA067F">
        <w:rPr>
          <w:rFonts w:ascii="Arial" w:hAnsi="Arial" w:cs="Arial"/>
          <w:color w:val="000000"/>
          <w:u w:val="single"/>
          <w:lang w:eastAsia="es-AR"/>
        </w:rPr>
        <w:t>: </w:t>
      </w:r>
    </w:p>
    <w:p w:rsidR="00D85682" w:rsidRPr="00AA067F" w:rsidRDefault="00D85682" w:rsidP="00D85682">
      <w:pPr>
        <w:ind w:firstLine="708"/>
        <w:jc w:val="both"/>
        <w:rPr>
          <w:rFonts w:ascii="Arial" w:hAnsi="Arial" w:cs="Arial"/>
          <w:lang w:eastAsia="es-AR"/>
        </w:rPr>
      </w:pPr>
      <w:r w:rsidRPr="00AA067F">
        <w:rPr>
          <w:rFonts w:ascii="Arial" w:hAnsi="Arial" w:cs="Arial"/>
          <w:color w:val="000000"/>
          <w:lang w:eastAsia="es-AR"/>
        </w:rPr>
        <w:t>La necesidad de contar inmuebles para ser destinados a unidades de vivienda</w:t>
      </w:r>
    </w:p>
    <w:p w:rsidR="00D85682" w:rsidRPr="00AA067F" w:rsidRDefault="00D85682" w:rsidP="00D85682">
      <w:pPr>
        <w:rPr>
          <w:rFonts w:ascii="Arial" w:hAnsi="Arial" w:cs="Arial"/>
          <w:lang w:eastAsia="es-AR"/>
        </w:rPr>
      </w:pPr>
    </w:p>
    <w:p w:rsidR="00D85682" w:rsidRPr="00AA067F" w:rsidRDefault="00D85682" w:rsidP="00D85682">
      <w:pPr>
        <w:ind w:firstLine="708"/>
        <w:jc w:val="both"/>
        <w:rPr>
          <w:rFonts w:ascii="Arial" w:hAnsi="Arial" w:cs="Arial"/>
          <w:lang w:eastAsia="es-AR"/>
        </w:rPr>
      </w:pPr>
      <w:r w:rsidRPr="00AA067F">
        <w:rPr>
          <w:rFonts w:ascii="Arial" w:hAnsi="Arial" w:cs="Arial"/>
          <w:b/>
          <w:bCs/>
          <w:color w:val="000000"/>
          <w:u w:val="single"/>
          <w:lang w:eastAsia="es-AR"/>
        </w:rPr>
        <w:t>Y CONSIDERANDO</w:t>
      </w:r>
      <w:r w:rsidRPr="00AA067F">
        <w:rPr>
          <w:rFonts w:ascii="Arial" w:hAnsi="Arial" w:cs="Arial"/>
          <w:color w:val="000000"/>
          <w:lang w:eastAsia="es-AR"/>
        </w:rPr>
        <w:t>:</w:t>
      </w:r>
    </w:p>
    <w:p w:rsidR="00D85682" w:rsidRPr="00AA067F" w:rsidRDefault="00D85682" w:rsidP="00D85682">
      <w:pPr>
        <w:ind w:firstLine="708"/>
        <w:jc w:val="both"/>
        <w:rPr>
          <w:rFonts w:ascii="Arial" w:hAnsi="Arial" w:cs="Arial"/>
          <w:lang w:eastAsia="es-AR"/>
        </w:rPr>
      </w:pPr>
      <w:r w:rsidRPr="00AA067F">
        <w:rPr>
          <w:rFonts w:ascii="Arial" w:hAnsi="Arial" w:cs="Arial"/>
          <w:color w:val="000000"/>
          <w:lang w:eastAsia="es-AR"/>
        </w:rPr>
        <w:t>Que es constante la demanda de lotes de terrenos para la construcción de viviendas familiares ante este Municipio por parte de vecinos de Monte Cristo.</w:t>
      </w:r>
    </w:p>
    <w:p w:rsidR="00D85682" w:rsidRPr="00AA067F" w:rsidRDefault="00D85682" w:rsidP="00D85682">
      <w:pPr>
        <w:ind w:firstLine="709"/>
        <w:jc w:val="both"/>
        <w:rPr>
          <w:rFonts w:ascii="Arial" w:hAnsi="Arial" w:cs="Arial"/>
          <w:lang w:eastAsia="es-AR"/>
        </w:rPr>
      </w:pPr>
      <w:r w:rsidRPr="00AA067F">
        <w:rPr>
          <w:rFonts w:ascii="Arial" w:hAnsi="Arial" w:cs="Arial"/>
          <w:color w:val="000000"/>
          <w:lang w:eastAsia="es-AR"/>
        </w:rPr>
        <w:t>Que el Artículo 14 bis de la Constitución Nacional y Artículo 58 de la Constitución Provincial contemplan el derecho a acceder a una Vivienda Digna.</w:t>
      </w:r>
    </w:p>
    <w:p w:rsidR="00D85682" w:rsidRPr="00AA067F" w:rsidRDefault="00D85682" w:rsidP="00D85682">
      <w:pPr>
        <w:ind w:firstLine="709"/>
        <w:jc w:val="both"/>
        <w:rPr>
          <w:rFonts w:ascii="Arial" w:hAnsi="Arial" w:cs="Arial"/>
          <w:lang w:eastAsia="es-AR"/>
        </w:rPr>
      </w:pPr>
      <w:r w:rsidRPr="00AA067F">
        <w:rPr>
          <w:rFonts w:ascii="Arial" w:hAnsi="Arial" w:cs="Arial"/>
          <w:color w:val="000000"/>
          <w:lang w:eastAsia="es-AR"/>
        </w:rPr>
        <w:t>Que es necesario impulsar todas las medidas al alcance del Gobierno a fin de facilitar el acceso al terreno propio para todos los sectores sociales cuya demanda aún no ha sido satisfecha.</w:t>
      </w:r>
    </w:p>
    <w:p w:rsidR="00D85682" w:rsidRPr="00AA067F" w:rsidRDefault="00D85682" w:rsidP="00D85682">
      <w:pPr>
        <w:ind w:firstLine="709"/>
        <w:jc w:val="both"/>
        <w:rPr>
          <w:rFonts w:ascii="Arial" w:hAnsi="Arial" w:cs="Arial"/>
          <w:lang w:eastAsia="es-AR"/>
        </w:rPr>
      </w:pPr>
      <w:r w:rsidRPr="00AA067F">
        <w:rPr>
          <w:rFonts w:ascii="Arial" w:hAnsi="Arial" w:cs="Arial"/>
          <w:color w:val="000000"/>
          <w:lang w:eastAsia="es-AR"/>
        </w:rPr>
        <w:t xml:space="preserve">Que la Constitución de la Provincia de Córdoba, enmarcada en el estado social de derecho, concibe que todos los habitantes tienen derecho a disfrutar de una vivienda digna, la que, junto a los servicios con ella conexos y la tierra necesaria para su asentamiento, tiene un valor social fundamental. En esa dirección, establece la Carta Magna que el Estado debe promover las condiciones necesarias para hacer efectivo este derecho y a </w:t>
      </w:r>
      <w:r w:rsidRPr="00AA067F">
        <w:rPr>
          <w:rFonts w:ascii="Arial" w:hAnsi="Arial" w:cs="Arial"/>
          <w:i/>
          <w:iCs/>
          <w:color w:val="000000"/>
          <w:lang w:eastAsia="es-AR"/>
        </w:rPr>
        <w:t>tal fin planifica y ejecuta la política de vivienda y puede concertarla con los demás niveles jurisdiccionales, las instituciones sociales o con el aporte solidario de los interesados. La política habitacional se rige por los siguientes principios: 1. Usar racionalmente el suelo y preservar la calidad de vida, de acuerdo con el interés general y las pautas culturales y regionales de la comunidad. 2. Impedir la especulación. 3. Asistir a las familias sin recursos para facilitar su acceso a la vivienda propia</w:t>
      </w:r>
      <w:r w:rsidRPr="00AA067F">
        <w:rPr>
          <w:rFonts w:ascii="Arial" w:hAnsi="Arial" w:cs="Arial"/>
          <w:color w:val="000000"/>
          <w:lang w:eastAsia="es-AR"/>
        </w:rPr>
        <w:t>.</w:t>
      </w:r>
    </w:p>
    <w:p w:rsidR="00D85682" w:rsidRPr="00AA067F" w:rsidRDefault="00D85682" w:rsidP="00D85682">
      <w:pPr>
        <w:ind w:firstLine="709"/>
        <w:jc w:val="both"/>
        <w:rPr>
          <w:rFonts w:ascii="Arial" w:hAnsi="Arial" w:cs="Arial"/>
          <w:lang w:eastAsia="es-AR"/>
        </w:rPr>
      </w:pPr>
      <w:r w:rsidRPr="00AA067F">
        <w:rPr>
          <w:rFonts w:ascii="Arial" w:hAnsi="Arial" w:cs="Arial"/>
          <w:color w:val="000000"/>
          <w:lang w:eastAsia="es-AR"/>
        </w:rPr>
        <w:t>Que el Municipio de Monte Cristo no cuenta en su dominio privado de inmuebles para ser destinados a tales objetivos. </w:t>
      </w:r>
    </w:p>
    <w:p w:rsidR="00D85682" w:rsidRPr="00AA067F" w:rsidRDefault="00D85682" w:rsidP="00D85682">
      <w:pPr>
        <w:ind w:firstLine="709"/>
        <w:jc w:val="both"/>
        <w:rPr>
          <w:rFonts w:ascii="Arial" w:hAnsi="Arial" w:cs="Arial"/>
          <w:lang w:eastAsia="es-AR"/>
        </w:rPr>
      </w:pPr>
      <w:r w:rsidRPr="00AA067F">
        <w:rPr>
          <w:rFonts w:ascii="Arial" w:hAnsi="Arial" w:cs="Arial"/>
          <w:color w:val="000000"/>
          <w:lang w:eastAsia="es-AR"/>
        </w:rPr>
        <w:t>Que, para dar solución a tan alta petición de inmuebles resulta necesario abordar la problemática a través de decididas políticas locales en busca de ese objetivo, sin que ello implique menoscabar las finanzas Municipales, a cuyo fin éste deberá llevar a cabo un desarrollo urbanístico y la correspondiente aprobación por parte de la Dirección de Catastro y posterior cesión de lotes a los vendedores.</w:t>
      </w:r>
    </w:p>
    <w:p w:rsidR="00D85682" w:rsidRPr="00AA067F" w:rsidRDefault="00D85682" w:rsidP="00D85682">
      <w:pPr>
        <w:rPr>
          <w:rFonts w:ascii="Arial" w:hAnsi="Arial" w:cs="Arial"/>
          <w:lang w:eastAsia="es-AR"/>
        </w:rPr>
      </w:pPr>
    </w:p>
    <w:p w:rsidR="00D85682" w:rsidRPr="00AA067F" w:rsidRDefault="00D85682" w:rsidP="00D85682">
      <w:pPr>
        <w:spacing w:after="200"/>
        <w:jc w:val="both"/>
        <w:rPr>
          <w:rFonts w:ascii="Arial" w:hAnsi="Arial" w:cs="Arial"/>
          <w:lang w:eastAsia="es-AR"/>
        </w:rPr>
      </w:pPr>
      <w:r w:rsidRPr="00AA067F">
        <w:rPr>
          <w:rFonts w:ascii="Arial" w:hAnsi="Arial" w:cs="Arial"/>
          <w:color w:val="000000"/>
          <w:lang w:eastAsia="es-AR"/>
        </w:rPr>
        <w:lastRenderedPageBreak/>
        <w:t>Por ello, </w:t>
      </w:r>
    </w:p>
    <w:p w:rsidR="00D85682" w:rsidRPr="00AA067F" w:rsidRDefault="00D85682" w:rsidP="00D85682">
      <w:pPr>
        <w:spacing w:after="120"/>
        <w:ind w:left="283"/>
        <w:jc w:val="center"/>
        <w:rPr>
          <w:rFonts w:ascii="Arial" w:hAnsi="Arial" w:cs="Arial"/>
          <w:lang w:eastAsia="es-AR"/>
        </w:rPr>
      </w:pPr>
      <w:r w:rsidRPr="00AA067F">
        <w:rPr>
          <w:rFonts w:ascii="Arial" w:hAnsi="Arial" w:cs="Arial"/>
          <w:b/>
          <w:bCs/>
          <w:color w:val="000000"/>
          <w:lang w:eastAsia="es-AR"/>
        </w:rPr>
        <w:t>EL CONCEJO DELIBERANTE DE LA MUNICIPALIDAD DE MONTE CRISTO SANCIONA CON FUERZA DE</w:t>
      </w:r>
    </w:p>
    <w:p w:rsidR="00D85682" w:rsidRPr="00AA067F" w:rsidRDefault="00D85682" w:rsidP="00D85682">
      <w:pPr>
        <w:spacing w:after="120"/>
        <w:ind w:left="283"/>
        <w:jc w:val="center"/>
        <w:rPr>
          <w:rFonts w:ascii="Arial" w:hAnsi="Arial" w:cs="Arial"/>
          <w:lang w:eastAsia="es-AR"/>
        </w:rPr>
      </w:pPr>
      <w:r w:rsidRPr="00AA067F">
        <w:rPr>
          <w:rFonts w:ascii="Arial" w:hAnsi="Arial" w:cs="Arial"/>
          <w:b/>
          <w:bCs/>
          <w:color w:val="000000"/>
          <w:lang w:eastAsia="es-AR"/>
        </w:rPr>
        <w:t>ORDENANZA N° 1.402</w:t>
      </w:r>
    </w:p>
    <w:p w:rsidR="00D85682" w:rsidRPr="00AA067F" w:rsidRDefault="00D85682" w:rsidP="00D85682">
      <w:pPr>
        <w:rPr>
          <w:rFonts w:ascii="Arial" w:hAnsi="Arial" w:cs="Arial"/>
          <w:lang w:eastAsia="es-AR"/>
        </w:rPr>
      </w:pPr>
    </w:p>
    <w:p w:rsidR="00D85682" w:rsidRPr="00AA067F" w:rsidRDefault="00D85682" w:rsidP="00D85682">
      <w:pPr>
        <w:spacing w:before="240" w:after="60"/>
        <w:jc w:val="both"/>
        <w:rPr>
          <w:rFonts w:ascii="Arial" w:hAnsi="Arial" w:cs="Arial"/>
          <w:lang w:eastAsia="es-AR"/>
        </w:rPr>
      </w:pPr>
      <w:r w:rsidRPr="00AA067F">
        <w:rPr>
          <w:rFonts w:ascii="Arial" w:hAnsi="Arial" w:cs="Arial"/>
          <w:b/>
          <w:bCs/>
          <w:color w:val="000000"/>
          <w:u w:val="single"/>
          <w:lang w:eastAsia="es-AR"/>
        </w:rPr>
        <w:t>Artículo 1°:</w:t>
      </w:r>
      <w:r w:rsidRPr="00AA067F">
        <w:rPr>
          <w:rFonts w:ascii="Arial" w:hAnsi="Arial" w:cs="Arial"/>
          <w:b/>
          <w:bCs/>
          <w:color w:val="000000"/>
          <w:lang w:eastAsia="es-AR"/>
        </w:rPr>
        <w:t xml:space="preserve"> CONVÓQUESE</w:t>
      </w:r>
      <w:r w:rsidRPr="00AA067F">
        <w:rPr>
          <w:rFonts w:ascii="Arial" w:hAnsi="Arial" w:cs="Arial"/>
          <w:color w:val="000000"/>
          <w:lang w:eastAsia="es-AR"/>
        </w:rPr>
        <w:t xml:space="preserve"> a la presentación de Ofertas para la VENTA DE INMUEBLE PARA LOTEO, a la MUNICIPALIDAD DE MONTE CRISTO, con domicilio en calle Luis F. Tagle Nº 295 de la localidad de Monte Cristo, bajo la modalidad de pago con lotes, a cuyo fin el Municipio llevará a cabo un desarrollo urbanístico y la correspondiente aprobación por parte de la Dirección de Catastro y posterior permuta de lotes a los vendedores.</w:t>
      </w:r>
    </w:p>
    <w:p w:rsidR="00D85682" w:rsidRPr="00AA067F" w:rsidRDefault="00D85682" w:rsidP="00D85682">
      <w:pPr>
        <w:spacing w:before="280" w:after="280"/>
        <w:jc w:val="both"/>
        <w:rPr>
          <w:rFonts w:ascii="Arial" w:hAnsi="Arial" w:cs="Arial"/>
          <w:lang w:eastAsia="es-AR"/>
        </w:rPr>
      </w:pPr>
      <w:r w:rsidRPr="00AA067F">
        <w:rPr>
          <w:rFonts w:ascii="Arial" w:hAnsi="Arial" w:cs="Arial"/>
          <w:b/>
          <w:bCs/>
          <w:color w:val="000000"/>
          <w:u w:val="single"/>
          <w:lang w:eastAsia="es-AR"/>
        </w:rPr>
        <w:t>Artículo 2°:</w:t>
      </w:r>
      <w:r w:rsidRPr="00AA067F">
        <w:rPr>
          <w:rFonts w:ascii="Arial" w:hAnsi="Arial" w:cs="Arial"/>
          <w:color w:val="000000"/>
          <w:lang w:eastAsia="es-AR"/>
        </w:rPr>
        <w:t xml:space="preserve"> </w:t>
      </w:r>
      <w:r w:rsidRPr="00AA067F">
        <w:rPr>
          <w:rFonts w:ascii="Arial" w:hAnsi="Arial" w:cs="Arial"/>
          <w:b/>
          <w:bCs/>
          <w:color w:val="000000"/>
          <w:lang w:eastAsia="es-AR"/>
        </w:rPr>
        <w:t>ORDÉNESE</w:t>
      </w:r>
      <w:r w:rsidRPr="00AA067F">
        <w:rPr>
          <w:rFonts w:ascii="Arial" w:hAnsi="Arial" w:cs="Arial"/>
          <w:color w:val="000000"/>
          <w:lang w:eastAsia="es-AR"/>
        </w:rPr>
        <w:t xml:space="preserve"> la publicidad de la presente Ordenanza con una anticipación mínima de cinco (5) días antes de la fecha fijada para la apertura de sobres, mediante publicación en el Boletín Oficial de la Provincia con edictos durante dos (2) días consecutivos, como así también se realizará mediante comunicación exhibida en los lugares de pública concurrencia de la Municipalidad de Monte Cristo. Además, podrán utilizarse, a criterio del Departamento Ejecutivo Municipal otros medios de difusión que se consideren convenientes. </w:t>
      </w:r>
    </w:p>
    <w:p w:rsidR="00D85682" w:rsidRPr="00AA067F" w:rsidRDefault="00D85682" w:rsidP="00D85682">
      <w:pPr>
        <w:spacing w:before="280" w:after="280"/>
        <w:jc w:val="both"/>
        <w:rPr>
          <w:rFonts w:ascii="Arial" w:hAnsi="Arial" w:cs="Arial"/>
          <w:lang w:eastAsia="es-AR"/>
        </w:rPr>
      </w:pPr>
      <w:r w:rsidRPr="00AA067F">
        <w:rPr>
          <w:rFonts w:ascii="Arial" w:hAnsi="Arial" w:cs="Arial"/>
          <w:b/>
          <w:bCs/>
          <w:color w:val="000000"/>
          <w:u w:val="single"/>
          <w:lang w:eastAsia="es-AR"/>
        </w:rPr>
        <w:t>Artículo 3º:</w:t>
      </w:r>
      <w:r w:rsidRPr="00AA067F">
        <w:rPr>
          <w:rFonts w:ascii="Arial" w:hAnsi="Arial" w:cs="Arial"/>
          <w:b/>
          <w:bCs/>
          <w:color w:val="000000"/>
          <w:lang w:eastAsia="es-AR"/>
        </w:rPr>
        <w:t xml:space="preserve"> RÉGIMEN LEGAL. </w:t>
      </w:r>
      <w:r w:rsidRPr="00AA067F">
        <w:rPr>
          <w:rFonts w:ascii="Arial" w:hAnsi="Arial" w:cs="Arial"/>
          <w:color w:val="000000"/>
          <w:lang w:eastAsia="es-AR"/>
        </w:rPr>
        <w:t>El presente Concurso de Ofertas, su posterior adjudicación y ejecución se ajustará en un todo a la Ordenanza General de Contrataciones (Ordenanza N° 1311). La presentación a concursar será considerada como manifestación del proponente de conocer las modalidades y características del concurso y la adjudicación, y que acepta las cláusulas que rigen el llamado a concurso.</w:t>
      </w: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4º:</w:t>
      </w:r>
      <w:r w:rsidRPr="00AA067F">
        <w:rPr>
          <w:rFonts w:ascii="Arial" w:hAnsi="Arial" w:cs="Arial"/>
          <w:b/>
          <w:bCs/>
          <w:color w:val="000000"/>
          <w:lang w:eastAsia="es-AR"/>
        </w:rPr>
        <w:t xml:space="preserve"> DETERMÍNESE</w:t>
      </w:r>
      <w:r w:rsidRPr="00AA067F">
        <w:rPr>
          <w:rFonts w:ascii="Arial" w:hAnsi="Arial" w:cs="Arial"/>
          <w:color w:val="000000"/>
          <w:lang w:eastAsia="es-AR"/>
        </w:rPr>
        <w:t xml:space="preserve"> que la recepción de las propuestas se realizará en la Sede Municipal de calle Luis F. Tagle Nº 295 de la localidad de Monte Cristo, hasta el día 8 de Agosto de 2.022, a las 12:00 hs. Las que ingresaren vencido estos plazos se considerarán fuera de hora, sin valor para el Concurso.</w:t>
      </w:r>
    </w:p>
    <w:p w:rsidR="00D85682" w:rsidRPr="00AA067F" w:rsidRDefault="00D85682" w:rsidP="00D85682">
      <w:pPr>
        <w:spacing w:before="280" w:after="280"/>
        <w:jc w:val="both"/>
        <w:rPr>
          <w:rFonts w:ascii="Arial" w:hAnsi="Arial" w:cs="Arial"/>
          <w:lang w:eastAsia="es-AR"/>
        </w:rPr>
      </w:pPr>
      <w:r w:rsidRPr="00AA067F">
        <w:rPr>
          <w:rFonts w:ascii="Arial" w:hAnsi="Arial" w:cs="Arial"/>
          <w:b/>
          <w:bCs/>
          <w:color w:val="000000"/>
          <w:u w:val="single"/>
          <w:lang w:eastAsia="es-AR"/>
        </w:rPr>
        <w:t>Artículo 5º:</w:t>
      </w:r>
      <w:r w:rsidRPr="00AA067F">
        <w:rPr>
          <w:rFonts w:ascii="Arial" w:hAnsi="Arial" w:cs="Arial"/>
          <w:color w:val="000000"/>
          <w:lang w:eastAsia="es-AR"/>
        </w:rPr>
        <w:t xml:space="preserve"> La apertura de los sobres conteniendo las propuestas se realizará en Sede Municipal de calle Luis F. Tagle Nº 295 de la localidad de Monte Cristo, el día indicado en el artículo precedente, a partir de las 12:30 horas</w:t>
      </w: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6º</w:t>
      </w:r>
      <w:r w:rsidRPr="00AA067F">
        <w:rPr>
          <w:rFonts w:ascii="Arial" w:hAnsi="Arial" w:cs="Arial"/>
          <w:b/>
          <w:bCs/>
          <w:color w:val="000000"/>
          <w:lang w:eastAsia="es-AR"/>
        </w:rPr>
        <w:t>: COMISION DE APERTURA DE SOBRE Y ANÁLISIS DE LAS PROPUESTAS</w:t>
      </w:r>
      <w:r w:rsidRPr="00AA067F">
        <w:rPr>
          <w:rFonts w:ascii="Arial" w:hAnsi="Arial" w:cs="Arial"/>
          <w:color w:val="000000"/>
          <w:lang w:eastAsia="es-AR"/>
        </w:rPr>
        <w:t>: Comisión de Apertura de Sobre y Análisis de las Propuestas estará integrada por tres (3) Concejales, dos (2) por la mayoría y uno (1) por la minoría y por los Secretarios de Gobierno y  General y Director General de Obra Públicas del Departamento Ejecutivo Municipal, estando facultados a resolver sobre todo lo atinente al procedimiento y recomendarán al Departamento Ejecutivo Municipal sobre la Adjudicación. </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7º:</w:t>
      </w:r>
      <w:r w:rsidRPr="00AA067F">
        <w:rPr>
          <w:rFonts w:ascii="Arial" w:hAnsi="Arial" w:cs="Arial"/>
          <w:b/>
          <w:bCs/>
          <w:color w:val="000000"/>
          <w:lang w:eastAsia="es-AR"/>
        </w:rPr>
        <w:t xml:space="preserve"> PRESENTACIÓN DE LA PROPUESTA. </w:t>
      </w:r>
      <w:r w:rsidRPr="00AA067F">
        <w:rPr>
          <w:rFonts w:ascii="Arial" w:hAnsi="Arial" w:cs="Arial"/>
          <w:color w:val="000000"/>
          <w:lang w:eastAsia="es-AR"/>
        </w:rPr>
        <w:t>La presentación se efectuará en el lugar, fecha y hora indicada para el Acto de Apertura de Sobres bajo un único sobre u otro contenedor con mención al Concurso de que se trata, el cual se encontrará debidamente cerrado, y contendrá la siguiente DOCUMENTACIÓN:</w:t>
      </w:r>
    </w:p>
    <w:p w:rsidR="00D85682" w:rsidRPr="00AA067F" w:rsidRDefault="00D85682" w:rsidP="00D85682">
      <w:pPr>
        <w:numPr>
          <w:ilvl w:val="0"/>
          <w:numId w:val="27"/>
        </w:numPr>
        <w:spacing w:before="280"/>
        <w:jc w:val="both"/>
        <w:textAlignment w:val="baseline"/>
        <w:rPr>
          <w:rFonts w:ascii="Arial" w:hAnsi="Arial" w:cs="Arial"/>
          <w:color w:val="000000"/>
          <w:lang w:eastAsia="es-AR"/>
        </w:rPr>
      </w:pPr>
      <w:r w:rsidRPr="00AA067F">
        <w:rPr>
          <w:rFonts w:ascii="Arial" w:hAnsi="Arial" w:cs="Arial"/>
          <w:color w:val="000000"/>
          <w:lang w:eastAsia="es-AR"/>
        </w:rPr>
        <w:t>Fotocopia del DNI del Oferente / Constancia CUIT, y acreditación de la personería que se invoque.</w:t>
      </w:r>
    </w:p>
    <w:p w:rsidR="00D85682" w:rsidRPr="00AA067F" w:rsidRDefault="00D85682" w:rsidP="00D85682">
      <w:pPr>
        <w:numPr>
          <w:ilvl w:val="0"/>
          <w:numId w:val="27"/>
        </w:numPr>
        <w:jc w:val="both"/>
        <w:textAlignment w:val="baseline"/>
        <w:rPr>
          <w:rFonts w:ascii="Arial" w:hAnsi="Arial" w:cs="Arial"/>
          <w:color w:val="000000"/>
          <w:lang w:eastAsia="es-AR"/>
        </w:rPr>
      </w:pPr>
      <w:r w:rsidRPr="00AA067F">
        <w:rPr>
          <w:rFonts w:ascii="Arial" w:hAnsi="Arial" w:cs="Arial"/>
          <w:b/>
          <w:bCs/>
          <w:color w:val="000000"/>
          <w:lang w:eastAsia="es-AR"/>
        </w:rPr>
        <w:lastRenderedPageBreak/>
        <w:t>CONSTITUCIÓN DE DOMICILIO:</w:t>
      </w:r>
      <w:r w:rsidRPr="00AA067F">
        <w:rPr>
          <w:rFonts w:ascii="Arial" w:hAnsi="Arial" w:cs="Arial"/>
          <w:color w:val="000000"/>
          <w:lang w:eastAsia="es-AR"/>
        </w:rPr>
        <w:t xml:space="preserve"> el oferente deberá constituir domicilio electrónico y domicilio en la localidad de Monte Cristo. Las notificaciones se practicarán en el domicilio electrónico constituido por los interesados. El domicilio electrónico producirá los efectos de domicilio legalmente constituido en el ámbito administrativo. Las notificaciones electrónicas se considerarán perfeccionadas transcurridos dos (2) días, contados a partir del momento en que se encontraron disponibles, es decir, en condiciones de ser visualizadas en el domicilio electrónico, aún en el caso que el destinatario no haya accedido al mismo para tomar conocimiento.</w:t>
      </w:r>
    </w:p>
    <w:p w:rsidR="00D85682" w:rsidRPr="00AA067F" w:rsidRDefault="00D85682" w:rsidP="00D85682">
      <w:pPr>
        <w:numPr>
          <w:ilvl w:val="0"/>
          <w:numId w:val="27"/>
        </w:numPr>
        <w:jc w:val="both"/>
        <w:textAlignment w:val="baseline"/>
        <w:rPr>
          <w:rFonts w:ascii="Arial" w:hAnsi="Arial" w:cs="Arial"/>
          <w:color w:val="000000"/>
          <w:lang w:eastAsia="es-AR"/>
        </w:rPr>
      </w:pPr>
      <w:r w:rsidRPr="00AA067F">
        <w:rPr>
          <w:rFonts w:ascii="Arial" w:hAnsi="Arial" w:cs="Arial"/>
          <w:b/>
          <w:bCs/>
          <w:color w:val="000000"/>
          <w:lang w:eastAsia="es-AR"/>
        </w:rPr>
        <w:t>OFERTA</w:t>
      </w:r>
      <w:r w:rsidRPr="00AA067F">
        <w:rPr>
          <w:rFonts w:ascii="Arial" w:hAnsi="Arial" w:cs="Arial"/>
          <w:color w:val="000000"/>
          <w:lang w:eastAsia="es-AR"/>
        </w:rPr>
        <w:t>: la misma deberá presentarse debidamente cumplimentada y firmada por el oferente, donde se exprese concretamente cantidad de hectáreas, cantidad de lotes y ubicación a recibir. La propuesta se considerará firme y válida hasta la adjudicación o desistimiento de la misma.</w:t>
      </w:r>
    </w:p>
    <w:p w:rsidR="00D85682" w:rsidRPr="00AA067F" w:rsidRDefault="00D85682" w:rsidP="00D85682">
      <w:pPr>
        <w:numPr>
          <w:ilvl w:val="0"/>
          <w:numId w:val="27"/>
        </w:numPr>
        <w:jc w:val="both"/>
        <w:textAlignment w:val="baseline"/>
        <w:rPr>
          <w:rFonts w:ascii="Arial" w:hAnsi="Arial" w:cs="Arial"/>
          <w:color w:val="000000"/>
          <w:lang w:eastAsia="es-AR"/>
        </w:rPr>
      </w:pPr>
      <w:r w:rsidRPr="00AA067F">
        <w:rPr>
          <w:rFonts w:ascii="Arial" w:hAnsi="Arial" w:cs="Arial"/>
          <w:color w:val="000000"/>
          <w:lang w:eastAsia="es-AR"/>
        </w:rPr>
        <w:t>Copia Certificada de título de dominio y copia de Publicidad Registral (Matrícula y/o Folio actualizados).</w:t>
      </w:r>
    </w:p>
    <w:p w:rsidR="00D85682" w:rsidRPr="00AA067F" w:rsidRDefault="00D85682" w:rsidP="00D85682">
      <w:pPr>
        <w:numPr>
          <w:ilvl w:val="0"/>
          <w:numId w:val="27"/>
        </w:numPr>
        <w:jc w:val="both"/>
        <w:textAlignment w:val="baseline"/>
        <w:rPr>
          <w:rFonts w:ascii="Arial" w:hAnsi="Arial" w:cs="Arial"/>
          <w:color w:val="000000"/>
          <w:lang w:eastAsia="es-AR"/>
        </w:rPr>
      </w:pPr>
      <w:r w:rsidRPr="00AA067F">
        <w:rPr>
          <w:rFonts w:ascii="Arial" w:hAnsi="Arial" w:cs="Arial"/>
          <w:color w:val="000000"/>
          <w:lang w:eastAsia="es-AR"/>
        </w:rPr>
        <w:t>Constancia libre de inhibiciones y gravámenes emitidos por el Registro General de la Provincia.</w:t>
      </w:r>
    </w:p>
    <w:p w:rsidR="00D85682" w:rsidRPr="00AA067F" w:rsidRDefault="00D85682" w:rsidP="00D85682">
      <w:pPr>
        <w:numPr>
          <w:ilvl w:val="0"/>
          <w:numId w:val="27"/>
        </w:numPr>
        <w:spacing w:after="280"/>
        <w:jc w:val="both"/>
        <w:textAlignment w:val="baseline"/>
        <w:rPr>
          <w:rFonts w:ascii="Arial" w:hAnsi="Arial" w:cs="Arial"/>
          <w:color w:val="000000"/>
          <w:lang w:eastAsia="es-AR"/>
        </w:rPr>
      </w:pPr>
      <w:r w:rsidRPr="00AA067F">
        <w:rPr>
          <w:rFonts w:ascii="Arial" w:hAnsi="Arial" w:cs="Arial"/>
          <w:color w:val="000000"/>
          <w:lang w:eastAsia="es-AR"/>
        </w:rPr>
        <w:t>Constancia de la valuación fiscal del inmueble. </w:t>
      </w:r>
    </w:p>
    <w:p w:rsidR="00D85682" w:rsidRPr="00AA067F" w:rsidRDefault="00D85682" w:rsidP="00D85682">
      <w:pPr>
        <w:spacing w:before="280" w:after="280"/>
        <w:ind w:left="360"/>
        <w:jc w:val="both"/>
        <w:rPr>
          <w:rFonts w:ascii="Arial" w:hAnsi="Arial" w:cs="Arial"/>
          <w:lang w:eastAsia="es-AR"/>
        </w:rPr>
      </w:pPr>
      <w:r w:rsidRPr="00AA067F">
        <w:rPr>
          <w:rFonts w:ascii="Arial" w:hAnsi="Arial" w:cs="Arial"/>
          <w:b/>
          <w:bCs/>
          <w:color w:val="000000"/>
          <w:u w:val="single"/>
          <w:lang w:eastAsia="es-AR"/>
        </w:rPr>
        <w:t>Artículo 8º</w:t>
      </w:r>
      <w:r w:rsidRPr="00AA067F">
        <w:rPr>
          <w:rFonts w:ascii="Arial" w:hAnsi="Arial" w:cs="Arial"/>
          <w:b/>
          <w:bCs/>
          <w:color w:val="000000"/>
          <w:lang w:eastAsia="es-AR"/>
        </w:rPr>
        <w:t xml:space="preserve">: AUTORÍCESE </w:t>
      </w:r>
      <w:r w:rsidRPr="00AA067F">
        <w:rPr>
          <w:rFonts w:ascii="Arial" w:hAnsi="Arial" w:cs="Arial"/>
          <w:color w:val="000000"/>
          <w:lang w:eastAsia="es-AR"/>
        </w:rPr>
        <w:t xml:space="preserve">al Departamento Ejecutivo Municipal a desestimar y/o rechazar todas las propuestas por razones fundadas atribuibles al interés Municipal, dejando sin efecto el llamado a Concurso Ofertas, sin que esa decisión otorgue derecho a reclamo, medida o resarcimiento alguno por parte de los oferentes. </w:t>
      </w:r>
      <w:r w:rsidRPr="00AA067F">
        <w:rPr>
          <w:rFonts w:ascii="Arial" w:hAnsi="Arial" w:cs="Arial"/>
          <w:b/>
          <w:bCs/>
          <w:color w:val="000000"/>
          <w:u w:val="single"/>
          <w:lang w:eastAsia="es-AR"/>
        </w:rPr>
        <w:t>RECHAZO DE LAS PROPUESTAS</w:t>
      </w:r>
      <w:r w:rsidRPr="00AA067F">
        <w:rPr>
          <w:rFonts w:ascii="Arial" w:hAnsi="Arial" w:cs="Arial"/>
          <w:color w:val="000000"/>
          <w:u w:val="single"/>
          <w:lang w:eastAsia="es-AR"/>
        </w:rPr>
        <w:t>:</w:t>
      </w:r>
      <w:r w:rsidRPr="00AA067F">
        <w:rPr>
          <w:rFonts w:ascii="Arial" w:hAnsi="Arial" w:cs="Arial"/>
          <w:color w:val="000000"/>
          <w:lang w:eastAsia="es-AR"/>
        </w:rPr>
        <w:t xml:space="preserve"> Serán objeto de rechazo las ofertas: 1) Condicionadas o que se aparten de las condiciones exigidas en la presente Ordenanza. 2) Que no estén firmadas por el oferente. 3) Cuando la oferta no se ajuste al presente pliego de condiciones o modifiquen las bases establecidas, se declarare inadmisible la misma por parte de la Autoridad Municipal, sin necesidad de fundarlo, sin que ello genere derecho a reclamo y/o indemnización alguna por parte de los oferentes. El rechazo no dará lugar a indemnización alguna.</w:t>
      </w:r>
    </w:p>
    <w:p w:rsidR="00D85682" w:rsidRPr="00AA067F" w:rsidRDefault="00D85682" w:rsidP="00D85682">
      <w:pPr>
        <w:spacing w:before="280" w:after="280"/>
        <w:jc w:val="both"/>
        <w:rPr>
          <w:rFonts w:ascii="Arial" w:hAnsi="Arial" w:cs="Arial"/>
          <w:lang w:eastAsia="es-AR"/>
        </w:rPr>
      </w:pPr>
      <w:r w:rsidRPr="00AA067F">
        <w:rPr>
          <w:rFonts w:ascii="Arial" w:hAnsi="Arial" w:cs="Arial"/>
          <w:b/>
          <w:bCs/>
          <w:color w:val="000000"/>
          <w:u w:val="single"/>
          <w:lang w:eastAsia="es-AR"/>
        </w:rPr>
        <w:t>Artículo 9º</w:t>
      </w:r>
      <w:r w:rsidRPr="00AA067F">
        <w:rPr>
          <w:rFonts w:ascii="Arial" w:hAnsi="Arial" w:cs="Arial"/>
          <w:b/>
          <w:bCs/>
          <w:color w:val="000000"/>
          <w:lang w:eastAsia="es-AR"/>
        </w:rPr>
        <w:t>: EFECTO JURÍDICO DE LA PARTICIPACIÓN AL PROCESO LICITATORIO</w:t>
      </w:r>
      <w:r w:rsidRPr="00AA067F">
        <w:rPr>
          <w:rFonts w:ascii="Arial" w:hAnsi="Arial" w:cs="Arial"/>
          <w:color w:val="000000"/>
          <w:lang w:eastAsia="es-AR"/>
        </w:rPr>
        <w:t>: Quien concurra como oferente al procedimiento de selección, no podrá alegar en caso alguno, falta de conocimiento de las condiciones previstas en esta Ordenanza, y el sólo hecho de concurrir implica el perfecto conocimiento y comprensión de sus cláusulas. Tampoco se podrá alegar, en ningún caso, desconocimiento o mala interpretación del pliego particular, demás elementos de la documentación, ni de ninguna otra disposición que resultare de aplicación.</w:t>
      </w:r>
    </w:p>
    <w:p w:rsidR="00D85682" w:rsidRPr="00AA067F" w:rsidRDefault="00D85682" w:rsidP="00D85682">
      <w:pPr>
        <w:spacing w:before="280" w:after="280"/>
        <w:jc w:val="both"/>
        <w:rPr>
          <w:rFonts w:ascii="Arial" w:hAnsi="Arial" w:cs="Arial"/>
          <w:lang w:eastAsia="es-AR"/>
        </w:rPr>
      </w:pPr>
      <w:r w:rsidRPr="00AA067F">
        <w:rPr>
          <w:rFonts w:ascii="Arial" w:hAnsi="Arial" w:cs="Arial"/>
          <w:b/>
          <w:bCs/>
          <w:color w:val="000000"/>
          <w:u w:val="single"/>
          <w:lang w:eastAsia="es-AR"/>
        </w:rPr>
        <w:t>Artículo 10º:</w:t>
      </w:r>
      <w:r w:rsidRPr="00AA067F">
        <w:rPr>
          <w:rFonts w:ascii="Arial" w:hAnsi="Arial" w:cs="Arial"/>
          <w:b/>
          <w:bCs/>
          <w:color w:val="000000"/>
          <w:lang w:eastAsia="es-AR"/>
        </w:rPr>
        <w:t xml:space="preserve"> </w:t>
      </w:r>
      <w:r w:rsidRPr="00AA067F">
        <w:rPr>
          <w:rFonts w:ascii="Arial" w:hAnsi="Arial" w:cs="Arial"/>
          <w:color w:val="000000"/>
          <w:lang w:eastAsia="es-AR"/>
        </w:rPr>
        <w:t xml:space="preserve">Se establece CONDICIONES GENERALES para poder presentar Oferta: </w:t>
      </w:r>
      <w:r w:rsidRPr="00AA067F">
        <w:rPr>
          <w:rFonts w:ascii="Arial" w:hAnsi="Arial" w:cs="Arial"/>
          <w:b/>
          <w:bCs/>
          <w:color w:val="000000"/>
          <w:lang w:eastAsia="es-AR"/>
        </w:rPr>
        <w:t>1)</w:t>
      </w:r>
      <w:r w:rsidRPr="00AA067F">
        <w:rPr>
          <w:rFonts w:ascii="Arial" w:hAnsi="Arial" w:cs="Arial"/>
          <w:color w:val="000000"/>
          <w:lang w:eastAsia="es-AR"/>
        </w:rPr>
        <w:t xml:space="preserve"> Ser titular dominial de inmueble a Ofertar, tanto persona física o jurídica; </w:t>
      </w:r>
      <w:r w:rsidRPr="00AA067F">
        <w:rPr>
          <w:rFonts w:ascii="Arial" w:hAnsi="Arial" w:cs="Arial"/>
          <w:b/>
          <w:bCs/>
          <w:color w:val="000000"/>
          <w:lang w:eastAsia="es-AR"/>
        </w:rPr>
        <w:t>2)</w:t>
      </w:r>
      <w:r w:rsidRPr="00AA067F">
        <w:rPr>
          <w:rFonts w:ascii="Arial" w:hAnsi="Arial" w:cs="Arial"/>
          <w:color w:val="000000"/>
          <w:lang w:eastAsia="es-AR"/>
        </w:rPr>
        <w:t xml:space="preserve"> Que el inmueble tenga una superficie mínima de diez mil metros cuadrados (10.000 m2). Las superficies superiores a esa medida podrán estar unidas o separadas; </w:t>
      </w:r>
      <w:r w:rsidRPr="00AA067F">
        <w:rPr>
          <w:rFonts w:ascii="Arial" w:hAnsi="Arial" w:cs="Arial"/>
          <w:b/>
          <w:bCs/>
          <w:color w:val="000000"/>
          <w:lang w:eastAsia="es-AR"/>
        </w:rPr>
        <w:t>3)</w:t>
      </w:r>
      <w:r w:rsidRPr="00AA067F">
        <w:rPr>
          <w:rFonts w:ascii="Arial" w:hAnsi="Arial" w:cs="Arial"/>
          <w:color w:val="000000"/>
          <w:lang w:eastAsia="es-AR"/>
        </w:rPr>
        <w:t xml:space="preserve"> Ubicarse dentro del área urbana o suburbana de Monte Cristo; </w:t>
      </w:r>
      <w:r w:rsidRPr="00AA067F">
        <w:rPr>
          <w:rFonts w:ascii="Arial" w:hAnsi="Arial" w:cs="Arial"/>
          <w:b/>
          <w:bCs/>
          <w:color w:val="000000"/>
          <w:lang w:eastAsia="es-AR"/>
        </w:rPr>
        <w:t>4)</w:t>
      </w:r>
      <w:r w:rsidRPr="00AA067F">
        <w:rPr>
          <w:rFonts w:ascii="Arial" w:hAnsi="Arial" w:cs="Arial"/>
          <w:color w:val="000000"/>
          <w:lang w:eastAsia="es-AR"/>
        </w:rPr>
        <w:t xml:space="preserve"> Que la forma de pago por parte del Municipio sea exclusivamente con entrega de lotes. La Municipalidad de reserva la facultad de efectuar las obras de infraestructura por etapas.</w:t>
      </w: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11º:</w:t>
      </w:r>
      <w:r w:rsidRPr="00AA067F">
        <w:rPr>
          <w:rFonts w:ascii="Arial" w:hAnsi="Arial" w:cs="Arial"/>
          <w:b/>
          <w:bCs/>
          <w:color w:val="000000"/>
          <w:lang w:eastAsia="es-AR"/>
        </w:rPr>
        <w:t xml:space="preserve"> GARANTIA DE LA PROPUESTA</w:t>
      </w:r>
      <w:r w:rsidRPr="00AA067F">
        <w:rPr>
          <w:rFonts w:ascii="Arial" w:hAnsi="Arial" w:cs="Arial"/>
          <w:color w:val="000000"/>
          <w:lang w:eastAsia="es-AR"/>
        </w:rPr>
        <w:t>: Los oferentes constituirán a favor de la Municipalidad de Monte Cristo, y como depósito en garantía de la propuesta formulada el equivalente al 5% del importe oficial de la valuación fiscal del inmueble a ofertar, pudiéndose constituir mediante: 1) Depósito en efectivo en la Tesorería del Municipio; 2) Fianza Bancaria; 3) Seguro de Caución; 4) Pagaré con la cláusula sin protesto suscripto por el oferente.</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12º:</w:t>
      </w:r>
      <w:r w:rsidRPr="00AA067F">
        <w:rPr>
          <w:rFonts w:ascii="Arial" w:hAnsi="Arial" w:cs="Arial"/>
          <w:b/>
          <w:bCs/>
          <w:color w:val="000000"/>
          <w:lang w:eastAsia="es-AR"/>
        </w:rPr>
        <w:t xml:space="preserve"> PERDIDA DE LA GARANTIA DE LA PROPUESTA:</w:t>
      </w:r>
      <w:r w:rsidRPr="00AA067F">
        <w:rPr>
          <w:rFonts w:ascii="Arial" w:hAnsi="Arial" w:cs="Arial"/>
          <w:color w:val="000000"/>
          <w:lang w:eastAsia="es-AR"/>
        </w:rPr>
        <w:t xml:space="preserve"> El oferente que desistiera a su propuesta dentro del término de la oferta, o que habiendo resultado adjudicatario no se presentare a término a firmar Boleto respectivo, perderá la garantía de la propuesta, la que quedará en beneficio de la Municipalidad en su cuenta Rentas Generales.</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13º:</w:t>
      </w:r>
      <w:r w:rsidRPr="00AA067F">
        <w:rPr>
          <w:rFonts w:ascii="Arial" w:hAnsi="Arial" w:cs="Arial"/>
          <w:b/>
          <w:bCs/>
          <w:color w:val="000000"/>
          <w:lang w:eastAsia="es-AR"/>
        </w:rPr>
        <w:t xml:space="preserve"> DEVOLUCIÓN DE LOS DEPOSITOS DE GARANTÍA</w:t>
      </w:r>
      <w:r w:rsidRPr="00AA067F">
        <w:rPr>
          <w:rFonts w:ascii="Arial" w:hAnsi="Arial" w:cs="Arial"/>
          <w:color w:val="000000"/>
          <w:lang w:eastAsia="es-AR"/>
        </w:rPr>
        <w:t>: La Municipalidad de Monte Cristo devolverá los depósitos en garantía de aquellos oferentes que no hayan resultado adjudicatarios, una vez que se resuelva la contratación definitiva.</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14º:</w:t>
      </w:r>
      <w:r w:rsidRPr="00AA067F">
        <w:rPr>
          <w:rFonts w:ascii="Arial" w:hAnsi="Arial" w:cs="Arial"/>
          <w:b/>
          <w:bCs/>
          <w:color w:val="000000"/>
          <w:lang w:eastAsia="es-AR"/>
        </w:rPr>
        <w:t xml:space="preserve"> MANTENIMIENTO DE LA PROPUESTA:</w:t>
      </w:r>
      <w:r w:rsidRPr="00AA067F">
        <w:rPr>
          <w:rFonts w:ascii="Arial" w:hAnsi="Arial" w:cs="Arial"/>
          <w:color w:val="000000"/>
          <w:lang w:eastAsia="es-AR"/>
        </w:rPr>
        <w:t xml:space="preserve"> Los proponentes se obligan a mantener su oferta por el término de treinta (30) días a contar de la fecha fijada para su presentación. Todo plazo menor fijado por el oferente se tendrá por no escrito.</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15º:</w:t>
      </w:r>
      <w:r w:rsidRPr="00AA067F">
        <w:rPr>
          <w:rFonts w:ascii="Arial" w:hAnsi="Arial" w:cs="Arial"/>
          <w:b/>
          <w:bCs/>
          <w:color w:val="000000"/>
          <w:lang w:eastAsia="es-AR"/>
        </w:rPr>
        <w:t xml:space="preserve"> ADJUDICACIÓN.</w:t>
      </w:r>
      <w:r w:rsidRPr="00AA067F">
        <w:rPr>
          <w:rFonts w:ascii="Arial" w:hAnsi="Arial" w:cs="Arial"/>
          <w:color w:val="000000"/>
          <w:lang w:eastAsia="es-AR"/>
        </w:rPr>
        <w:t xml:space="preserve"> La Autoridad Municipal analizará en su conjunto la totalidad de las propuestas presentadas, reservándose el derecho de adjudicar el Concurso a la oferta más conveniente a los intereses Municipales, no teniendo derecho los oferentes a efectuar reclamos de ninguna naturaleza al respecto, por lo que las resoluciones adoptadas por la Municipalidad en tal sentido serán definitivas e irrecurribles. </w:t>
      </w:r>
      <w:r w:rsidRPr="00AA067F">
        <w:rPr>
          <w:rFonts w:ascii="Arial" w:hAnsi="Arial" w:cs="Arial"/>
          <w:color w:val="000000"/>
          <w:u w:val="single"/>
          <w:lang w:eastAsia="es-AR"/>
        </w:rPr>
        <w:t>CONTRATO</w:t>
      </w:r>
      <w:r w:rsidRPr="00AA067F">
        <w:rPr>
          <w:rFonts w:ascii="Arial" w:hAnsi="Arial" w:cs="Arial"/>
          <w:color w:val="000000"/>
          <w:lang w:eastAsia="es-AR"/>
        </w:rPr>
        <w:t>: Resuelta la adjudicación y comunicada al Oferente, éste se presentará dentro de los cinco (5) días subsiguientes a la Municipalidad para formular y suscribir el correspondiente boleto de compra venta. </w:t>
      </w:r>
    </w:p>
    <w:p w:rsidR="00D85682" w:rsidRPr="00AA067F" w:rsidRDefault="00D85682" w:rsidP="00D85682">
      <w:pPr>
        <w:rPr>
          <w:rFonts w:ascii="Arial" w:hAnsi="Arial" w:cs="Arial"/>
          <w:lang w:eastAsia="es-AR"/>
        </w:rPr>
      </w:pPr>
    </w:p>
    <w:p w:rsidR="00D85682" w:rsidRPr="00AA067F" w:rsidRDefault="00D85682" w:rsidP="00D85682">
      <w:pPr>
        <w:jc w:val="both"/>
        <w:rPr>
          <w:rFonts w:ascii="Arial" w:hAnsi="Arial" w:cs="Arial"/>
          <w:lang w:eastAsia="es-AR"/>
        </w:rPr>
      </w:pPr>
      <w:r w:rsidRPr="00AA067F">
        <w:rPr>
          <w:rFonts w:ascii="Arial" w:hAnsi="Arial" w:cs="Arial"/>
          <w:b/>
          <w:bCs/>
          <w:color w:val="000000"/>
          <w:u w:val="single"/>
          <w:lang w:eastAsia="es-AR"/>
        </w:rPr>
        <w:t>Artículo 16º:</w:t>
      </w:r>
      <w:r w:rsidRPr="00AA067F">
        <w:rPr>
          <w:rFonts w:ascii="Arial" w:hAnsi="Arial" w:cs="Arial"/>
          <w:b/>
          <w:bCs/>
          <w:color w:val="000000"/>
          <w:lang w:eastAsia="es-AR"/>
        </w:rPr>
        <w:t xml:space="preserve"> COMUNIQUESE</w:t>
      </w:r>
      <w:r w:rsidRPr="00AA067F">
        <w:rPr>
          <w:rFonts w:ascii="Arial" w:hAnsi="Arial" w:cs="Arial"/>
          <w:color w:val="000000"/>
          <w:lang w:eastAsia="es-AR"/>
        </w:rPr>
        <w:t>, Publíquese, Protocolícese, dese al Registro Municipal y Archívese.</w:t>
      </w:r>
    </w:p>
    <w:p w:rsidR="00D85682" w:rsidRPr="00AA067F" w:rsidRDefault="00D85682" w:rsidP="00D85682">
      <w:pPr>
        <w:spacing w:before="120" w:after="120"/>
        <w:jc w:val="both"/>
        <w:rPr>
          <w:rFonts w:ascii="Arial" w:hAnsi="Arial" w:cs="Arial"/>
          <w:lang w:eastAsia="es-AR"/>
        </w:rPr>
      </w:pPr>
      <w:r w:rsidRPr="00AA067F">
        <w:rPr>
          <w:rFonts w:ascii="Arial" w:hAnsi="Arial" w:cs="Arial"/>
          <w:i/>
          <w:iCs/>
          <w:color w:val="000000"/>
          <w:sz w:val="20"/>
          <w:szCs w:val="20"/>
          <w:lang w:eastAsia="es-AR"/>
        </w:rPr>
        <w:t>DADO EN LA SALA DE SESIONES DEL CONCEJO DELIBERANTE DE LA MUNICIPALIDAD DE MONTE CRISTO A LOS 8 DÍAS DEL MES DE JUNIO DEL AÑO DOS MIL VEINTIDOS. </w:t>
      </w:r>
    </w:p>
    <w:p w:rsidR="00D85682" w:rsidRPr="00AA067F" w:rsidRDefault="00D85682" w:rsidP="00D85682">
      <w:pPr>
        <w:jc w:val="center"/>
        <w:rPr>
          <w:rFonts w:ascii="Arial" w:hAnsi="Arial" w:cs="Arial"/>
          <w:lang w:eastAsia="es-AR"/>
        </w:rPr>
      </w:pPr>
      <w:r w:rsidRPr="00AA067F">
        <w:rPr>
          <w:rFonts w:ascii="Arial" w:hAnsi="Arial" w:cs="Arial"/>
          <w:b/>
          <w:bCs/>
          <w:color w:val="000000"/>
          <w:sz w:val="20"/>
          <w:szCs w:val="20"/>
          <w:u w:val="single"/>
          <w:lang w:eastAsia="es-AR"/>
        </w:rPr>
        <w:t> </w:t>
      </w: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D85682" w:rsidRPr="00AA067F" w:rsidTr="00D85682">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p>
          <w:p w:rsidR="00D85682" w:rsidRPr="00AA067F" w:rsidRDefault="00D85682" w:rsidP="00D85682">
            <w:pPr>
              <w:rPr>
                <w:rFonts w:ascii="Arial" w:hAnsi="Arial" w:cs="Arial"/>
                <w:lang w:eastAsia="es-AR"/>
              </w:rPr>
            </w:pPr>
            <w:r w:rsidRPr="00AA067F">
              <w:rPr>
                <w:rFonts w:ascii="Arial" w:hAnsi="Arial" w:cs="Arial"/>
                <w:color w:val="000000"/>
                <w:lang w:eastAsia="es-AR"/>
              </w:rPr>
              <w:t>FIRMADA:</w:t>
            </w:r>
          </w:p>
        </w:tc>
        <w:tc>
          <w:tcPr>
            <w:tcW w:w="0" w:type="auto"/>
            <w:gridSpan w:val="2"/>
            <w:tcMar>
              <w:top w:w="0" w:type="dxa"/>
              <w:left w:w="70" w:type="dxa"/>
              <w:bottom w:w="0" w:type="dxa"/>
              <w:right w:w="70" w:type="dxa"/>
            </w:tcMar>
            <w:hideMark/>
          </w:tcPr>
          <w:p w:rsidR="00D85682" w:rsidRPr="00AA067F" w:rsidRDefault="00D85682" w:rsidP="00D85682">
            <w:pPr>
              <w:rPr>
                <w:rFonts w:ascii="Arial" w:hAnsi="Arial" w:cs="Arial"/>
                <w:lang w:eastAsia="es-AR"/>
              </w:rPr>
            </w:pPr>
          </w:p>
          <w:p w:rsidR="00D85682" w:rsidRPr="00AA067F" w:rsidRDefault="00D85682" w:rsidP="00D85682">
            <w:pPr>
              <w:rPr>
                <w:rFonts w:ascii="Arial" w:hAnsi="Arial" w:cs="Arial"/>
                <w:lang w:eastAsia="es-AR"/>
              </w:rPr>
            </w:pPr>
            <w:r w:rsidRPr="00AA067F">
              <w:rPr>
                <w:rFonts w:ascii="Arial" w:hAnsi="Arial" w:cs="Arial"/>
                <w:b/>
                <w:bCs/>
                <w:color w:val="000000"/>
                <w:lang w:eastAsia="es-AR"/>
              </w:rPr>
              <w:t>Noelia RINERO</w:t>
            </w:r>
          </w:p>
        </w:tc>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p>
          <w:p w:rsidR="00D85682" w:rsidRPr="00AA067F" w:rsidRDefault="00D85682" w:rsidP="00D85682">
            <w:pPr>
              <w:rPr>
                <w:rFonts w:ascii="Arial" w:hAnsi="Arial" w:cs="Arial"/>
                <w:lang w:eastAsia="es-AR"/>
              </w:rPr>
            </w:pPr>
            <w:r w:rsidRPr="00AA067F">
              <w:rPr>
                <w:rFonts w:ascii="Arial" w:hAnsi="Arial" w:cs="Arial"/>
                <w:color w:val="000000"/>
                <w:lang w:eastAsia="es-AR"/>
              </w:rPr>
              <w:t>(Presidente)</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color w:val="000000"/>
                <w:lang w:eastAsia="es-AR"/>
              </w:rPr>
              <w:t>Nº  1.402</w:t>
            </w:r>
          </w:p>
        </w:tc>
        <w:tc>
          <w:tcPr>
            <w:tcW w:w="0" w:type="auto"/>
            <w:gridSpan w:val="2"/>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b/>
                <w:bCs/>
                <w:color w:val="000000"/>
                <w:lang w:eastAsia="es-AR"/>
              </w:rPr>
              <w:t>Luis CALVI</w:t>
            </w:r>
          </w:p>
        </w:tc>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color w:val="000000"/>
                <w:lang w:eastAsia="es-AR"/>
              </w:rPr>
              <w:t>Vicepresidente 1°</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p>
        </w:tc>
        <w:tc>
          <w:tcPr>
            <w:tcW w:w="0" w:type="auto"/>
            <w:gridSpan w:val="2"/>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b/>
                <w:bCs/>
                <w:color w:val="000000"/>
                <w:lang w:eastAsia="es-AR"/>
              </w:rPr>
              <w:t>Freddy E. ROSSI</w:t>
            </w:r>
          </w:p>
        </w:tc>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color w:val="000000"/>
                <w:lang w:eastAsia="es-AR"/>
              </w:rPr>
              <w:t>Vicepresidente 2°</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color w:val="000000"/>
                <w:lang w:eastAsia="es-AR"/>
              </w:rPr>
              <w:t> </w:t>
            </w:r>
          </w:p>
        </w:tc>
        <w:tc>
          <w:tcPr>
            <w:tcW w:w="0" w:type="auto"/>
            <w:gridSpan w:val="2"/>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b/>
                <w:bCs/>
                <w:color w:val="000000"/>
                <w:lang w:eastAsia="es-AR"/>
              </w:rPr>
              <w:t>PUCHETA María Julieta</w:t>
            </w:r>
          </w:p>
        </w:tc>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color w:val="000000"/>
                <w:lang w:eastAsia="es-AR"/>
              </w:rPr>
              <w:t>Concejal</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p>
        </w:tc>
        <w:tc>
          <w:tcPr>
            <w:tcW w:w="0" w:type="auto"/>
            <w:gridSpan w:val="2"/>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b/>
                <w:bCs/>
                <w:color w:val="000000"/>
                <w:lang w:eastAsia="es-AR"/>
              </w:rPr>
              <w:t>GONZALEZ Ismael</w:t>
            </w:r>
          </w:p>
        </w:tc>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color w:val="000000"/>
                <w:lang w:eastAsia="es-AR"/>
              </w:rPr>
              <w:t>Concejal</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p>
        </w:tc>
        <w:tc>
          <w:tcPr>
            <w:tcW w:w="0" w:type="auto"/>
            <w:gridSpan w:val="2"/>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b/>
                <w:bCs/>
                <w:color w:val="000000"/>
                <w:lang w:eastAsia="es-AR"/>
              </w:rPr>
              <w:t>ALVAREZ Claudia Itati </w:t>
            </w:r>
          </w:p>
        </w:tc>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color w:val="000000"/>
                <w:lang w:eastAsia="es-AR"/>
              </w:rPr>
              <w:t>Concejal</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p>
        </w:tc>
        <w:tc>
          <w:tcPr>
            <w:tcW w:w="0" w:type="auto"/>
            <w:gridSpan w:val="2"/>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b/>
                <w:bCs/>
                <w:color w:val="000000"/>
                <w:lang w:eastAsia="es-AR"/>
              </w:rPr>
              <w:t>CELI Ariel Nasif</w:t>
            </w:r>
          </w:p>
        </w:tc>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color w:val="000000"/>
                <w:lang w:eastAsia="es-AR"/>
              </w:rPr>
              <w:t>Concejal</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D85682" w:rsidRPr="00AA067F" w:rsidRDefault="00D85682" w:rsidP="00D85682">
            <w:pPr>
              <w:jc w:val="center"/>
              <w:rPr>
                <w:rFonts w:ascii="Arial" w:hAnsi="Arial" w:cs="Arial"/>
                <w:lang w:eastAsia="es-AR"/>
              </w:rPr>
            </w:pPr>
            <w:r w:rsidRPr="00AA067F">
              <w:rPr>
                <w:rFonts w:ascii="Arial" w:hAnsi="Arial" w:cs="Arial"/>
                <w:b/>
                <w:bCs/>
                <w:color w:val="000000"/>
                <w:lang w:eastAsia="es-AR"/>
              </w:rPr>
              <w:t>86</w:t>
            </w:r>
          </w:p>
        </w:tc>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color w:val="000000"/>
                <w:lang w:eastAsia="es-AR"/>
              </w:rPr>
              <w:t>Fecha:</w:t>
            </w:r>
          </w:p>
        </w:tc>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b/>
                <w:bCs/>
                <w:color w:val="000000"/>
                <w:lang w:eastAsia="es-AR"/>
              </w:rPr>
              <w:t>08/06/2022</w:t>
            </w:r>
          </w:p>
        </w:tc>
      </w:tr>
      <w:tr w:rsidR="00D85682" w:rsidRPr="00AA067F" w:rsidTr="00D85682">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color w:val="000000"/>
                <w:lang w:eastAsia="es-AR"/>
              </w:rPr>
              <w:t>Promulgada por Decreto Nº</w:t>
            </w:r>
          </w:p>
        </w:tc>
        <w:tc>
          <w:tcPr>
            <w:tcW w:w="0" w:type="auto"/>
            <w:tcMar>
              <w:top w:w="0" w:type="dxa"/>
              <w:left w:w="70" w:type="dxa"/>
              <w:bottom w:w="0" w:type="dxa"/>
              <w:right w:w="70" w:type="dxa"/>
            </w:tcMar>
            <w:hideMark/>
          </w:tcPr>
          <w:p w:rsidR="00D85682" w:rsidRPr="00AA067F" w:rsidRDefault="00D85682" w:rsidP="00D85682">
            <w:pPr>
              <w:jc w:val="center"/>
              <w:rPr>
                <w:rFonts w:ascii="Arial" w:hAnsi="Arial" w:cs="Arial"/>
                <w:lang w:eastAsia="es-AR"/>
              </w:rPr>
            </w:pPr>
            <w:r w:rsidRPr="00AA067F">
              <w:rPr>
                <w:rFonts w:ascii="Arial" w:hAnsi="Arial" w:cs="Arial"/>
                <w:b/>
                <w:bCs/>
                <w:color w:val="000000"/>
                <w:lang w:eastAsia="es-AR"/>
              </w:rPr>
              <w:t>149</w:t>
            </w:r>
          </w:p>
        </w:tc>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color w:val="000000"/>
                <w:lang w:eastAsia="es-AR"/>
              </w:rPr>
              <w:t>Fecha:</w:t>
            </w:r>
          </w:p>
        </w:tc>
        <w:tc>
          <w:tcPr>
            <w:tcW w:w="0" w:type="auto"/>
            <w:tcMar>
              <w:top w:w="0" w:type="dxa"/>
              <w:left w:w="70" w:type="dxa"/>
              <w:bottom w:w="0" w:type="dxa"/>
              <w:right w:w="70" w:type="dxa"/>
            </w:tcMar>
            <w:hideMark/>
          </w:tcPr>
          <w:p w:rsidR="00D85682" w:rsidRPr="00AA067F" w:rsidRDefault="00D85682" w:rsidP="00D85682">
            <w:pPr>
              <w:rPr>
                <w:rFonts w:ascii="Arial" w:hAnsi="Arial" w:cs="Arial"/>
                <w:lang w:eastAsia="es-AR"/>
              </w:rPr>
            </w:pPr>
            <w:r w:rsidRPr="00AA067F">
              <w:rPr>
                <w:rFonts w:ascii="Arial" w:hAnsi="Arial" w:cs="Arial"/>
                <w:b/>
                <w:bCs/>
                <w:color w:val="000000"/>
                <w:lang w:eastAsia="es-AR"/>
              </w:rPr>
              <w:t>09/06/2022</w:t>
            </w:r>
          </w:p>
        </w:tc>
      </w:tr>
    </w:tbl>
    <w:p w:rsidR="00D85682" w:rsidRPr="00AA067F" w:rsidRDefault="00D85682" w:rsidP="00D85682">
      <w:pPr>
        <w:jc w:val="both"/>
        <w:rPr>
          <w:rFonts w:ascii="Arial" w:eastAsia="Arial" w:hAnsi="Arial" w:cs="Arial"/>
        </w:rPr>
      </w:pPr>
    </w:p>
    <w:sectPr w:rsidR="00D85682" w:rsidRPr="00AA067F" w:rsidSect="00F51C6D">
      <w:footerReference w:type="default" r:id="rId10"/>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AF" w:rsidRDefault="006F5AAF">
      <w:r>
        <w:separator/>
      </w:r>
    </w:p>
  </w:endnote>
  <w:endnote w:type="continuationSeparator" w:id="0">
    <w:p w:rsidR="006F5AAF" w:rsidRDefault="006F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56" w:rsidRDefault="00DA5156">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DA5156" w:rsidRDefault="00DA5156">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DA5156" w:rsidRDefault="00DA5156">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val="en-US" w:eastAsia="en-US"/>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393700</wp:posOffset>
              </wp:positionV>
              <wp:extent cx="7760970" cy="419100"/>
              <wp:effectExtent l="0" t="0" r="0" b="0"/>
              <wp:wrapNone/>
              <wp:docPr id="219" name="Grupo 219"/>
              <wp:cNvGraphicFramePr/>
              <a:graphic xmlns:a="http://schemas.openxmlformats.org/drawingml/2006/main">
                <a:graphicData uri="http://schemas.microsoft.com/office/word/2010/wordprocessingGroup">
                  <wpg:wgp>
                    <wpg:cNvGrpSpPr/>
                    <wpg:grpSpPr>
                      <a:xfrm>
                        <a:off x="0" y="0"/>
                        <a:ext cx="7760970" cy="419100"/>
                        <a:chOff x="1465515" y="3570450"/>
                        <a:chExt cx="7760970" cy="419100"/>
                      </a:xfrm>
                    </wpg:grpSpPr>
                    <wpg:grpSp>
                      <wpg:cNvPr id="1" name="Grupo 1"/>
                      <wpg:cNvGrpSpPr/>
                      <wpg:grpSpPr>
                        <a:xfrm>
                          <a:off x="1465515" y="3570450"/>
                          <a:ext cx="7760970" cy="419100"/>
                          <a:chOff x="0" y="14235"/>
                          <a:chExt cx="12255" cy="660"/>
                        </a:xfrm>
                      </wpg:grpSpPr>
                      <wps:wsp>
                        <wps:cNvPr id="2" name="Rectángulo 2"/>
                        <wps:cNvSpPr/>
                        <wps:spPr>
                          <a:xfrm>
                            <a:off x="0" y="14235"/>
                            <a:ext cx="12250" cy="650"/>
                          </a:xfrm>
                          <a:prstGeom prst="rect">
                            <a:avLst/>
                          </a:prstGeom>
                          <a:noFill/>
                          <a:ln>
                            <a:noFill/>
                          </a:ln>
                        </wps:spPr>
                        <wps:txbx>
                          <w:txbxContent>
                            <w:p w:rsidR="00DA5156" w:rsidRDefault="00DA5156">
                              <w:pPr>
                                <w:textDirection w:val="btLr"/>
                              </w:pPr>
                            </w:p>
                          </w:txbxContent>
                        </wps:txbx>
                        <wps:bodyPr spcFirstLastPara="1" wrap="square" lIns="91425" tIns="91425" rIns="91425" bIns="91425" anchor="ctr" anchorCtr="0">
                          <a:noAutofit/>
                        </wps:bodyPr>
                      </wps:wsp>
                      <wps:wsp>
                        <wps:cNvPr id="3" name="Rectángulo 3"/>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DA5156" w:rsidRDefault="00DA5156">
                              <w:pPr>
                                <w:jc w:val="center"/>
                                <w:textDirection w:val="btLr"/>
                              </w:pPr>
                              <w:r>
                                <w:rPr>
                                  <w:color w:val="000000"/>
                                  <w:sz w:val="36"/>
                                </w:rPr>
                                <w:t>PAGE    \* MERGEFORMATi</w:t>
                              </w:r>
                            </w:p>
                          </w:txbxContent>
                        </wps:txbx>
                        <wps:bodyPr spcFirstLastPara="1" wrap="square" lIns="0" tIns="0" rIns="0" bIns="0" anchor="t" anchorCtr="0">
                          <a:noAutofit/>
                        </wps:bodyPr>
                      </wps:wsp>
                      <wpg:grpSp>
                        <wpg:cNvPr id="4" name="Grupo 4"/>
                        <wpg:cNvGrpSpPr/>
                        <wpg:grpSpPr>
                          <a:xfrm flipH="1">
                            <a:off x="0" y="14235"/>
                            <a:ext cx="12255" cy="230"/>
                            <a:chOff x="-8" y="14243"/>
                            <a:chExt cx="12255" cy="230"/>
                          </a:xfrm>
                        </wpg:grpSpPr>
                        <wps:wsp>
                          <wps:cNvPr id="5" name="Conector angular 5"/>
                          <wps:cNvCnPr/>
                          <wps:spPr>
                            <a:xfrm rot="10800000" flipH="1">
                              <a:off x="-8" y="14243"/>
                              <a:ext cx="1260" cy="230"/>
                            </a:xfrm>
                            <a:prstGeom prst="bentConnector3">
                              <a:avLst>
                                <a:gd name="adj1" fmla="val 923254"/>
                              </a:avLst>
                            </a:prstGeom>
                            <a:noFill/>
                            <a:ln w="9525" cap="flat" cmpd="sng">
                              <a:solidFill>
                                <a:srgbClr val="279E94"/>
                              </a:solidFill>
                              <a:prstDash val="solid"/>
                              <a:miter lim="800000"/>
                              <a:headEnd type="none" w="med" len="med"/>
                              <a:tailEnd type="none" w="med" len="med"/>
                            </a:ln>
                          </wps:spPr>
                          <wps:bodyPr/>
                        </wps:wsp>
                        <wps:wsp>
                          <wps:cNvPr id="6" name="Conector angular 6"/>
                          <wps:cNvCnPr/>
                          <wps:spPr>
                            <a:xfrm rot="10800000">
                              <a:off x="1252" y="14243"/>
                              <a:ext cx="10995" cy="230"/>
                            </a:xfrm>
                            <a:prstGeom prst="bentConnector3">
                              <a:avLst>
                                <a:gd name="adj1" fmla="val 14609"/>
                              </a:avLst>
                            </a:prstGeom>
                            <a:noFill/>
                            <a:ln w="9525" cap="flat" cmpd="sng">
                              <a:solidFill>
                                <a:srgbClr val="279E94"/>
                              </a:solidFill>
                              <a:prstDash val="solid"/>
                              <a:miter lim="800000"/>
                              <a:headEnd type="none" w="med" len="med"/>
                              <a:tailEnd type="none" w="med" len="med"/>
                            </a:ln>
                          </wps:spPr>
                          <wps:bodyPr/>
                        </wps:wsp>
                      </wpg:grpSp>
                    </wpg:grpSp>
                  </wpg:wgp>
                </a:graphicData>
              </a:graphic>
            </wp:anchor>
          </w:drawing>
        </mc:Choice>
        <mc:Fallback>
          <w:pict>
            <v:group id="Grupo 219" o:spid="_x0000_s1027" style="position:absolute;margin-left:-36pt;margin-top:31pt;width:611.1pt;height:33pt;z-index:251658240" coordorigin="14655,35704" coordsize="77609,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">
              <v:group id="Grupo 1" o:spid="_x0000_s1028"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A5156" w:rsidRDefault="00DA5156">
                        <w:pPr>
                          <w:textDirection w:val="btLr"/>
                        </w:pPr>
                      </w:p>
                    </w:txbxContent>
                  </v:textbox>
                </v:rect>
                <v:rect id="Rectángulo 3" o:spid="_x0000_s1030"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" filled="f" strokecolor="#279e94">
                  <v:stroke startarrowwidth="narrow" startarrowlength="short" endarrowwidth="narrow" endarrowlength="short"/>
                  <v:textbox inset="0,0,0,0">
                    <w:txbxContent>
                      <w:p w:rsidR="00DA5156" w:rsidRDefault="00DA5156">
                        <w:pPr>
                          <w:jc w:val="center"/>
                          <w:textDirection w:val="btLr"/>
                        </w:pPr>
                        <w:r>
                          <w:rPr>
                            <w:color w:val="000000"/>
                            <w:sz w:val="36"/>
                          </w:rPr>
                          <w:t>PAGE    \* MERGEFORMATi</w:t>
                        </w:r>
                      </w:p>
                    </w:txbxContent>
                  </v:textbox>
                </v:rect>
                <v:group id="Grupo 4" o:spid="_x0000_s1031"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 o:spid="_x0000_s1032"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" adj="199423" strokecolor="#279e94"/>
                  <v:shape id="Conector angular 6" o:spid="_x0000_s1033"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" adj="3156" strokecolor="#279e94"/>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AF" w:rsidRDefault="006F5AAF">
      <w:r>
        <w:separator/>
      </w:r>
    </w:p>
  </w:footnote>
  <w:footnote w:type="continuationSeparator" w:id="0">
    <w:p w:rsidR="006F5AAF" w:rsidRDefault="006F5A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FF1"/>
    <w:multiLevelType w:val="multilevel"/>
    <w:tmpl w:val="AD66C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E36C9"/>
    <w:multiLevelType w:val="multilevel"/>
    <w:tmpl w:val="D78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2240E"/>
    <w:multiLevelType w:val="multilevel"/>
    <w:tmpl w:val="B6B6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D5DF4"/>
    <w:multiLevelType w:val="multilevel"/>
    <w:tmpl w:val="542CA6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D53F1"/>
    <w:multiLevelType w:val="multilevel"/>
    <w:tmpl w:val="32DEF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F7F8B"/>
    <w:multiLevelType w:val="multilevel"/>
    <w:tmpl w:val="9F94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A600E"/>
    <w:multiLevelType w:val="multilevel"/>
    <w:tmpl w:val="A76C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5297E"/>
    <w:multiLevelType w:val="multilevel"/>
    <w:tmpl w:val="F9361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297D3D"/>
    <w:multiLevelType w:val="multilevel"/>
    <w:tmpl w:val="AC82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96232"/>
    <w:multiLevelType w:val="multilevel"/>
    <w:tmpl w:val="EDEE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A04773"/>
    <w:multiLevelType w:val="multilevel"/>
    <w:tmpl w:val="73589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53FCE"/>
    <w:multiLevelType w:val="multilevel"/>
    <w:tmpl w:val="17B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B1BC8"/>
    <w:multiLevelType w:val="multilevel"/>
    <w:tmpl w:val="1C60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DF7391"/>
    <w:multiLevelType w:val="multilevel"/>
    <w:tmpl w:val="8C14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F101BB"/>
    <w:multiLevelType w:val="multilevel"/>
    <w:tmpl w:val="3592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2792E"/>
    <w:multiLevelType w:val="multilevel"/>
    <w:tmpl w:val="42A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233AA"/>
    <w:multiLevelType w:val="multilevel"/>
    <w:tmpl w:val="6320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7A7379"/>
    <w:multiLevelType w:val="multilevel"/>
    <w:tmpl w:val="969C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740797"/>
    <w:multiLevelType w:val="multilevel"/>
    <w:tmpl w:val="BFA47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BE3057"/>
    <w:multiLevelType w:val="multilevel"/>
    <w:tmpl w:val="7B5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E5726"/>
    <w:multiLevelType w:val="multilevel"/>
    <w:tmpl w:val="0F28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C37697"/>
    <w:multiLevelType w:val="multilevel"/>
    <w:tmpl w:val="B86A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00257F"/>
    <w:multiLevelType w:val="multilevel"/>
    <w:tmpl w:val="6EA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11079"/>
    <w:multiLevelType w:val="multilevel"/>
    <w:tmpl w:val="500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93CE8"/>
    <w:multiLevelType w:val="multilevel"/>
    <w:tmpl w:val="BCF6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3D1152"/>
    <w:multiLevelType w:val="multilevel"/>
    <w:tmpl w:val="6FF8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577001"/>
    <w:multiLevelType w:val="multilevel"/>
    <w:tmpl w:val="5B6E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8D2A50"/>
    <w:multiLevelType w:val="multilevel"/>
    <w:tmpl w:val="D29A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EF4519"/>
    <w:multiLevelType w:val="multilevel"/>
    <w:tmpl w:val="400A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F2405F"/>
    <w:multiLevelType w:val="multilevel"/>
    <w:tmpl w:val="7ED8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790BC5"/>
    <w:multiLevelType w:val="multilevel"/>
    <w:tmpl w:val="520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76E98"/>
    <w:multiLevelType w:val="multilevel"/>
    <w:tmpl w:val="3E46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lvl w:ilvl="0">
        <w:numFmt w:val="lowerLetter"/>
        <w:lvlText w:val="%1."/>
        <w:lvlJc w:val="left"/>
      </w:lvl>
    </w:lvlOverride>
  </w:num>
  <w:num w:numId="2">
    <w:abstractNumId w:val="24"/>
    <w:lvlOverride w:ilvl="0">
      <w:lvl w:ilvl="0">
        <w:numFmt w:val="lowerLetter"/>
        <w:lvlText w:val="%1."/>
        <w:lvlJc w:val="left"/>
      </w:lvl>
    </w:lvlOverride>
  </w:num>
  <w:num w:numId="3">
    <w:abstractNumId w:val="21"/>
    <w:lvlOverride w:ilvl="0">
      <w:lvl w:ilvl="0">
        <w:numFmt w:val="lowerLetter"/>
        <w:lvlText w:val="%1."/>
        <w:lvlJc w:val="left"/>
      </w:lvl>
    </w:lvlOverride>
  </w:num>
  <w:num w:numId="4">
    <w:abstractNumId w:val="14"/>
    <w:lvlOverride w:ilvl="0">
      <w:lvl w:ilvl="0">
        <w:numFmt w:val="lowerLetter"/>
        <w:lvlText w:val="%1."/>
        <w:lvlJc w:val="left"/>
      </w:lvl>
    </w:lvlOverride>
  </w:num>
  <w:num w:numId="5">
    <w:abstractNumId w:val="27"/>
  </w:num>
  <w:num w:numId="6">
    <w:abstractNumId w:val="10"/>
    <w:lvlOverride w:ilvl="0">
      <w:lvl w:ilvl="0">
        <w:numFmt w:val="lowerLetter"/>
        <w:lvlText w:val="%1."/>
        <w:lvlJc w:val="left"/>
      </w:lvl>
    </w:lvlOverride>
  </w:num>
  <w:num w:numId="7">
    <w:abstractNumId w:val="29"/>
    <w:lvlOverride w:ilvl="0">
      <w:lvl w:ilvl="0">
        <w:numFmt w:val="lowerLetter"/>
        <w:lvlText w:val="%1."/>
        <w:lvlJc w:val="left"/>
      </w:lvl>
    </w:lvlOverride>
  </w:num>
  <w:num w:numId="8">
    <w:abstractNumId w:val="9"/>
    <w:lvlOverride w:ilvl="0">
      <w:lvl w:ilvl="0">
        <w:numFmt w:val="lowerLetter"/>
        <w:lvlText w:val="%1."/>
        <w:lvlJc w:val="left"/>
      </w:lvl>
    </w:lvlOverride>
  </w:num>
  <w:num w:numId="9">
    <w:abstractNumId w:val="7"/>
    <w:lvlOverride w:ilvl="0">
      <w:lvl w:ilvl="0">
        <w:numFmt w:val="lowerLetter"/>
        <w:lvlText w:val="%1."/>
        <w:lvlJc w:val="left"/>
      </w:lvl>
    </w:lvlOverride>
  </w:num>
  <w:num w:numId="10">
    <w:abstractNumId w:val="28"/>
  </w:num>
  <w:num w:numId="11">
    <w:abstractNumId w:val="19"/>
  </w:num>
  <w:num w:numId="12">
    <w:abstractNumId w:val="6"/>
  </w:num>
  <w:num w:numId="13">
    <w:abstractNumId w:val="30"/>
  </w:num>
  <w:num w:numId="14">
    <w:abstractNumId w:val="11"/>
  </w:num>
  <w:num w:numId="15">
    <w:abstractNumId w:val="22"/>
  </w:num>
  <w:num w:numId="16">
    <w:abstractNumId w:val="15"/>
  </w:num>
  <w:num w:numId="17">
    <w:abstractNumId w:val="12"/>
  </w:num>
  <w:num w:numId="18">
    <w:abstractNumId w:val="23"/>
  </w:num>
  <w:num w:numId="19">
    <w:abstractNumId w:val="8"/>
  </w:num>
  <w:num w:numId="20">
    <w:abstractNumId w:val="1"/>
  </w:num>
  <w:num w:numId="21">
    <w:abstractNumId w:val="0"/>
    <w:lvlOverride w:ilvl="0">
      <w:lvl w:ilvl="0">
        <w:numFmt w:val="lowerLetter"/>
        <w:lvlText w:val="%1."/>
        <w:lvlJc w:val="left"/>
      </w:lvl>
    </w:lvlOverride>
  </w:num>
  <w:num w:numId="22">
    <w:abstractNumId w:val="18"/>
    <w:lvlOverride w:ilvl="0">
      <w:lvl w:ilvl="0">
        <w:numFmt w:val="lowerLetter"/>
        <w:lvlText w:val="%1."/>
        <w:lvlJc w:val="left"/>
      </w:lvl>
    </w:lvlOverride>
  </w:num>
  <w:num w:numId="23">
    <w:abstractNumId w:val="2"/>
    <w:lvlOverride w:ilvl="0">
      <w:lvl w:ilvl="0">
        <w:numFmt w:val="lowerLetter"/>
        <w:lvlText w:val="%1."/>
        <w:lvlJc w:val="left"/>
      </w:lvl>
    </w:lvlOverride>
  </w:num>
  <w:num w:numId="24">
    <w:abstractNumId w:val="25"/>
    <w:lvlOverride w:ilvl="0">
      <w:lvl w:ilvl="0">
        <w:numFmt w:val="lowerLetter"/>
        <w:lvlText w:val="%1."/>
        <w:lvlJc w:val="left"/>
      </w:lvl>
    </w:lvlOverride>
  </w:num>
  <w:num w:numId="25">
    <w:abstractNumId w:val="5"/>
    <w:lvlOverride w:ilvl="0">
      <w:lvl w:ilvl="0">
        <w:numFmt w:val="lowerLetter"/>
        <w:lvlText w:val="%1."/>
        <w:lvlJc w:val="left"/>
      </w:lvl>
    </w:lvlOverride>
  </w:num>
  <w:num w:numId="26">
    <w:abstractNumId w:val="17"/>
    <w:lvlOverride w:ilvl="0">
      <w:lvl w:ilvl="0">
        <w:numFmt w:val="lowerLetter"/>
        <w:lvlText w:val="%1."/>
        <w:lvlJc w:val="left"/>
      </w:lvl>
    </w:lvlOverride>
  </w:num>
  <w:num w:numId="27">
    <w:abstractNumId w:val="13"/>
    <w:lvlOverride w:ilvl="0">
      <w:lvl w:ilvl="0">
        <w:numFmt w:val="lowerLetter"/>
        <w:lvlText w:val="%1."/>
        <w:lvlJc w:val="left"/>
      </w:lvl>
    </w:lvlOverride>
  </w:num>
  <w:num w:numId="28">
    <w:abstractNumId w:val="16"/>
  </w:num>
  <w:num w:numId="29">
    <w:abstractNumId w:val="31"/>
  </w:num>
  <w:num w:numId="30">
    <w:abstractNumId w:val="26"/>
  </w:num>
  <w:num w:numId="31">
    <w:abstractNumId w:val="3"/>
    <w:lvlOverride w:ilvl="0">
      <w:lvl w:ilvl="0">
        <w:numFmt w:val="decimal"/>
        <w:lvlText w:val="%1."/>
        <w:lvlJc w:val="left"/>
      </w:lvl>
    </w:lvlOverride>
  </w:num>
  <w:num w:numId="32">
    <w:abstractNumId w:val="3"/>
    <w:lvlOverride w:ilvl="0">
      <w:lvl w:ilvl="0">
        <w:numFmt w:val="decimal"/>
        <w:lvlText w:val="%1."/>
        <w:lvlJc w:val="left"/>
      </w:lvl>
    </w:lvlOverride>
  </w:num>
  <w:num w:numId="33">
    <w:abstractNumId w:val="3"/>
    <w:lvlOverride w:ilvl="0">
      <w:lvl w:ilvl="0">
        <w:numFmt w:val="decimal"/>
        <w:lvlText w:val="%1."/>
        <w:lvlJc w:val="left"/>
      </w:lvl>
    </w:lvlOverride>
  </w:num>
  <w:num w:numId="34">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C7"/>
    <w:rsid w:val="00212D55"/>
    <w:rsid w:val="003C0FD6"/>
    <w:rsid w:val="005F5745"/>
    <w:rsid w:val="006D2B0E"/>
    <w:rsid w:val="006F5AAF"/>
    <w:rsid w:val="0071254A"/>
    <w:rsid w:val="008670D3"/>
    <w:rsid w:val="008E53C8"/>
    <w:rsid w:val="0098254D"/>
    <w:rsid w:val="00994885"/>
    <w:rsid w:val="009D3A51"/>
    <w:rsid w:val="00AA067F"/>
    <w:rsid w:val="00B24AB9"/>
    <w:rsid w:val="00D75F46"/>
    <w:rsid w:val="00D85682"/>
    <w:rsid w:val="00DA5156"/>
    <w:rsid w:val="00E1751A"/>
    <w:rsid w:val="00EA21C7"/>
    <w:rsid w:val="00F51C6D"/>
    <w:rsid w:val="00FB1E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7808"/>
  <w15:docId w15:val="{1D987C40-BFC1-48F9-9715-28584908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7220">
      <w:bodyDiv w:val="1"/>
      <w:marLeft w:val="0"/>
      <w:marRight w:val="0"/>
      <w:marTop w:val="0"/>
      <w:marBottom w:val="0"/>
      <w:divBdr>
        <w:top w:val="none" w:sz="0" w:space="0" w:color="auto"/>
        <w:left w:val="none" w:sz="0" w:space="0" w:color="auto"/>
        <w:bottom w:val="none" w:sz="0" w:space="0" w:color="auto"/>
        <w:right w:val="none" w:sz="0" w:space="0" w:color="auto"/>
      </w:divBdr>
    </w:div>
    <w:div w:id="87386022">
      <w:bodyDiv w:val="1"/>
      <w:marLeft w:val="0"/>
      <w:marRight w:val="0"/>
      <w:marTop w:val="0"/>
      <w:marBottom w:val="0"/>
      <w:divBdr>
        <w:top w:val="none" w:sz="0" w:space="0" w:color="auto"/>
        <w:left w:val="none" w:sz="0" w:space="0" w:color="auto"/>
        <w:bottom w:val="none" w:sz="0" w:space="0" w:color="auto"/>
        <w:right w:val="none" w:sz="0" w:space="0" w:color="auto"/>
      </w:divBdr>
    </w:div>
    <w:div w:id="113595199">
      <w:bodyDiv w:val="1"/>
      <w:marLeft w:val="0"/>
      <w:marRight w:val="0"/>
      <w:marTop w:val="0"/>
      <w:marBottom w:val="0"/>
      <w:divBdr>
        <w:top w:val="none" w:sz="0" w:space="0" w:color="auto"/>
        <w:left w:val="none" w:sz="0" w:space="0" w:color="auto"/>
        <w:bottom w:val="none" w:sz="0" w:space="0" w:color="auto"/>
        <w:right w:val="none" w:sz="0" w:space="0" w:color="auto"/>
      </w:divBdr>
    </w:div>
    <w:div w:id="193616661">
      <w:bodyDiv w:val="1"/>
      <w:marLeft w:val="0"/>
      <w:marRight w:val="0"/>
      <w:marTop w:val="0"/>
      <w:marBottom w:val="0"/>
      <w:divBdr>
        <w:top w:val="none" w:sz="0" w:space="0" w:color="auto"/>
        <w:left w:val="none" w:sz="0" w:space="0" w:color="auto"/>
        <w:bottom w:val="none" w:sz="0" w:space="0" w:color="auto"/>
        <w:right w:val="none" w:sz="0" w:space="0" w:color="auto"/>
      </w:divBdr>
    </w:div>
    <w:div w:id="197817018">
      <w:bodyDiv w:val="1"/>
      <w:marLeft w:val="0"/>
      <w:marRight w:val="0"/>
      <w:marTop w:val="0"/>
      <w:marBottom w:val="0"/>
      <w:divBdr>
        <w:top w:val="none" w:sz="0" w:space="0" w:color="auto"/>
        <w:left w:val="none" w:sz="0" w:space="0" w:color="auto"/>
        <w:bottom w:val="none" w:sz="0" w:space="0" w:color="auto"/>
        <w:right w:val="none" w:sz="0" w:space="0" w:color="auto"/>
      </w:divBdr>
    </w:div>
    <w:div w:id="213932687">
      <w:bodyDiv w:val="1"/>
      <w:marLeft w:val="0"/>
      <w:marRight w:val="0"/>
      <w:marTop w:val="0"/>
      <w:marBottom w:val="0"/>
      <w:divBdr>
        <w:top w:val="none" w:sz="0" w:space="0" w:color="auto"/>
        <w:left w:val="none" w:sz="0" w:space="0" w:color="auto"/>
        <w:bottom w:val="none" w:sz="0" w:space="0" w:color="auto"/>
        <w:right w:val="none" w:sz="0" w:space="0" w:color="auto"/>
      </w:divBdr>
    </w:div>
    <w:div w:id="248852728">
      <w:bodyDiv w:val="1"/>
      <w:marLeft w:val="0"/>
      <w:marRight w:val="0"/>
      <w:marTop w:val="0"/>
      <w:marBottom w:val="0"/>
      <w:divBdr>
        <w:top w:val="none" w:sz="0" w:space="0" w:color="auto"/>
        <w:left w:val="none" w:sz="0" w:space="0" w:color="auto"/>
        <w:bottom w:val="none" w:sz="0" w:space="0" w:color="auto"/>
        <w:right w:val="none" w:sz="0" w:space="0" w:color="auto"/>
      </w:divBdr>
    </w:div>
    <w:div w:id="281964194">
      <w:bodyDiv w:val="1"/>
      <w:marLeft w:val="0"/>
      <w:marRight w:val="0"/>
      <w:marTop w:val="0"/>
      <w:marBottom w:val="0"/>
      <w:divBdr>
        <w:top w:val="none" w:sz="0" w:space="0" w:color="auto"/>
        <w:left w:val="none" w:sz="0" w:space="0" w:color="auto"/>
        <w:bottom w:val="none" w:sz="0" w:space="0" w:color="auto"/>
        <w:right w:val="none" w:sz="0" w:space="0" w:color="auto"/>
      </w:divBdr>
    </w:div>
    <w:div w:id="297691304">
      <w:bodyDiv w:val="1"/>
      <w:marLeft w:val="0"/>
      <w:marRight w:val="0"/>
      <w:marTop w:val="0"/>
      <w:marBottom w:val="0"/>
      <w:divBdr>
        <w:top w:val="none" w:sz="0" w:space="0" w:color="auto"/>
        <w:left w:val="none" w:sz="0" w:space="0" w:color="auto"/>
        <w:bottom w:val="none" w:sz="0" w:space="0" w:color="auto"/>
        <w:right w:val="none" w:sz="0" w:space="0" w:color="auto"/>
      </w:divBdr>
    </w:div>
    <w:div w:id="311564174">
      <w:bodyDiv w:val="1"/>
      <w:marLeft w:val="0"/>
      <w:marRight w:val="0"/>
      <w:marTop w:val="0"/>
      <w:marBottom w:val="0"/>
      <w:divBdr>
        <w:top w:val="none" w:sz="0" w:space="0" w:color="auto"/>
        <w:left w:val="none" w:sz="0" w:space="0" w:color="auto"/>
        <w:bottom w:val="none" w:sz="0" w:space="0" w:color="auto"/>
        <w:right w:val="none" w:sz="0" w:space="0" w:color="auto"/>
      </w:divBdr>
    </w:div>
    <w:div w:id="547646583">
      <w:bodyDiv w:val="1"/>
      <w:marLeft w:val="0"/>
      <w:marRight w:val="0"/>
      <w:marTop w:val="0"/>
      <w:marBottom w:val="0"/>
      <w:divBdr>
        <w:top w:val="none" w:sz="0" w:space="0" w:color="auto"/>
        <w:left w:val="none" w:sz="0" w:space="0" w:color="auto"/>
        <w:bottom w:val="none" w:sz="0" w:space="0" w:color="auto"/>
        <w:right w:val="none" w:sz="0" w:space="0" w:color="auto"/>
      </w:divBdr>
    </w:div>
    <w:div w:id="599877784">
      <w:bodyDiv w:val="1"/>
      <w:marLeft w:val="0"/>
      <w:marRight w:val="0"/>
      <w:marTop w:val="0"/>
      <w:marBottom w:val="0"/>
      <w:divBdr>
        <w:top w:val="none" w:sz="0" w:space="0" w:color="auto"/>
        <w:left w:val="none" w:sz="0" w:space="0" w:color="auto"/>
        <w:bottom w:val="none" w:sz="0" w:space="0" w:color="auto"/>
        <w:right w:val="none" w:sz="0" w:space="0" w:color="auto"/>
      </w:divBdr>
    </w:div>
    <w:div w:id="688260336">
      <w:bodyDiv w:val="1"/>
      <w:marLeft w:val="0"/>
      <w:marRight w:val="0"/>
      <w:marTop w:val="0"/>
      <w:marBottom w:val="0"/>
      <w:divBdr>
        <w:top w:val="none" w:sz="0" w:space="0" w:color="auto"/>
        <w:left w:val="none" w:sz="0" w:space="0" w:color="auto"/>
        <w:bottom w:val="none" w:sz="0" w:space="0" w:color="auto"/>
        <w:right w:val="none" w:sz="0" w:space="0" w:color="auto"/>
      </w:divBdr>
    </w:div>
    <w:div w:id="700712958">
      <w:bodyDiv w:val="1"/>
      <w:marLeft w:val="0"/>
      <w:marRight w:val="0"/>
      <w:marTop w:val="0"/>
      <w:marBottom w:val="0"/>
      <w:divBdr>
        <w:top w:val="none" w:sz="0" w:space="0" w:color="auto"/>
        <w:left w:val="none" w:sz="0" w:space="0" w:color="auto"/>
        <w:bottom w:val="none" w:sz="0" w:space="0" w:color="auto"/>
        <w:right w:val="none" w:sz="0" w:space="0" w:color="auto"/>
      </w:divBdr>
    </w:div>
    <w:div w:id="866333944">
      <w:bodyDiv w:val="1"/>
      <w:marLeft w:val="0"/>
      <w:marRight w:val="0"/>
      <w:marTop w:val="0"/>
      <w:marBottom w:val="0"/>
      <w:divBdr>
        <w:top w:val="none" w:sz="0" w:space="0" w:color="auto"/>
        <w:left w:val="none" w:sz="0" w:space="0" w:color="auto"/>
        <w:bottom w:val="none" w:sz="0" w:space="0" w:color="auto"/>
        <w:right w:val="none" w:sz="0" w:space="0" w:color="auto"/>
      </w:divBdr>
    </w:div>
    <w:div w:id="871920315">
      <w:bodyDiv w:val="1"/>
      <w:marLeft w:val="0"/>
      <w:marRight w:val="0"/>
      <w:marTop w:val="0"/>
      <w:marBottom w:val="0"/>
      <w:divBdr>
        <w:top w:val="none" w:sz="0" w:space="0" w:color="auto"/>
        <w:left w:val="none" w:sz="0" w:space="0" w:color="auto"/>
        <w:bottom w:val="none" w:sz="0" w:space="0" w:color="auto"/>
        <w:right w:val="none" w:sz="0" w:space="0" w:color="auto"/>
      </w:divBdr>
    </w:div>
    <w:div w:id="1152139636">
      <w:bodyDiv w:val="1"/>
      <w:marLeft w:val="0"/>
      <w:marRight w:val="0"/>
      <w:marTop w:val="0"/>
      <w:marBottom w:val="0"/>
      <w:divBdr>
        <w:top w:val="none" w:sz="0" w:space="0" w:color="auto"/>
        <w:left w:val="none" w:sz="0" w:space="0" w:color="auto"/>
        <w:bottom w:val="none" w:sz="0" w:space="0" w:color="auto"/>
        <w:right w:val="none" w:sz="0" w:space="0" w:color="auto"/>
      </w:divBdr>
    </w:div>
    <w:div w:id="1304847715">
      <w:bodyDiv w:val="1"/>
      <w:marLeft w:val="0"/>
      <w:marRight w:val="0"/>
      <w:marTop w:val="0"/>
      <w:marBottom w:val="0"/>
      <w:divBdr>
        <w:top w:val="none" w:sz="0" w:space="0" w:color="auto"/>
        <w:left w:val="none" w:sz="0" w:space="0" w:color="auto"/>
        <w:bottom w:val="none" w:sz="0" w:space="0" w:color="auto"/>
        <w:right w:val="none" w:sz="0" w:space="0" w:color="auto"/>
      </w:divBdr>
    </w:div>
    <w:div w:id="1315257105">
      <w:bodyDiv w:val="1"/>
      <w:marLeft w:val="0"/>
      <w:marRight w:val="0"/>
      <w:marTop w:val="0"/>
      <w:marBottom w:val="0"/>
      <w:divBdr>
        <w:top w:val="none" w:sz="0" w:space="0" w:color="auto"/>
        <w:left w:val="none" w:sz="0" w:space="0" w:color="auto"/>
        <w:bottom w:val="none" w:sz="0" w:space="0" w:color="auto"/>
        <w:right w:val="none" w:sz="0" w:space="0" w:color="auto"/>
      </w:divBdr>
    </w:div>
    <w:div w:id="1366517510">
      <w:bodyDiv w:val="1"/>
      <w:marLeft w:val="0"/>
      <w:marRight w:val="0"/>
      <w:marTop w:val="0"/>
      <w:marBottom w:val="0"/>
      <w:divBdr>
        <w:top w:val="none" w:sz="0" w:space="0" w:color="auto"/>
        <w:left w:val="none" w:sz="0" w:space="0" w:color="auto"/>
        <w:bottom w:val="none" w:sz="0" w:space="0" w:color="auto"/>
        <w:right w:val="none" w:sz="0" w:space="0" w:color="auto"/>
      </w:divBdr>
    </w:div>
    <w:div w:id="1441292079">
      <w:bodyDiv w:val="1"/>
      <w:marLeft w:val="0"/>
      <w:marRight w:val="0"/>
      <w:marTop w:val="0"/>
      <w:marBottom w:val="0"/>
      <w:divBdr>
        <w:top w:val="none" w:sz="0" w:space="0" w:color="auto"/>
        <w:left w:val="none" w:sz="0" w:space="0" w:color="auto"/>
        <w:bottom w:val="none" w:sz="0" w:space="0" w:color="auto"/>
        <w:right w:val="none" w:sz="0" w:space="0" w:color="auto"/>
      </w:divBdr>
    </w:div>
    <w:div w:id="1489513739">
      <w:bodyDiv w:val="1"/>
      <w:marLeft w:val="0"/>
      <w:marRight w:val="0"/>
      <w:marTop w:val="0"/>
      <w:marBottom w:val="0"/>
      <w:divBdr>
        <w:top w:val="none" w:sz="0" w:space="0" w:color="auto"/>
        <w:left w:val="none" w:sz="0" w:space="0" w:color="auto"/>
        <w:bottom w:val="none" w:sz="0" w:space="0" w:color="auto"/>
        <w:right w:val="none" w:sz="0" w:space="0" w:color="auto"/>
      </w:divBdr>
    </w:div>
    <w:div w:id="1557475529">
      <w:bodyDiv w:val="1"/>
      <w:marLeft w:val="0"/>
      <w:marRight w:val="0"/>
      <w:marTop w:val="0"/>
      <w:marBottom w:val="0"/>
      <w:divBdr>
        <w:top w:val="none" w:sz="0" w:space="0" w:color="auto"/>
        <w:left w:val="none" w:sz="0" w:space="0" w:color="auto"/>
        <w:bottom w:val="none" w:sz="0" w:space="0" w:color="auto"/>
        <w:right w:val="none" w:sz="0" w:space="0" w:color="auto"/>
      </w:divBdr>
    </w:div>
    <w:div w:id="1561601352">
      <w:bodyDiv w:val="1"/>
      <w:marLeft w:val="0"/>
      <w:marRight w:val="0"/>
      <w:marTop w:val="0"/>
      <w:marBottom w:val="0"/>
      <w:divBdr>
        <w:top w:val="none" w:sz="0" w:space="0" w:color="auto"/>
        <w:left w:val="none" w:sz="0" w:space="0" w:color="auto"/>
        <w:bottom w:val="none" w:sz="0" w:space="0" w:color="auto"/>
        <w:right w:val="none" w:sz="0" w:space="0" w:color="auto"/>
      </w:divBdr>
    </w:div>
    <w:div w:id="1579288855">
      <w:bodyDiv w:val="1"/>
      <w:marLeft w:val="0"/>
      <w:marRight w:val="0"/>
      <w:marTop w:val="0"/>
      <w:marBottom w:val="0"/>
      <w:divBdr>
        <w:top w:val="none" w:sz="0" w:space="0" w:color="auto"/>
        <w:left w:val="none" w:sz="0" w:space="0" w:color="auto"/>
        <w:bottom w:val="none" w:sz="0" w:space="0" w:color="auto"/>
        <w:right w:val="none" w:sz="0" w:space="0" w:color="auto"/>
      </w:divBdr>
    </w:div>
    <w:div w:id="1585141653">
      <w:bodyDiv w:val="1"/>
      <w:marLeft w:val="0"/>
      <w:marRight w:val="0"/>
      <w:marTop w:val="0"/>
      <w:marBottom w:val="0"/>
      <w:divBdr>
        <w:top w:val="none" w:sz="0" w:space="0" w:color="auto"/>
        <w:left w:val="none" w:sz="0" w:space="0" w:color="auto"/>
        <w:bottom w:val="none" w:sz="0" w:space="0" w:color="auto"/>
        <w:right w:val="none" w:sz="0" w:space="0" w:color="auto"/>
      </w:divBdr>
    </w:div>
    <w:div w:id="1691296380">
      <w:bodyDiv w:val="1"/>
      <w:marLeft w:val="0"/>
      <w:marRight w:val="0"/>
      <w:marTop w:val="0"/>
      <w:marBottom w:val="0"/>
      <w:divBdr>
        <w:top w:val="none" w:sz="0" w:space="0" w:color="auto"/>
        <w:left w:val="none" w:sz="0" w:space="0" w:color="auto"/>
        <w:bottom w:val="none" w:sz="0" w:space="0" w:color="auto"/>
        <w:right w:val="none" w:sz="0" w:space="0" w:color="auto"/>
      </w:divBdr>
    </w:div>
    <w:div w:id="1853259451">
      <w:bodyDiv w:val="1"/>
      <w:marLeft w:val="0"/>
      <w:marRight w:val="0"/>
      <w:marTop w:val="0"/>
      <w:marBottom w:val="0"/>
      <w:divBdr>
        <w:top w:val="none" w:sz="0" w:space="0" w:color="auto"/>
        <w:left w:val="none" w:sz="0" w:space="0" w:color="auto"/>
        <w:bottom w:val="none" w:sz="0" w:space="0" w:color="auto"/>
        <w:right w:val="none" w:sz="0" w:space="0" w:color="auto"/>
      </w:divBdr>
    </w:div>
    <w:div w:id="1979411614">
      <w:bodyDiv w:val="1"/>
      <w:marLeft w:val="0"/>
      <w:marRight w:val="0"/>
      <w:marTop w:val="0"/>
      <w:marBottom w:val="0"/>
      <w:divBdr>
        <w:top w:val="none" w:sz="0" w:space="0" w:color="auto"/>
        <w:left w:val="none" w:sz="0" w:space="0" w:color="auto"/>
        <w:bottom w:val="none" w:sz="0" w:space="0" w:color="auto"/>
        <w:right w:val="none" w:sz="0" w:space="0" w:color="auto"/>
      </w:divBdr>
    </w:div>
    <w:div w:id="209639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G0GwopbkDb2MuhGrEJs2CZf6w==">AMUW2mVoevs63QHBFbUF1ffRBw6NhJc/lI4iRanQKaAryZRK4+pe4Mn5WCDfUa4W1zAhUeA5e9Bf9zjcWHjLpK7xMLIJaVSVFuqvcDh+JtKQlkPx0qfaHhdaCuKIdjWz3x2fLNgr5ujkJcDhRty4ZdyeZKLpTOqYLcdu1xdtyebt3rvm6u7PixVp8kpXSLAksX2gMUBl2NNm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9681FD-0A55-4A7A-BBEF-6303534A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9677</Words>
  <Characters>55161</Characters>
  <Application>Microsoft Office Word</Application>
  <DocSecurity>0</DocSecurity>
  <Lines>459</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7</cp:revision>
  <dcterms:created xsi:type="dcterms:W3CDTF">2022-05-04T12:09:00Z</dcterms:created>
  <dcterms:modified xsi:type="dcterms:W3CDTF">2022-11-14T12:53:00Z</dcterms:modified>
</cp:coreProperties>
</file>