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055D52B6" wp14:editId="683AB3C8">
                    <wp:simplePos x="0" y="0"/>
                    <wp:positionH relativeFrom="margin">
                      <wp:posOffset>-228600</wp:posOffset>
                    </wp:positionH>
                    <wp:positionV relativeFrom="paragraph">
                      <wp:posOffset>1228725</wp:posOffset>
                    </wp:positionV>
                    <wp:extent cx="32004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1975"/>
                            </a:xfrm>
                            <a:prstGeom prst="rect">
                              <a:avLst/>
                            </a:prstGeom>
                            <a:noFill/>
                            <a:ln w="9525">
                              <a:noFill/>
                              <a:miter lim="800000"/>
                              <a:headEnd/>
                              <a:tailEnd/>
                            </a:ln>
                          </wps:spPr>
                          <wps:txbx>
                            <w:txbxContent>
                              <w:p w:rsidR="009F3183" w:rsidRPr="00884CC3" w:rsidRDefault="009F3183"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61</w:t>
                                </w:r>
                                <w:r w:rsidRPr="00884CC3">
                                  <w:rPr>
                                    <w:rFonts w:ascii="Arial" w:hAnsi="Arial" w:cs="Arial"/>
                                    <w:b/>
                                    <w:color w:val="1E877E"/>
                                    <w:sz w:val="20"/>
                                    <w:szCs w:val="20"/>
                                  </w:rPr>
                                  <w:t xml:space="preserve"> / Periodo: </w:t>
                                </w:r>
                                <w:r>
                                  <w:rPr>
                                    <w:rFonts w:ascii="Arial" w:hAnsi="Arial" w:cs="Arial"/>
                                    <w:b/>
                                    <w:color w:val="1E877E"/>
                                    <w:sz w:val="20"/>
                                    <w:szCs w:val="20"/>
                                  </w:rPr>
                                  <w:t>Marzo</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9F3183" w:rsidRPr="00884CC3" w:rsidRDefault="009F3183"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9F3183" w:rsidRPr="00884CC3" w:rsidRDefault="009F3183"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3D89B" id="_x0000_t202" coordsize="21600,21600" o:spt="202" path="m,l,21600r21600,l21600,xe">
                    <v:stroke joinstyle="miter"/>
                    <v:path gradientshapeok="t" o:connecttype="rect"/>
                  </v:shapetype>
                  <v:shape id="Cuadro de texto 2" o:spid="_x0000_s1026" type="#_x0000_t202" style="position:absolute;left:0;text-align:left;margin-left:-18pt;margin-top:96.75pt;width:252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" filled="f" stroked="f">
                    <v:textbox>
                      <w:txbxContent>
                        <w:p w:rsidR="009F3183" w:rsidRPr="00884CC3" w:rsidRDefault="009F3183"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61</w:t>
                          </w:r>
                          <w:r w:rsidRPr="00884CC3">
                            <w:rPr>
                              <w:rFonts w:ascii="Arial" w:hAnsi="Arial" w:cs="Arial"/>
                              <w:b/>
                              <w:color w:val="1E877E"/>
                              <w:sz w:val="20"/>
                              <w:szCs w:val="20"/>
                            </w:rPr>
                            <w:t xml:space="preserve"> / Periodo: </w:t>
                          </w:r>
                          <w:r>
                            <w:rPr>
                              <w:rFonts w:ascii="Arial" w:hAnsi="Arial" w:cs="Arial"/>
                              <w:b/>
                              <w:color w:val="1E877E"/>
                              <w:sz w:val="20"/>
                              <w:szCs w:val="20"/>
                            </w:rPr>
                            <w:t>Marzo</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9F3183" w:rsidRPr="00884CC3" w:rsidRDefault="009F3183"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9F3183" w:rsidRPr="00884CC3" w:rsidRDefault="009F3183"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2F0FEB2E" wp14:editId="10BE104A">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9737B6"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bookmarkStart w:id="0" w:name="_GoBack"/>
          <w:bookmarkEnd w:id="0"/>
          <w:r w:rsidR="009737B6" w:rsidRPr="00EC0D7A">
            <w:rPr>
              <w:rStyle w:val="Hipervnculo"/>
            </w:rPr>
            <w:fldChar w:fldCharType="begin"/>
          </w:r>
          <w:r w:rsidR="009737B6" w:rsidRPr="00EC0D7A">
            <w:rPr>
              <w:rStyle w:val="Hipervnculo"/>
            </w:rPr>
            <w:instrText xml:space="preserve"> </w:instrText>
          </w:r>
          <w:r w:rsidR="009737B6">
            <w:instrText>HYPERLINK \l "_Toc106781852"</w:instrText>
          </w:r>
          <w:r w:rsidR="009737B6" w:rsidRPr="00EC0D7A">
            <w:rPr>
              <w:rStyle w:val="Hipervnculo"/>
            </w:rPr>
            <w:instrText xml:space="preserve"> </w:instrText>
          </w:r>
          <w:r w:rsidR="009737B6" w:rsidRPr="00EC0D7A">
            <w:rPr>
              <w:rStyle w:val="Hipervnculo"/>
            </w:rPr>
          </w:r>
          <w:r w:rsidR="009737B6" w:rsidRPr="00EC0D7A">
            <w:rPr>
              <w:rStyle w:val="Hipervnculo"/>
            </w:rPr>
            <w:fldChar w:fldCharType="separate"/>
          </w:r>
          <w:r w:rsidR="009737B6" w:rsidRPr="00EC0D7A">
            <w:rPr>
              <w:rStyle w:val="Hipervnculo"/>
            </w:rPr>
            <w:t>DEPARTAMENTO EJECUTIVO</w:t>
          </w:r>
          <w:r w:rsidR="009737B6">
            <w:rPr>
              <w:webHidden/>
            </w:rPr>
            <w:tab/>
          </w:r>
          <w:r w:rsidR="009737B6">
            <w:rPr>
              <w:webHidden/>
            </w:rPr>
            <w:fldChar w:fldCharType="begin"/>
          </w:r>
          <w:r w:rsidR="009737B6">
            <w:rPr>
              <w:webHidden/>
            </w:rPr>
            <w:instrText xml:space="preserve"> PAGEREF _Toc106781852 \h </w:instrText>
          </w:r>
          <w:r w:rsidR="009737B6">
            <w:rPr>
              <w:webHidden/>
            </w:rPr>
          </w:r>
          <w:r w:rsidR="009737B6">
            <w:rPr>
              <w:webHidden/>
            </w:rPr>
            <w:fldChar w:fldCharType="separate"/>
          </w:r>
          <w:r w:rsidR="009737B6">
            <w:rPr>
              <w:webHidden/>
            </w:rPr>
            <w:t>1</w:t>
          </w:r>
          <w:r w:rsidR="009737B6">
            <w:rPr>
              <w:webHidden/>
            </w:rPr>
            <w:fldChar w:fldCharType="end"/>
          </w:r>
          <w:r w:rsidR="009737B6" w:rsidRPr="00EC0D7A">
            <w:rPr>
              <w:rStyle w:val="Hipervnculo"/>
            </w:rPr>
            <w:fldChar w:fldCharType="end"/>
          </w:r>
        </w:p>
        <w:p w:rsidR="009737B6" w:rsidRDefault="009737B6">
          <w:pPr>
            <w:pStyle w:val="TDC2"/>
            <w:rPr>
              <w:noProof/>
              <w:sz w:val="22"/>
              <w:szCs w:val="22"/>
              <w:lang w:val="en-US"/>
            </w:rPr>
          </w:pPr>
          <w:hyperlink w:anchor="_Toc106781853" w:history="1">
            <w:r w:rsidRPr="00EC0D7A">
              <w:rPr>
                <w:rStyle w:val="Hipervnculo"/>
                <w:rFonts w:ascii="Arial" w:hAnsi="Arial" w:cs="Arial"/>
                <w:b/>
                <w:noProof/>
              </w:rPr>
              <w:t>Decreto Nº</w:t>
            </w:r>
            <w:r>
              <w:rPr>
                <w:noProof/>
                <w:webHidden/>
              </w:rPr>
              <w:tab/>
            </w:r>
            <w:r>
              <w:rPr>
                <w:noProof/>
                <w:webHidden/>
              </w:rPr>
              <w:fldChar w:fldCharType="begin"/>
            </w:r>
            <w:r>
              <w:rPr>
                <w:noProof/>
                <w:webHidden/>
              </w:rPr>
              <w:instrText xml:space="preserve"> PAGEREF _Toc106781853 \h </w:instrText>
            </w:r>
            <w:r>
              <w:rPr>
                <w:noProof/>
                <w:webHidden/>
              </w:rPr>
            </w:r>
            <w:r>
              <w:rPr>
                <w:noProof/>
                <w:webHidden/>
              </w:rPr>
              <w:fldChar w:fldCharType="separate"/>
            </w:r>
            <w:r>
              <w:rPr>
                <w:noProof/>
                <w:webHidden/>
              </w:rPr>
              <w:t>1</w:t>
            </w:r>
            <w:r>
              <w:rPr>
                <w:noProof/>
                <w:webHidden/>
              </w:rPr>
              <w:fldChar w:fldCharType="end"/>
            </w:r>
          </w:hyperlink>
        </w:p>
        <w:p w:rsidR="009737B6" w:rsidRDefault="009737B6">
          <w:pPr>
            <w:pStyle w:val="TDC1"/>
            <w:rPr>
              <w:rFonts w:asciiTheme="minorHAnsi" w:hAnsiTheme="minorHAnsi" w:cstheme="minorBidi"/>
              <w:b w:val="0"/>
              <w:sz w:val="22"/>
              <w:szCs w:val="22"/>
              <w:lang w:val="en-US"/>
            </w:rPr>
          </w:pPr>
          <w:hyperlink w:anchor="_Toc106781854" w:history="1">
            <w:r w:rsidRPr="00EC0D7A">
              <w:rPr>
                <w:rStyle w:val="Hipervnculo"/>
              </w:rPr>
              <w:t>DEPARTAMENTO EJECUTIVO (Secretaría de Hacienda)</w:t>
            </w:r>
            <w:r>
              <w:rPr>
                <w:webHidden/>
              </w:rPr>
              <w:tab/>
            </w:r>
            <w:r>
              <w:rPr>
                <w:webHidden/>
              </w:rPr>
              <w:fldChar w:fldCharType="begin"/>
            </w:r>
            <w:r>
              <w:rPr>
                <w:webHidden/>
              </w:rPr>
              <w:instrText xml:space="preserve"> PAGEREF _Toc106781854 \h </w:instrText>
            </w:r>
            <w:r>
              <w:rPr>
                <w:webHidden/>
              </w:rPr>
            </w:r>
            <w:r>
              <w:rPr>
                <w:webHidden/>
              </w:rPr>
              <w:fldChar w:fldCharType="separate"/>
            </w:r>
            <w:r>
              <w:rPr>
                <w:webHidden/>
              </w:rPr>
              <w:t>1</w:t>
            </w:r>
            <w:r>
              <w:rPr>
                <w:webHidden/>
              </w:rPr>
              <w:fldChar w:fldCharType="end"/>
            </w:r>
          </w:hyperlink>
        </w:p>
        <w:p w:rsidR="009737B6" w:rsidRDefault="009737B6">
          <w:pPr>
            <w:pStyle w:val="TDC2"/>
            <w:rPr>
              <w:noProof/>
              <w:sz w:val="22"/>
              <w:szCs w:val="22"/>
              <w:lang w:val="en-US"/>
            </w:rPr>
          </w:pPr>
          <w:hyperlink w:anchor="_Toc106781855" w:history="1">
            <w:r w:rsidRPr="00EC0D7A">
              <w:rPr>
                <w:rStyle w:val="Hipervnculo"/>
                <w:rFonts w:ascii="Arial" w:hAnsi="Arial" w:cs="Arial"/>
                <w:b/>
                <w:noProof/>
                <w:lang w:val="es-ES_tradnl"/>
              </w:rPr>
              <w:t>Resolución SH Nº 013 / 2021</w:t>
            </w:r>
            <w:r>
              <w:rPr>
                <w:noProof/>
                <w:webHidden/>
              </w:rPr>
              <w:tab/>
            </w:r>
            <w:r>
              <w:rPr>
                <w:noProof/>
                <w:webHidden/>
              </w:rPr>
              <w:fldChar w:fldCharType="begin"/>
            </w:r>
            <w:r>
              <w:rPr>
                <w:noProof/>
                <w:webHidden/>
              </w:rPr>
              <w:instrText xml:space="preserve"> PAGEREF _Toc106781855 \h </w:instrText>
            </w:r>
            <w:r>
              <w:rPr>
                <w:noProof/>
                <w:webHidden/>
              </w:rPr>
            </w:r>
            <w:r>
              <w:rPr>
                <w:noProof/>
                <w:webHidden/>
              </w:rPr>
              <w:fldChar w:fldCharType="separate"/>
            </w:r>
            <w:r>
              <w:rPr>
                <w:noProof/>
                <w:webHidden/>
              </w:rPr>
              <w:t>1</w:t>
            </w:r>
            <w:r>
              <w:rPr>
                <w:noProof/>
                <w:webHidden/>
              </w:rPr>
              <w:fldChar w:fldCharType="end"/>
            </w:r>
          </w:hyperlink>
        </w:p>
        <w:p w:rsidR="009737B6" w:rsidRDefault="009737B6">
          <w:pPr>
            <w:pStyle w:val="TDC2"/>
            <w:rPr>
              <w:noProof/>
              <w:sz w:val="22"/>
              <w:szCs w:val="22"/>
              <w:lang w:val="en-US"/>
            </w:rPr>
          </w:pPr>
          <w:hyperlink w:anchor="_Toc106781856" w:history="1">
            <w:r w:rsidRPr="00EC0D7A">
              <w:rPr>
                <w:rStyle w:val="Hipervnculo"/>
                <w:rFonts w:ascii="Arial" w:hAnsi="Arial" w:cs="Arial"/>
                <w:b/>
                <w:noProof/>
                <w:lang w:val="es-ES_tradnl"/>
              </w:rPr>
              <w:t>Resolución SH Nº 014 / 2021</w:t>
            </w:r>
            <w:r>
              <w:rPr>
                <w:noProof/>
                <w:webHidden/>
              </w:rPr>
              <w:tab/>
            </w:r>
            <w:r>
              <w:rPr>
                <w:noProof/>
                <w:webHidden/>
              </w:rPr>
              <w:fldChar w:fldCharType="begin"/>
            </w:r>
            <w:r>
              <w:rPr>
                <w:noProof/>
                <w:webHidden/>
              </w:rPr>
              <w:instrText xml:space="preserve"> PAGEREF _Toc106781856 \h </w:instrText>
            </w:r>
            <w:r>
              <w:rPr>
                <w:noProof/>
                <w:webHidden/>
              </w:rPr>
            </w:r>
            <w:r>
              <w:rPr>
                <w:noProof/>
                <w:webHidden/>
              </w:rPr>
              <w:fldChar w:fldCharType="separate"/>
            </w:r>
            <w:r>
              <w:rPr>
                <w:noProof/>
                <w:webHidden/>
              </w:rPr>
              <w:t>4</w:t>
            </w:r>
            <w:r>
              <w:rPr>
                <w:noProof/>
                <w:webHidden/>
              </w:rPr>
              <w:fldChar w:fldCharType="end"/>
            </w:r>
          </w:hyperlink>
        </w:p>
        <w:p w:rsidR="009737B6" w:rsidRDefault="009737B6">
          <w:pPr>
            <w:pStyle w:val="TDC2"/>
            <w:rPr>
              <w:noProof/>
              <w:sz w:val="22"/>
              <w:szCs w:val="22"/>
              <w:lang w:val="en-US"/>
            </w:rPr>
          </w:pPr>
          <w:hyperlink w:anchor="_Toc106781857" w:history="1">
            <w:r w:rsidRPr="00EC0D7A">
              <w:rPr>
                <w:rStyle w:val="Hipervnculo"/>
                <w:rFonts w:ascii="Arial" w:hAnsi="Arial" w:cs="Arial"/>
                <w:b/>
                <w:noProof/>
                <w:lang w:val="es-ES_tradnl"/>
              </w:rPr>
              <w:t>Resolución SH Nº 015 / 2021</w:t>
            </w:r>
            <w:r>
              <w:rPr>
                <w:noProof/>
                <w:webHidden/>
              </w:rPr>
              <w:tab/>
            </w:r>
            <w:r>
              <w:rPr>
                <w:noProof/>
                <w:webHidden/>
              </w:rPr>
              <w:fldChar w:fldCharType="begin"/>
            </w:r>
            <w:r>
              <w:rPr>
                <w:noProof/>
                <w:webHidden/>
              </w:rPr>
              <w:instrText xml:space="preserve"> PAGEREF _Toc106781857 \h </w:instrText>
            </w:r>
            <w:r>
              <w:rPr>
                <w:noProof/>
                <w:webHidden/>
              </w:rPr>
            </w:r>
            <w:r>
              <w:rPr>
                <w:noProof/>
                <w:webHidden/>
              </w:rPr>
              <w:fldChar w:fldCharType="separate"/>
            </w:r>
            <w:r>
              <w:rPr>
                <w:noProof/>
                <w:webHidden/>
              </w:rPr>
              <w:t>6</w:t>
            </w:r>
            <w:r>
              <w:rPr>
                <w:noProof/>
                <w:webHidden/>
              </w:rPr>
              <w:fldChar w:fldCharType="end"/>
            </w:r>
          </w:hyperlink>
        </w:p>
        <w:p w:rsidR="009737B6" w:rsidRDefault="009737B6">
          <w:pPr>
            <w:pStyle w:val="TDC2"/>
            <w:rPr>
              <w:noProof/>
              <w:sz w:val="22"/>
              <w:szCs w:val="22"/>
              <w:lang w:val="en-US"/>
            </w:rPr>
          </w:pPr>
          <w:hyperlink w:anchor="_Toc106781858" w:history="1">
            <w:r w:rsidRPr="00EC0D7A">
              <w:rPr>
                <w:rStyle w:val="Hipervnculo"/>
                <w:rFonts w:ascii="Arial" w:hAnsi="Arial" w:cs="Arial"/>
                <w:b/>
                <w:noProof/>
                <w:lang w:val="es-ES_tradnl"/>
              </w:rPr>
              <w:t>Resolución SH Nº 016 / 2021</w:t>
            </w:r>
            <w:r>
              <w:rPr>
                <w:noProof/>
                <w:webHidden/>
              </w:rPr>
              <w:tab/>
            </w:r>
            <w:r>
              <w:rPr>
                <w:noProof/>
                <w:webHidden/>
              </w:rPr>
              <w:fldChar w:fldCharType="begin"/>
            </w:r>
            <w:r>
              <w:rPr>
                <w:noProof/>
                <w:webHidden/>
              </w:rPr>
              <w:instrText xml:space="preserve"> PAGEREF _Toc106781858 \h </w:instrText>
            </w:r>
            <w:r>
              <w:rPr>
                <w:noProof/>
                <w:webHidden/>
              </w:rPr>
            </w:r>
            <w:r>
              <w:rPr>
                <w:noProof/>
                <w:webHidden/>
              </w:rPr>
              <w:fldChar w:fldCharType="separate"/>
            </w:r>
            <w:r>
              <w:rPr>
                <w:noProof/>
                <w:webHidden/>
              </w:rPr>
              <w:t>7</w:t>
            </w:r>
            <w:r>
              <w:rPr>
                <w:noProof/>
                <w:webHidden/>
              </w:rPr>
              <w:fldChar w:fldCharType="end"/>
            </w:r>
          </w:hyperlink>
        </w:p>
        <w:p w:rsidR="009737B6" w:rsidRDefault="009737B6">
          <w:pPr>
            <w:pStyle w:val="TDC2"/>
            <w:rPr>
              <w:noProof/>
              <w:sz w:val="22"/>
              <w:szCs w:val="22"/>
              <w:lang w:val="en-US"/>
            </w:rPr>
          </w:pPr>
          <w:hyperlink w:anchor="_Toc106781859" w:history="1">
            <w:r w:rsidRPr="00EC0D7A">
              <w:rPr>
                <w:rStyle w:val="Hipervnculo"/>
                <w:rFonts w:ascii="Arial" w:hAnsi="Arial" w:cs="Arial"/>
                <w:b/>
                <w:noProof/>
                <w:lang w:val="es-ES_tradnl"/>
              </w:rPr>
              <w:t>Resolución SH Nº 017 / 2021</w:t>
            </w:r>
            <w:r>
              <w:rPr>
                <w:noProof/>
                <w:webHidden/>
              </w:rPr>
              <w:tab/>
            </w:r>
            <w:r>
              <w:rPr>
                <w:noProof/>
                <w:webHidden/>
              </w:rPr>
              <w:fldChar w:fldCharType="begin"/>
            </w:r>
            <w:r>
              <w:rPr>
                <w:noProof/>
                <w:webHidden/>
              </w:rPr>
              <w:instrText xml:space="preserve"> PAGEREF _Toc106781859 \h </w:instrText>
            </w:r>
            <w:r>
              <w:rPr>
                <w:noProof/>
                <w:webHidden/>
              </w:rPr>
            </w:r>
            <w:r>
              <w:rPr>
                <w:noProof/>
                <w:webHidden/>
              </w:rPr>
              <w:fldChar w:fldCharType="separate"/>
            </w:r>
            <w:r>
              <w:rPr>
                <w:noProof/>
                <w:webHidden/>
              </w:rPr>
              <w:t>7</w:t>
            </w:r>
            <w:r>
              <w:rPr>
                <w:noProof/>
                <w:webHidden/>
              </w:rPr>
              <w:fldChar w:fldCharType="end"/>
            </w:r>
          </w:hyperlink>
        </w:p>
        <w:p w:rsidR="009737B6" w:rsidRDefault="009737B6">
          <w:pPr>
            <w:pStyle w:val="TDC2"/>
            <w:rPr>
              <w:noProof/>
              <w:sz w:val="22"/>
              <w:szCs w:val="22"/>
              <w:lang w:val="en-US"/>
            </w:rPr>
          </w:pPr>
          <w:hyperlink w:anchor="_Toc106781860" w:history="1">
            <w:r w:rsidRPr="00EC0D7A">
              <w:rPr>
                <w:rStyle w:val="Hipervnculo"/>
                <w:rFonts w:ascii="Arial" w:hAnsi="Arial" w:cs="Arial"/>
                <w:b/>
                <w:noProof/>
                <w:lang w:val="es-ES_tradnl"/>
              </w:rPr>
              <w:t>Resolución SH Nº 018 / 2021</w:t>
            </w:r>
            <w:r>
              <w:rPr>
                <w:noProof/>
                <w:webHidden/>
              </w:rPr>
              <w:tab/>
            </w:r>
            <w:r>
              <w:rPr>
                <w:noProof/>
                <w:webHidden/>
              </w:rPr>
              <w:fldChar w:fldCharType="begin"/>
            </w:r>
            <w:r>
              <w:rPr>
                <w:noProof/>
                <w:webHidden/>
              </w:rPr>
              <w:instrText xml:space="preserve"> PAGEREF _Toc106781860 \h </w:instrText>
            </w:r>
            <w:r>
              <w:rPr>
                <w:noProof/>
                <w:webHidden/>
              </w:rPr>
            </w:r>
            <w:r>
              <w:rPr>
                <w:noProof/>
                <w:webHidden/>
              </w:rPr>
              <w:fldChar w:fldCharType="separate"/>
            </w:r>
            <w:r>
              <w:rPr>
                <w:noProof/>
                <w:webHidden/>
              </w:rPr>
              <w:t>8</w:t>
            </w:r>
            <w:r>
              <w:rPr>
                <w:noProof/>
                <w:webHidden/>
              </w:rPr>
              <w:fldChar w:fldCharType="end"/>
            </w:r>
          </w:hyperlink>
        </w:p>
        <w:p w:rsidR="009737B6" w:rsidRDefault="009737B6">
          <w:pPr>
            <w:pStyle w:val="TDC2"/>
            <w:rPr>
              <w:noProof/>
              <w:sz w:val="22"/>
              <w:szCs w:val="22"/>
              <w:lang w:val="en-US"/>
            </w:rPr>
          </w:pPr>
          <w:hyperlink w:anchor="_Toc106781861" w:history="1">
            <w:r w:rsidRPr="00EC0D7A">
              <w:rPr>
                <w:rStyle w:val="Hipervnculo"/>
                <w:rFonts w:ascii="Arial" w:hAnsi="Arial" w:cs="Arial"/>
                <w:b/>
                <w:noProof/>
                <w:lang w:val="es-ES_tradnl"/>
              </w:rPr>
              <w:t>Resolución SH Nº 019 / 2021</w:t>
            </w:r>
            <w:r>
              <w:rPr>
                <w:noProof/>
                <w:webHidden/>
              </w:rPr>
              <w:tab/>
            </w:r>
            <w:r>
              <w:rPr>
                <w:noProof/>
                <w:webHidden/>
              </w:rPr>
              <w:fldChar w:fldCharType="begin"/>
            </w:r>
            <w:r>
              <w:rPr>
                <w:noProof/>
                <w:webHidden/>
              </w:rPr>
              <w:instrText xml:space="preserve"> PAGEREF _Toc106781861 \h </w:instrText>
            </w:r>
            <w:r>
              <w:rPr>
                <w:noProof/>
                <w:webHidden/>
              </w:rPr>
            </w:r>
            <w:r>
              <w:rPr>
                <w:noProof/>
                <w:webHidden/>
              </w:rPr>
              <w:fldChar w:fldCharType="separate"/>
            </w:r>
            <w:r>
              <w:rPr>
                <w:noProof/>
                <w:webHidden/>
              </w:rPr>
              <w:t>9</w:t>
            </w:r>
            <w:r>
              <w:rPr>
                <w:noProof/>
                <w:webHidden/>
              </w:rPr>
              <w:fldChar w:fldCharType="end"/>
            </w:r>
          </w:hyperlink>
        </w:p>
        <w:p w:rsidR="009737B6" w:rsidRDefault="009737B6">
          <w:pPr>
            <w:pStyle w:val="TDC2"/>
            <w:rPr>
              <w:noProof/>
              <w:sz w:val="22"/>
              <w:szCs w:val="22"/>
              <w:lang w:val="en-US"/>
            </w:rPr>
          </w:pPr>
          <w:hyperlink w:anchor="_Toc106781862" w:history="1">
            <w:r w:rsidRPr="00EC0D7A">
              <w:rPr>
                <w:rStyle w:val="Hipervnculo"/>
                <w:rFonts w:ascii="Arial" w:hAnsi="Arial" w:cs="Arial"/>
                <w:b/>
                <w:noProof/>
                <w:lang w:val="es-ES_tradnl"/>
              </w:rPr>
              <w:t>Resolución SH Nº 020 / 2021</w:t>
            </w:r>
            <w:r>
              <w:rPr>
                <w:noProof/>
                <w:webHidden/>
              </w:rPr>
              <w:tab/>
            </w:r>
            <w:r>
              <w:rPr>
                <w:noProof/>
                <w:webHidden/>
              </w:rPr>
              <w:fldChar w:fldCharType="begin"/>
            </w:r>
            <w:r>
              <w:rPr>
                <w:noProof/>
                <w:webHidden/>
              </w:rPr>
              <w:instrText xml:space="preserve"> PAGEREF _Toc106781862 \h </w:instrText>
            </w:r>
            <w:r>
              <w:rPr>
                <w:noProof/>
                <w:webHidden/>
              </w:rPr>
            </w:r>
            <w:r>
              <w:rPr>
                <w:noProof/>
                <w:webHidden/>
              </w:rPr>
              <w:fldChar w:fldCharType="separate"/>
            </w:r>
            <w:r>
              <w:rPr>
                <w:noProof/>
                <w:webHidden/>
              </w:rPr>
              <w:t>9</w:t>
            </w:r>
            <w:r>
              <w:rPr>
                <w:noProof/>
                <w:webHidden/>
              </w:rPr>
              <w:fldChar w:fldCharType="end"/>
            </w:r>
          </w:hyperlink>
        </w:p>
        <w:p w:rsidR="009737B6" w:rsidRDefault="009737B6">
          <w:pPr>
            <w:pStyle w:val="TDC2"/>
            <w:rPr>
              <w:noProof/>
              <w:sz w:val="22"/>
              <w:szCs w:val="22"/>
              <w:lang w:val="en-US"/>
            </w:rPr>
          </w:pPr>
          <w:hyperlink w:anchor="_Toc106781863" w:history="1">
            <w:r w:rsidRPr="00EC0D7A">
              <w:rPr>
                <w:rStyle w:val="Hipervnculo"/>
                <w:rFonts w:ascii="Arial" w:hAnsi="Arial" w:cs="Arial"/>
                <w:b/>
                <w:noProof/>
                <w:lang w:val="es-ES_tradnl"/>
              </w:rPr>
              <w:t>Resolución SH Nº 021 / 2021</w:t>
            </w:r>
            <w:r>
              <w:rPr>
                <w:noProof/>
                <w:webHidden/>
              </w:rPr>
              <w:tab/>
            </w:r>
            <w:r>
              <w:rPr>
                <w:noProof/>
                <w:webHidden/>
              </w:rPr>
              <w:fldChar w:fldCharType="begin"/>
            </w:r>
            <w:r>
              <w:rPr>
                <w:noProof/>
                <w:webHidden/>
              </w:rPr>
              <w:instrText xml:space="preserve"> PAGEREF _Toc106781863 \h </w:instrText>
            </w:r>
            <w:r>
              <w:rPr>
                <w:noProof/>
                <w:webHidden/>
              </w:rPr>
            </w:r>
            <w:r>
              <w:rPr>
                <w:noProof/>
                <w:webHidden/>
              </w:rPr>
              <w:fldChar w:fldCharType="separate"/>
            </w:r>
            <w:r>
              <w:rPr>
                <w:noProof/>
                <w:webHidden/>
              </w:rPr>
              <w:t>10</w:t>
            </w:r>
            <w:r>
              <w:rPr>
                <w:noProof/>
                <w:webHidden/>
              </w:rPr>
              <w:fldChar w:fldCharType="end"/>
            </w:r>
          </w:hyperlink>
        </w:p>
        <w:p w:rsidR="009737B6" w:rsidRDefault="009737B6">
          <w:pPr>
            <w:pStyle w:val="TDC2"/>
            <w:rPr>
              <w:noProof/>
              <w:sz w:val="22"/>
              <w:szCs w:val="22"/>
              <w:lang w:val="en-US"/>
            </w:rPr>
          </w:pPr>
          <w:hyperlink w:anchor="_Toc106781864" w:history="1">
            <w:r w:rsidRPr="00EC0D7A">
              <w:rPr>
                <w:rStyle w:val="Hipervnculo"/>
                <w:rFonts w:ascii="Arial" w:hAnsi="Arial" w:cs="Arial"/>
                <w:b/>
                <w:noProof/>
                <w:lang w:val="es-ES_tradnl"/>
              </w:rPr>
              <w:t>Resolución SH Nº 022 / 2021</w:t>
            </w:r>
            <w:r>
              <w:rPr>
                <w:noProof/>
                <w:webHidden/>
              </w:rPr>
              <w:tab/>
            </w:r>
            <w:r>
              <w:rPr>
                <w:noProof/>
                <w:webHidden/>
              </w:rPr>
              <w:fldChar w:fldCharType="begin"/>
            </w:r>
            <w:r>
              <w:rPr>
                <w:noProof/>
                <w:webHidden/>
              </w:rPr>
              <w:instrText xml:space="preserve"> PAGEREF _Toc106781864 \h </w:instrText>
            </w:r>
            <w:r>
              <w:rPr>
                <w:noProof/>
                <w:webHidden/>
              </w:rPr>
            </w:r>
            <w:r>
              <w:rPr>
                <w:noProof/>
                <w:webHidden/>
              </w:rPr>
              <w:fldChar w:fldCharType="separate"/>
            </w:r>
            <w:r>
              <w:rPr>
                <w:noProof/>
                <w:webHidden/>
              </w:rPr>
              <w:t>10</w:t>
            </w:r>
            <w:r>
              <w:rPr>
                <w:noProof/>
                <w:webHidden/>
              </w:rPr>
              <w:fldChar w:fldCharType="end"/>
            </w:r>
          </w:hyperlink>
        </w:p>
        <w:p w:rsidR="009737B6" w:rsidRDefault="009737B6">
          <w:pPr>
            <w:pStyle w:val="TDC2"/>
            <w:rPr>
              <w:noProof/>
              <w:sz w:val="22"/>
              <w:szCs w:val="22"/>
              <w:lang w:val="en-US"/>
            </w:rPr>
          </w:pPr>
          <w:hyperlink w:anchor="_Toc106781865" w:history="1">
            <w:r w:rsidRPr="00EC0D7A">
              <w:rPr>
                <w:rStyle w:val="Hipervnculo"/>
                <w:rFonts w:ascii="Arial" w:hAnsi="Arial" w:cs="Arial"/>
                <w:b/>
                <w:noProof/>
                <w:lang w:val="es-ES_tradnl"/>
              </w:rPr>
              <w:t>Resolución SH Nº 023 / 2021</w:t>
            </w:r>
            <w:r>
              <w:rPr>
                <w:noProof/>
                <w:webHidden/>
              </w:rPr>
              <w:tab/>
            </w:r>
            <w:r>
              <w:rPr>
                <w:noProof/>
                <w:webHidden/>
              </w:rPr>
              <w:fldChar w:fldCharType="begin"/>
            </w:r>
            <w:r>
              <w:rPr>
                <w:noProof/>
                <w:webHidden/>
              </w:rPr>
              <w:instrText xml:space="preserve"> PAGEREF _Toc106781865 \h </w:instrText>
            </w:r>
            <w:r>
              <w:rPr>
                <w:noProof/>
                <w:webHidden/>
              </w:rPr>
            </w:r>
            <w:r>
              <w:rPr>
                <w:noProof/>
                <w:webHidden/>
              </w:rPr>
              <w:fldChar w:fldCharType="separate"/>
            </w:r>
            <w:r>
              <w:rPr>
                <w:noProof/>
                <w:webHidden/>
              </w:rPr>
              <w:t>11</w:t>
            </w:r>
            <w:r>
              <w:rPr>
                <w:noProof/>
                <w:webHidden/>
              </w:rPr>
              <w:fldChar w:fldCharType="end"/>
            </w:r>
          </w:hyperlink>
        </w:p>
        <w:p w:rsidR="009737B6" w:rsidRDefault="009737B6">
          <w:pPr>
            <w:pStyle w:val="TDC2"/>
            <w:rPr>
              <w:noProof/>
              <w:sz w:val="22"/>
              <w:szCs w:val="22"/>
              <w:lang w:val="en-US"/>
            </w:rPr>
          </w:pPr>
          <w:hyperlink w:anchor="_Toc106781866" w:history="1">
            <w:r w:rsidRPr="00EC0D7A">
              <w:rPr>
                <w:rStyle w:val="Hipervnculo"/>
                <w:rFonts w:ascii="Arial" w:hAnsi="Arial" w:cs="Arial"/>
                <w:b/>
                <w:noProof/>
                <w:lang w:val="es-ES_tradnl"/>
              </w:rPr>
              <w:t>Resolución SH Nº 024 / 2021</w:t>
            </w:r>
            <w:r>
              <w:rPr>
                <w:noProof/>
                <w:webHidden/>
              </w:rPr>
              <w:tab/>
            </w:r>
            <w:r>
              <w:rPr>
                <w:noProof/>
                <w:webHidden/>
              </w:rPr>
              <w:fldChar w:fldCharType="begin"/>
            </w:r>
            <w:r>
              <w:rPr>
                <w:noProof/>
                <w:webHidden/>
              </w:rPr>
              <w:instrText xml:space="preserve"> PAGEREF _Toc106781866 \h </w:instrText>
            </w:r>
            <w:r>
              <w:rPr>
                <w:noProof/>
                <w:webHidden/>
              </w:rPr>
            </w:r>
            <w:r>
              <w:rPr>
                <w:noProof/>
                <w:webHidden/>
              </w:rPr>
              <w:fldChar w:fldCharType="separate"/>
            </w:r>
            <w:r>
              <w:rPr>
                <w:noProof/>
                <w:webHidden/>
              </w:rPr>
              <w:t>12</w:t>
            </w:r>
            <w:r>
              <w:rPr>
                <w:noProof/>
                <w:webHidden/>
              </w:rPr>
              <w:fldChar w:fldCharType="end"/>
            </w:r>
          </w:hyperlink>
        </w:p>
        <w:p w:rsidR="009737B6" w:rsidRDefault="009737B6">
          <w:pPr>
            <w:pStyle w:val="TDC2"/>
            <w:rPr>
              <w:noProof/>
              <w:sz w:val="22"/>
              <w:szCs w:val="22"/>
              <w:lang w:val="en-US"/>
            </w:rPr>
          </w:pPr>
          <w:hyperlink w:anchor="_Toc106781867" w:history="1">
            <w:r w:rsidRPr="00EC0D7A">
              <w:rPr>
                <w:rStyle w:val="Hipervnculo"/>
                <w:rFonts w:ascii="Arial" w:hAnsi="Arial" w:cs="Arial"/>
                <w:b/>
                <w:noProof/>
                <w:lang w:val="es-ES_tradnl"/>
              </w:rPr>
              <w:t>Resolución SH Nº 025 / 2021</w:t>
            </w:r>
            <w:r>
              <w:rPr>
                <w:noProof/>
                <w:webHidden/>
              </w:rPr>
              <w:tab/>
            </w:r>
            <w:r>
              <w:rPr>
                <w:noProof/>
                <w:webHidden/>
              </w:rPr>
              <w:fldChar w:fldCharType="begin"/>
            </w:r>
            <w:r>
              <w:rPr>
                <w:noProof/>
                <w:webHidden/>
              </w:rPr>
              <w:instrText xml:space="preserve"> PAGEREF _Toc106781867 \h </w:instrText>
            </w:r>
            <w:r>
              <w:rPr>
                <w:noProof/>
                <w:webHidden/>
              </w:rPr>
            </w:r>
            <w:r>
              <w:rPr>
                <w:noProof/>
                <w:webHidden/>
              </w:rPr>
              <w:fldChar w:fldCharType="separate"/>
            </w:r>
            <w:r>
              <w:rPr>
                <w:noProof/>
                <w:webHidden/>
              </w:rPr>
              <w:t>12</w:t>
            </w:r>
            <w:r>
              <w:rPr>
                <w:noProof/>
                <w:webHidden/>
              </w:rPr>
              <w:fldChar w:fldCharType="end"/>
            </w:r>
          </w:hyperlink>
        </w:p>
        <w:p w:rsidR="009737B6" w:rsidRDefault="009737B6">
          <w:pPr>
            <w:pStyle w:val="TDC2"/>
            <w:rPr>
              <w:noProof/>
              <w:sz w:val="22"/>
              <w:szCs w:val="22"/>
              <w:lang w:val="en-US"/>
            </w:rPr>
          </w:pPr>
          <w:hyperlink w:anchor="_Toc106781868" w:history="1">
            <w:r w:rsidRPr="00EC0D7A">
              <w:rPr>
                <w:rStyle w:val="Hipervnculo"/>
                <w:rFonts w:ascii="Arial" w:hAnsi="Arial" w:cs="Arial"/>
                <w:b/>
                <w:noProof/>
                <w:lang w:val="es-ES_tradnl"/>
              </w:rPr>
              <w:t>Resolución SH Nº 026 / 2021</w:t>
            </w:r>
            <w:r>
              <w:rPr>
                <w:noProof/>
                <w:webHidden/>
              </w:rPr>
              <w:tab/>
            </w:r>
            <w:r>
              <w:rPr>
                <w:noProof/>
                <w:webHidden/>
              </w:rPr>
              <w:fldChar w:fldCharType="begin"/>
            </w:r>
            <w:r>
              <w:rPr>
                <w:noProof/>
                <w:webHidden/>
              </w:rPr>
              <w:instrText xml:space="preserve"> PAGEREF _Toc106781868 \h </w:instrText>
            </w:r>
            <w:r>
              <w:rPr>
                <w:noProof/>
                <w:webHidden/>
              </w:rPr>
            </w:r>
            <w:r>
              <w:rPr>
                <w:noProof/>
                <w:webHidden/>
              </w:rPr>
              <w:fldChar w:fldCharType="separate"/>
            </w:r>
            <w:r>
              <w:rPr>
                <w:noProof/>
                <w:webHidden/>
              </w:rPr>
              <w:t>13</w:t>
            </w:r>
            <w:r>
              <w:rPr>
                <w:noProof/>
                <w:webHidden/>
              </w:rPr>
              <w:fldChar w:fldCharType="end"/>
            </w:r>
          </w:hyperlink>
        </w:p>
        <w:p w:rsidR="009737B6" w:rsidRDefault="009737B6">
          <w:pPr>
            <w:pStyle w:val="TDC2"/>
            <w:rPr>
              <w:noProof/>
              <w:sz w:val="22"/>
              <w:szCs w:val="22"/>
              <w:lang w:val="en-US"/>
            </w:rPr>
          </w:pPr>
          <w:hyperlink w:anchor="_Toc106781869" w:history="1">
            <w:r w:rsidRPr="00EC0D7A">
              <w:rPr>
                <w:rStyle w:val="Hipervnculo"/>
                <w:rFonts w:ascii="Arial" w:hAnsi="Arial" w:cs="Arial"/>
                <w:b/>
                <w:noProof/>
                <w:lang w:val="es-ES_tradnl"/>
              </w:rPr>
              <w:t>Resolución SH Nº 027 / 2021</w:t>
            </w:r>
            <w:r>
              <w:rPr>
                <w:noProof/>
                <w:webHidden/>
              </w:rPr>
              <w:tab/>
            </w:r>
            <w:r>
              <w:rPr>
                <w:noProof/>
                <w:webHidden/>
              </w:rPr>
              <w:fldChar w:fldCharType="begin"/>
            </w:r>
            <w:r>
              <w:rPr>
                <w:noProof/>
                <w:webHidden/>
              </w:rPr>
              <w:instrText xml:space="preserve"> PAGEREF _Toc106781869 \h </w:instrText>
            </w:r>
            <w:r>
              <w:rPr>
                <w:noProof/>
                <w:webHidden/>
              </w:rPr>
            </w:r>
            <w:r>
              <w:rPr>
                <w:noProof/>
                <w:webHidden/>
              </w:rPr>
              <w:fldChar w:fldCharType="separate"/>
            </w:r>
            <w:r>
              <w:rPr>
                <w:noProof/>
                <w:webHidden/>
              </w:rPr>
              <w:t>14</w:t>
            </w:r>
            <w:r>
              <w:rPr>
                <w:noProof/>
                <w:webHidden/>
              </w:rPr>
              <w:fldChar w:fldCharType="end"/>
            </w:r>
          </w:hyperlink>
        </w:p>
        <w:p w:rsidR="009737B6" w:rsidRDefault="009737B6">
          <w:pPr>
            <w:pStyle w:val="TDC2"/>
            <w:rPr>
              <w:noProof/>
              <w:sz w:val="22"/>
              <w:szCs w:val="22"/>
              <w:lang w:val="en-US"/>
            </w:rPr>
          </w:pPr>
          <w:hyperlink w:anchor="_Toc106781870" w:history="1">
            <w:r w:rsidRPr="00EC0D7A">
              <w:rPr>
                <w:rStyle w:val="Hipervnculo"/>
                <w:rFonts w:ascii="Arial" w:hAnsi="Arial" w:cs="Arial"/>
                <w:b/>
                <w:noProof/>
                <w:lang w:val="es-ES_tradnl"/>
              </w:rPr>
              <w:t>Resolución SH Nº 028 / 2021</w:t>
            </w:r>
            <w:r>
              <w:rPr>
                <w:noProof/>
                <w:webHidden/>
              </w:rPr>
              <w:tab/>
            </w:r>
            <w:r>
              <w:rPr>
                <w:noProof/>
                <w:webHidden/>
              </w:rPr>
              <w:fldChar w:fldCharType="begin"/>
            </w:r>
            <w:r>
              <w:rPr>
                <w:noProof/>
                <w:webHidden/>
              </w:rPr>
              <w:instrText xml:space="preserve"> PAGEREF _Toc106781870 \h </w:instrText>
            </w:r>
            <w:r>
              <w:rPr>
                <w:noProof/>
                <w:webHidden/>
              </w:rPr>
            </w:r>
            <w:r>
              <w:rPr>
                <w:noProof/>
                <w:webHidden/>
              </w:rPr>
              <w:fldChar w:fldCharType="separate"/>
            </w:r>
            <w:r>
              <w:rPr>
                <w:noProof/>
                <w:webHidden/>
              </w:rPr>
              <w:t>15</w:t>
            </w:r>
            <w:r>
              <w:rPr>
                <w:noProof/>
                <w:webHidden/>
              </w:rPr>
              <w:fldChar w:fldCharType="end"/>
            </w:r>
          </w:hyperlink>
        </w:p>
        <w:p w:rsidR="009737B6" w:rsidRDefault="009737B6">
          <w:pPr>
            <w:pStyle w:val="TDC2"/>
            <w:rPr>
              <w:noProof/>
              <w:sz w:val="22"/>
              <w:szCs w:val="22"/>
              <w:lang w:val="en-US"/>
            </w:rPr>
          </w:pPr>
          <w:hyperlink w:anchor="_Toc106781871" w:history="1">
            <w:r w:rsidRPr="00EC0D7A">
              <w:rPr>
                <w:rStyle w:val="Hipervnculo"/>
                <w:rFonts w:ascii="Arial" w:hAnsi="Arial" w:cs="Arial"/>
                <w:b/>
                <w:noProof/>
                <w:lang w:val="es-ES_tradnl"/>
              </w:rPr>
              <w:t>Resolución SH Nº 029 / 2021</w:t>
            </w:r>
            <w:r>
              <w:rPr>
                <w:noProof/>
                <w:webHidden/>
              </w:rPr>
              <w:tab/>
            </w:r>
            <w:r>
              <w:rPr>
                <w:noProof/>
                <w:webHidden/>
              </w:rPr>
              <w:fldChar w:fldCharType="begin"/>
            </w:r>
            <w:r>
              <w:rPr>
                <w:noProof/>
                <w:webHidden/>
              </w:rPr>
              <w:instrText xml:space="preserve"> PAGEREF _Toc106781871 \h </w:instrText>
            </w:r>
            <w:r>
              <w:rPr>
                <w:noProof/>
                <w:webHidden/>
              </w:rPr>
            </w:r>
            <w:r>
              <w:rPr>
                <w:noProof/>
                <w:webHidden/>
              </w:rPr>
              <w:fldChar w:fldCharType="separate"/>
            </w:r>
            <w:r>
              <w:rPr>
                <w:noProof/>
                <w:webHidden/>
              </w:rPr>
              <w:t>16</w:t>
            </w:r>
            <w:r>
              <w:rPr>
                <w:noProof/>
                <w:webHidden/>
              </w:rPr>
              <w:fldChar w:fldCharType="end"/>
            </w:r>
          </w:hyperlink>
        </w:p>
        <w:p w:rsidR="009737B6" w:rsidRDefault="009737B6">
          <w:pPr>
            <w:pStyle w:val="TDC2"/>
            <w:rPr>
              <w:noProof/>
              <w:sz w:val="22"/>
              <w:szCs w:val="22"/>
              <w:lang w:val="en-US"/>
            </w:rPr>
          </w:pPr>
          <w:hyperlink w:anchor="_Toc106781872" w:history="1">
            <w:r w:rsidRPr="00EC0D7A">
              <w:rPr>
                <w:rStyle w:val="Hipervnculo"/>
                <w:rFonts w:ascii="Arial" w:hAnsi="Arial" w:cs="Arial"/>
                <w:b/>
                <w:noProof/>
                <w:lang w:val="es-ES_tradnl"/>
              </w:rPr>
              <w:t>Resolución SH Nº 030 / 2021</w:t>
            </w:r>
            <w:r>
              <w:rPr>
                <w:noProof/>
                <w:webHidden/>
              </w:rPr>
              <w:tab/>
            </w:r>
            <w:r>
              <w:rPr>
                <w:noProof/>
                <w:webHidden/>
              </w:rPr>
              <w:fldChar w:fldCharType="begin"/>
            </w:r>
            <w:r>
              <w:rPr>
                <w:noProof/>
                <w:webHidden/>
              </w:rPr>
              <w:instrText xml:space="preserve"> PAGEREF _Toc106781872 \h </w:instrText>
            </w:r>
            <w:r>
              <w:rPr>
                <w:noProof/>
                <w:webHidden/>
              </w:rPr>
            </w:r>
            <w:r>
              <w:rPr>
                <w:noProof/>
                <w:webHidden/>
              </w:rPr>
              <w:fldChar w:fldCharType="separate"/>
            </w:r>
            <w:r>
              <w:rPr>
                <w:noProof/>
                <w:webHidden/>
              </w:rPr>
              <w:t>16</w:t>
            </w:r>
            <w:r>
              <w:rPr>
                <w:noProof/>
                <w:webHidden/>
              </w:rPr>
              <w:fldChar w:fldCharType="end"/>
            </w:r>
          </w:hyperlink>
        </w:p>
        <w:p w:rsidR="009737B6" w:rsidRDefault="009737B6">
          <w:pPr>
            <w:pStyle w:val="TDC2"/>
            <w:rPr>
              <w:noProof/>
              <w:sz w:val="22"/>
              <w:szCs w:val="22"/>
              <w:lang w:val="en-US"/>
            </w:rPr>
          </w:pPr>
          <w:hyperlink w:anchor="_Toc106781873" w:history="1">
            <w:r w:rsidRPr="00EC0D7A">
              <w:rPr>
                <w:rStyle w:val="Hipervnculo"/>
                <w:rFonts w:ascii="Arial" w:hAnsi="Arial" w:cs="Arial"/>
                <w:b/>
                <w:noProof/>
                <w:lang w:val="es-ES_tradnl"/>
              </w:rPr>
              <w:t>Resolución SH Nº 031 / 2021</w:t>
            </w:r>
            <w:r>
              <w:rPr>
                <w:noProof/>
                <w:webHidden/>
              </w:rPr>
              <w:tab/>
            </w:r>
            <w:r>
              <w:rPr>
                <w:noProof/>
                <w:webHidden/>
              </w:rPr>
              <w:fldChar w:fldCharType="begin"/>
            </w:r>
            <w:r>
              <w:rPr>
                <w:noProof/>
                <w:webHidden/>
              </w:rPr>
              <w:instrText xml:space="preserve"> PAGEREF _Toc106781873 \h </w:instrText>
            </w:r>
            <w:r>
              <w:rPr>
                <w:noProof/>
                <w:webHidden/>
              </w:rPr>
            </w:r>
            <w:r>
              <w:rPr>
                <w:noProof/>
                <w:webHidden/>
              </w:rPr>
              <w:fldChar w:fldCharType="separate"/>
            </w:r>
            <w:r>
              <w:rPr>
                <w:noProof/>
                <w:webHidden/>
              </w:rPr>
              <w:t>17</w:t>
            </w:r>
            <w:r>
              <w:rPr>
                <w:noProof/>
                <w:webHidden/>
              </w:rPr>
              <w:fldChar w:fldCharType="end"/>
            </w:r>
          </w:hyperlink>
        </w:p>
        <w:p w:rsidR="009737B6" w:rsidRDefault="009737B6">
          <w:pPr>
            <w:pStyle w:val="TDC2"/>
            <w:rPr>
              <w:noProof/>
              <w:sz w:val="22"/>
              <w:szCs w:val="22"/>
              <w:lang w:val="en-US"/>
            </w:rPr>
          </w:pPr>
          <w:hyperlink w:anchor="_Toc106781874" w:history="1">
            <w:r w:rsidRPr="00EC0D7A">
              <w:rPr>
                <w:rStyle w:val="Hipervnculo"/>
                <w:rFonts w:ascii="Arial" w:hAnsi="Arial" w:cs="Arial"/>
                <w:b/>
                <w:noProof/>
                <w:lang w:val="es-ES_tradnl"/>
              </w:rPr>
              <w:t>Resolución SH Nº 032 / 2021</w:t>
            </w:r>
            <w:r>
              <w:rPr>
                <w:noProof/>
                <w:webHidden/>
              </w:rPr>
              <w:tab/>
            </w:r>
            <w:r>
              <w:rPr>
                <w:noProof/>
                <w:webHidden/>
              </w:rPr>
              <w:fldChar w:fldCharType="begin"/>
            </w:r>
            <w:r>
              <w:rPr>
                <w:noProof/>
                <w:webHidden/>
              </w:rPr>
              <w:instrText xml:space="preserve"> PAGEREF _Toc106781874 \h </w:instrText>
            </w:r>
            <w:r>
              <w:rPr>
                <w:noProof/>
                <w:webHidden/>
              </w:rPr>
            </w:r>
            <w:r>
              <w:rPr>
                <w:noProof/>
                <w:webHidden/>
              </w:rPr>
              <w:fldChar w:fldCharType="separate"/>
            </w:r>
            <w:r>
              <w:rPr>
                <w:noProof/>
                <w:webHidden/>
              </w:rPr>
              <w:t>18</w:t>
            </w:r>
            <w:r>
              <w:rPr>
                <w:noProof/>
                <w:webHidden/>
              </w:rPr>
              <w:fldChar w:fldCharType="end"/>
            </w:r>
          </w:hyperlink>
        </w:p>
        <w:p w:rsidR="009737B6" w:rsidRDefault="009737B6">
          <w:pPr>
            <w:pStyle w:val="TDC2"/>
            <w:rPr>
              <w:noProof/>
              <w:sz w:val="22"/>
              <w:szCs w:val="22"/>
              <w:lang w:val="en-US"/>
            </w:rPr>
          </w:pPr>
          <w:hyperlink w:anchor="_Toc106781875" w:history="1">
            <w:r w:rsidRPr="00EC0D7A">
              <w:rPr>
                <w:rStyle w:val="Hipervnculo"/>
                <w:rFonts w:ascii="Arial" w:hAnsi="Arial" w:cs="Arial"/>
                <w:b/>
                <w:noProof/>
                <w:lang w:val="es-ES_tradnl"/>
              </w:rPr>
              <w:t>Resolución SH Nº 033 / 2021</w:t>
            </w:r>
            <w:r>
              <w:rPr>
                <w:noProof/>
                <w:webHidden/>
              </w:rPr>
              <w:tab/>
            </w:r>
            <w:r>
              <w:rPr>
                <w:noProof/>
                <w:webHidden/>
              </w:rPr>
              <w:fldChar w:fldCharType="begin"/>
            </w:r>
            <w:r>
              <w:rPr>
                <w:noProof/>
                <w:webHidden/>
              </w:rPr>
              <w:instrText xml:space="preserve"> PAGEREF _Toc106781875 \h </w:instrText>
            </w:r>
            <w:r>
              <w:rPr>
                <w:noProof/>
                <w:webHidden/>
              </w:rPr>
            </w:r>
            <w:r>
              <w:rPr>
                <w:noProof/>
                <w:webHidden/>
              </w:rPr>
              <w:fldChar w:fldCharType="separate"/>
            </w:r>
            <w:r>
              <w:rPr>
                <w:noProof/>
                <w:webHidden/>
              </w:rPr>
              <w:t>18</w:t>
            </w:r>
            <w:r>
              <w:rPr>
                <w:noProof/>
                <w:webHidden/>
              </w:rPr>
              <w:fldChar w:fldCharType="end"/>
            </w:r>
          </w:hyperlink>
        </w:p>
        <w:p w:rsidR="009737B6" w:rsidRDefault="009737B6">
          <w:pPr>
            <w:pStyle w:val="TDC1"/>
            <w:rPr>
              <w:rFonts w:asciiTheme="minorHAnsi" w:hAnsiTheme="minorHAnsi" w:cstheme="minorBidi"/>
              <w:b w:val="0"/>
              <w:sz w:val="22"/>
              <w:szCs w:val="22"/>
              <w:lang w:val="en-US"/>
            </w:rPr>
          </w:pPr>
          <w:hyperlink w:anchor="_Toc106781876" w:history="1">
            <w:r w:rsidRPr="00EC0D7A">
              <w:rPr>
                <w:rStyle w:val="Hipervnculo"/>
              </w:rPr>
              <w:t>CONCEJO DELIBERANTE</w:t>
            </w:r>
            <w:r>
              <w:rPr>
                <w:webHidden/>
              </w:rPr>
              <w:tab/>
            </w:r>
            <w:r>
              <w:rPr>
                <w:webHidden/>
              </w:rPr>
              <w:fldChar w:fldCharType="begin"/>
            </w:r>
            <w:r>
              <w:rPr>
                <w:webHidden/>
              </w:rPr>
              <w:instrText xml:space="preserve"> PAGEREF _Toc106781876 \h </w:instrText>
            </w:r>
            <w:r>
              <w:rPr>
                <w:webHidden/>
              </w:rPr>
            </w:r>
            <w:r>
              <w:rPr>
                <w:webHidden/>
              </w:rPr>
              <w:fldChar w:fldCharType="separate"/>
            </w:r>
            <w:r>
              <w:rPr>
                <w:webHidden/>
              </w:rPr>
              <w:t>19</w:t>
            </w:r>
            <w:r>
              <w:rPr>
                <w:webHidden/>
              </w:rPr>
              <w:fldChar w:fldCharType="end"/>
            </w:r>
          </w:hyperlink>
        </w:p>
        <w:p w:rsidR="009737B6" w:rsidRDefault="009737B6">
          <w:pPr>
            <w:pStyle w:val="TDC2"/>
            <w:rPr>
              <w:noProof/>
              <w:sz w:val="22"/>
              <w:szCs w:val="22"/>
              <w:lang w:val="en-US"/>
            </w:rPr>
          </w:pPr>
          <w:hyperlink w:anchor="_Toc106781877" w:history="1">
            <w:r w:rsidRPr="00EC0D7A">
              <w:rPr>
                <w:rStyle w:val="Hipervnculo"/>
                <w:rFonts w:ascii="Arial" w:hAnsi="Arial" w:cs="Arial"/>
                <w:b/>
                <w:noProof/>
                <w:lang w:val="es-ES_tradnl"/>
              </w:rPr>
              <w:t>Ordenanza Nº 1320</w:t>
            </w:r>
            <w:r>
              <w:rPr>
                <w:noProof/>
                <w:webHidden/>
              </w:rPr>
              <w:tab/>
            </w:r>
            <w:r>
              <w:rPr>
                <w:noProof/>
                <w:webHidden/>
              </w:rPr>
              <w:fldChar w:fldCharType="begin"/>
            </w:r>
            <w:r>
              <w:rPr>
                <w:noProof/>
                <w:webHidden/>
              </w:rPr>
              <w:instrText xml:space="preserve"> PAGEREF _Toc106781877 \h </w:instrText>
            </w:r>
            <w:r>
              <w:rPr>
                <w:noProof/>
                <w:webHidden/>
              </w:rPr>
            </w:r>
            <w:r>
              <w:rPr>
                <w:noProof/>
                <w:webHidden/>
              </w:rPr>
              <w:fldChar w:fldCharType="separate"/>
            </w:r>
            <w:r>
              <w:rPr>
                <w:noProof/>
                <w:webHidden/>
              </w:rPr>
              <w:t>19</w:t>
            </w:r>
            <w:r>
              <w:rPr>
                <w:noProof/>
                <w:webHidden/>
              </w:rPr>
              <w:fldChar w:fldCharType="end"/>
            </w:r>
          </w:hyperlink>
        </w:p>
        <w:p w:rsidR="009737B6" w:rsidRDefault="009737B6">
          <w:pPr>
            <w:pStyle w:val="TDC2"/>
            <w:rPr>
              <w:noProof/>
              <w:sz w:val="22"/>
              <w:szCs w:val="22"/>
              <w:lang w:val="en-US"/>
            </w:rPr>
          </w:pPr>
          <w:hyperlink w:anchor="_Toc106781878" w:history="1">
            <w:r w:rsidRPr="00EC0D7A">
              <w:rPr>
                <w:rStyle w:val="Hipervnculo"/>
                <w:rFonts w:ascii="Arial" w:hAnsi="Arial" w:cs="Arial"/>
                <w:b/>
                <w:noProof/>
                <w:lang w:val="es-ES_tradnl"/>
              </w:rPr>
              <w:t>Ordenanza Nº 1321</w:t>
            </w:r>
            <w:r>
              <w:rPr>
                <w:noProof/>
                <w:webHidden/>
              </w:rPr>
              <w:tab/>
            </w:r>
            <w:r>
              <w:rPr>
                <w:noProof/>
                <w:webHidden/>
              </w:rPr>
              <w:fldChar w:fldCharType="begin"/>
            </w:r>
            <w:r>
              <w:rPr>
                <w:noProof/>
                <w:webHidden/>
              </w:rPr>
              <w:instrText xml:space="preserve"> PAGEREF _Toc106781878 \h </w:instrText>
            </w:r>
            <w:r>
              <w:rPr>
                <w:noProof/>
                <w:webHidden/>
              </w:rPr>
            </w:r>
            <w:r>
              <w:rPr>
                <w:noProof/>
                <w:webHidden/>
              </w:rPr>
              <w:fldChar w:fldCharType="separate"/>
            </w:r>
            <w:r>
              <w:rPr>
                <w:noProof/>
                <w:webHidden/>
              </w:rPr>
              <w:t>23</w:t>
            </w:r>
            <w:r>
              <w:rPr>
                <w:noProof/>
                <w:webHidden/>
              </w:rPr>
              <w:fldChar w:fldCharType="end"/>
            </w:r>
          </w:hyperlink>
        </w:p>
        <w:p w:rsidR="009737B6" w:rsidRDefault="009737B6">
          <w:pPr>
            <w:pStyle w:val="TDC2"/>
            <w:rPr>
              <w:noProof/>
              <w:sz w:val="22"/>
              <w:szCs w:val="22"/>
              <w:lang w:val="en-US"/>
            </w:rPr>
          </w:pPr>
          <w:hyperlink w:anchor="_Toc106781879" w:history="1">
            <w:r w:rsidRPr="00EC0D7A">
              <w:rPr>
                <w:rStyle w:val="Hipervnculo"/>
                <w:rFonts w:ascii="Arial" w:hAnsi="Arial" w:cs="Arial"/>
                <w:b/>
                <w:noProof/>
                <w:lang w:val="es-ES_tradnl"/>
              </w:rPr>
              <w:t>Ordenanza Nº 1322</w:t>
            </w:r>
            <w:r>
              <w:rPr>
                <w:noProof/>
                <w:webHidden/>
              </w:rPr>
              <w:tab/>
            </w:r>
            <w:r>
              <w:rPr>
                <w:noProof/>
                <w:webHidden/>
              </w:rPr>
              <w:fldChar w:fldCharType="begin"/>
            </w:r>
            <w:r>
              <w:rPr>
                <w:noProof/>
                <w:webHidden/>
              </w:rPr>
              <w:instrText xml:space="preserve"> PAGEREF _Toc106781879 \h </w:instrText>
            </w:r>
            <w:r>
              <w:rPr>
                <w:noProof/>
                <w:webHidden/>
              </w:rPr>
            </w:r>
            <w:r>
              <w:rPr>
                <w:noProof/>
                <w:webHidden/>
              </w:rPr>
              <w:fldChar w:fldCharType="separate"/>
            </w:r>
            <w:r>
              <w:rPr>
                <w:noProof/>
                <w:webHidden/>
              </w:rPr>
              <w:t>24</w:t>
            </w:r>
            <w:r>
              <w:rPr>
                <w:noProof/>
                <w:webHidden/>
              </w:rPr>
              <w:fldChar w:fldCharType="end"/>
            </w:r>
          </w:hyperlink>
        </w:p>
        <w:p w:rsidR="009737B6" w:rsidRDefault="009737B6">
          <w:pPr>
            <w:pStyle w:val="TDC2"/>
            <w:rPr>
              <w:noProof/>
              <w:sz w:val="22"/>
              <w:szCs w:val="22"/>
              <w:lang w:val="en-US"/>
            </w:rPr>
          </w:pPr>
          <w:hyperlink w:anchor="_Toc106781880" w:history="1">
            <w:r w:rsidRPr="00EC0D7A">
              <w:rPr>
                <w:rStyle w:val="Hipervnculo"/>
                <w:rFonts w:ascii="Arial" w:hAnsi="Arial" w:cs="Arial"/>
                <w:b/>
                <w:noProof/>
                <w:lang w:val="es-ES_tradnl"/>
              </w:rPr>
              <w:t>Ordenanza Nº 1323</w:t>
            </w:r>
            <w:r>
              <w:rPr>
                <w:noProof/>
                <w:webHidden/>
              </w:rPr>
              <w:tab/>
            </w:r>
            <w:r>
              <w:rPr>
                <w:noProof/>
                <w:webHidden/>
              </w:rPr>
              <w:fldChar w:fldCharType="begin"/>
            </w:r>
            <w:r>
              <w:rPr>
                <w:noProof/>
                <w:webHidden/>
              </w:rPr>
              <w:instrText xml:space="preserve"> PAGEREF _Toc106781880 \h </w:instrText>
            </w:r>
            <w:r>
              <w:rPr>
                <w:noProof/>
                <w:webHidden/>
              </w:rPr>
            </w:r>
            <w:r>
              <w:rPr>
                <w:noProof/>
                <w:webHidden/>
              </w:rPr>
              <w:fldChar w:fldCharType="separate"/>
            </w:r>
            <w:r>
              <w:rPr>
                <w:noProof/>
                <w:webHidden/>
              </w:rPr>
              <w:t>25</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footerReference w:type="default" r:id="rId9"/>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106781852"/>
      <w:r w:rsidRPr="00247104">
        <w:rPr>
          <w:rFonts w:ascii="Arial" w:hAnsi="Arial" w:cs="Arial"/>
          <w:b/>
          <w:color w:val="279E94"/>
          <w:sz w:val="48"/>
          <w:szCs w:val="20"/>
        </w:rPr>
        <w:lastRenderedPageBreak/>
        <w:t>DEPARTAMENTO EJECUTIVO</w:t>
      </w:r>
      <w:bookmarkEnd w:id="1"/>
      <w:bookmarkEnd w:id="2"/>
    </w:p>
    <w:p w:rsidR="008A304C" w:rsidRPr="00247104" w:rsidRDefault="008A304C" w:rsidP="008A304C">
      <w:pPr>
        <w:pStyle w:val="Ttulo2"/>
        <w:rPr>
          <w:rFonts w:ascii="Arial" w:hAnsi="Arial" w:cs="Arial"/>
          <w:b/>
          <w:color w:val="279E94"/>
        </w:rPr>
      </w:pPr>
      <w:bookmarkStart w:id="3" w:name="_Toc465763694"/>
      <w:bookmarkStart w:id="4" w:name="_Toc106781853"/>
      <w:r w:rsidRPr="00247104">
        <w:rPr>
          <w:rFonts w:ascii="Arial" w:hAnsi="Arial" w:cs="Arial"/>
          <w:b/>
          <w:color w:val="279E94"/>
        </w:rPr>
        <w:t>Decreto Nº</w:t>
      </w:r>
      <w:bookmarkEnd w:id="4"/>
      <w:r w:rsidR="00757E32">
        <w:rPr>
          <w:rFonts w:ascii="Arial" w:hAnsi="Arial" w:cs="Arial"/>
          <w:b/>
          <w:color w:val="279E94"/>
        </w:rPr>
        <w:t xml:space="preserve"> </w:t>
      </w:r>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w:t>
      </w:r>
      <w:proofErr w:type="gramStart"/>
      <w:r w:rsidRPr="00122C8A">
        <w:rPr>
          <w:rFonts w:ascii="Arial" w:hAnsi="Arial" w:cs="Arial"/>
          <w:lang w:val="es-MX"/>
        </w:rPr>
        <w:t>Cristo,  .</w:t>
      </w:r>
      <w:proofErr w:type="gramEnd"/>
      <w:r w:rsidRPr="00122C8A">
        <w:rPr>
          <w:rFonts w:ascii="Arial" w:hAnsi="Arial" w:cs="Arial"/>
          <w:lang w:val="es-MX"/>
        </w:rPr>
        <w:t>-</w:t>
      </w:r>
    </w:p>
    <w:p w:rsidR="008A304C" w:rsidRDefault="008A304C" w:rsidP="008A304C">
      <w:pPr>
        <w:jc w:val="right"/>
        <w:rPr>
          <w:rFonts w:ascii="Arial" w:hAnsi="Arial" w:cs="Arial"/>
          <w:lang w:val="es-MX"/>
        </w:rPr>
      </w:pPr>
      <w:r>
        <w:rPr>
          <w:rFonts w:ascii="Arial" w:hAnsi="Arial" w:cs="Arial"/>
          <w:lang w:val="es-MX"/>
        </w:rPr>
        <w:t>Publicada:</w:t>
      </w:r>
      <w:proofErr w:type="gramStart"/>
      <w:r>
        <w:rPr>
          <w:rFonts w:ascii="Arial" w:hAnsi="Arial" w:cs="Arial"/>
          <w:lang w:val="es-MX"/>
        </w:rPr>
        <w:t xml:space="preserve">  </w:t>
      </w:r>
      <w:r w:rsidR="000127F9">
        <w:rPr>
          <w:rFonts w:ascii="Arial" w:hAnsi="Arial" w:cs="Arial"/>
          <w:lang w:val="es-MX"/>
        </w:rPr>
        <w:t>.</w:t>
      </w:r>
      <w:proofErr w:type="gramEnd"/>
      <w:r w:rsidR="000127F9">
        <w:rPr>
          <w:rFonts w:ascii="Arial" w:hAnsi="Arial" w:cs="Arial"/>
          <w:lang w:val="es-MX"/>
        </w:rPr>
        <w:t>-</w:t>
      </w:r>
    </w:p>
    <w:p w:rsidR="00F73BA0" w:rsidRDefault="00F73BA0" w:rsidP="008A304C">
      <w:pPr>
        <w:jc w:val="right"/>
        <w:rPr>
          <w:rFonts w:ascii="Arial" w:hAnsi="Arial" w:cs="Arial"/>
          <w:lang w:val="es-MX"/>
        </w:rPr>
      </w:pPr>
    </w:p>
    <w:p w:rsidR="00757E32" w:rsidRPr="00757E32" w:rsidRDefault="00757E32" w:rsidP="00757E32">
      <w:pPr>
        <w:jc w:val="both"/>
        <w:rPr>
          <w:rFonts w:ascii="Arial" w:hAnsi="Arial" w:cs="Arial"/>
        </w:rPr>
      </w:pPr>
    </w:p>
    <w:p w:rsidR="00452200" w:rsidRDefault="00452200" w:rsidP="00452200">
      <w:pPr>
        <w:jc w:val="both"/>
        <w:rPr>
          <w:rFonts w:ascii="Arial" w:hAnsi="Arial" w:cs="Arial"/>
        </w:rPr>
      </w:pPr>
      <w:r w:rsidRPr="00F92454">
        <w:rPr>
          <w:rFonts w:ascii="Arial" w:hAnsi="Arial" w:cs="Arial"/>
        </w:rPr>
        <w:t>FDO: Sra. Verónica Gazzoni,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5" w:name="_Toc106781854"/>
      <w:r w:rsidRPr="00F92454">
        <w:rPr>
          <w:rFonts w:ascii="Arial" w:hAnsi="Arial" w:cs="Arial"/>
          <w:b/>
          <w:color w:val="279E94"/>
          <w:sz w:val="48"/>
          <w:szCs w:val="48"/>
        </w:rPr>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5"/>
    </w:p>
    <w:p w:rsidR="0033319D" w:rsidRPr="00247104" w:rsidRDefault="0033319D" w:rsidP="0033319D">
      <w:pPr>
        <w:pStyle w:val="Ttulo2"/>
        <w:rPr>
          <w:rFonts w:ascii="Arial" w:hAnsi="Arial" w:cs="Arial"/>
          <w:b/>
          <w:color w:val="279E94"/>
          <w:szCs w:val="24"/>
          <w:lang w:val="es-ES_tradnl"/>
        </w:rPr>
      </w:pPr>
      <w:bookmarkStart w:id="6" w:name="_Toc46855898"/>
      <w:bookmarkStart w:id="7" w:name="_Toc465763692"/>
      <w:bookmarkStart w:id="8" w:name="_Toc10678185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sidR="00AD7E35">
        <w:rPr>
          <w:rFonts w:ascii="Arial" w:hAnsi="Arial" w:cs="Arial"/>
          <w:b/>
          <w:color w:val="279E94"/>
          <w:szCs w:val="24"/>
          <w:lang w:val="es-ES_tradnl"/>
        </w:rPr>
        <w:t>01</w:t>
      </w:r>
      <w:r w:rsidR="00416775">
        <w:rPr>
          <w:rFonts w:ascii="Arial" w:hAnsi="Arial" w:cs="Arial"/>
          <w:b/>
          <w:color w:val="279E94"/>
          <w:szCs w:val="24"/>
          <w:lang w:val="es-ES_tradnl"/>
        </w:rPr>
        <w:t>3</w:t>
      </w:r>
      <w:r w:rsidR="00C85D43">
        <w:rPr>
          <w:rFonts w:ascii="Arial" w:hAnsi="Arial" w:cs="Arial"/>
          <w:b/>
          <w:color w:val="279E94"/>
          <w:szCs w:val="24"/>
          <w:lang w:val="es-ES_tradnl"/>
        </w:rPr>
        <w:t xml:space="preserve"> </w:t>
      </w:r>
      <w:r w:rsidR="00AD7E35">
        <w:rPr>
          <w:rFonts w:ascii="Arial" w:hAnsi="Arial" w:cs="Arial"/>
          <w:b/>
          <w:color w:val="279E94"/>
          <w:szCs w:val="24"/>
          <w:lang w:val="es-ES_tradnl"/>
        </w:rPr>
        <w:t>/</w:t>
      </w:r>
      <w:r w:rsidR="00C85D43">
        <w:rPr>
          <w:rFonts w:ascii="Arial" w:hAnsi="Arial" w:cs="Arial"/>
          <w:b/>
          <w:color w:val="279E94"/>
          <w:szCs w:val="24"/>
          <w:lang w:val="es-ES_tradnl"/>
        </w:rPr>
        <w:t xml:space="preserve"> 20</w:t>
      </w:r>
      <w:r w:rsidR="00AD7E35">
        <w:rPr>
          <w:rFonts w:ascii="Arial" w:hAnsi="Arial" w:cs="Arial"/>
          <w:b/>
          <w:color w:val="279E94"/>
          <w:szCs w:val="24"/>
          <w:lang w:val="es-ES_tradnl"/>
        </w:rPr>
        <w:t>21</w:t>
      </w:r>
      <w:bookmarkEnd w:id="8"/>
    </w:p>
    <w:p w:rsidR="0033319D" w:rsidRDefault="0033319D" w:rsidP="0033319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sidR="00416775">
        <w:rPr>
          <w:rFonts w:ascii="Arial" w:hAnsi="Arial" w:cs="Arial"/>
          <w:lang w:val="es-MX"/>
        </w:rPr>
        <w:t>01</w:t>
      </w:r>
      <w:r w:rsidRPr="00122C8A">
        <w:rPr>
          <w:rFonts w:ascii="Arial" w:hAnsi="Arial" w:cs="Arial"/>
          <w:lang w:val="es-MX"/>
        </w:rPr>
        <w:t xml:space="preserve"> de </w:t>
      </w:r>
      <w:r w:rsidR="00416775">
        <w:rPr>
          <w:rFonts w:ascii="Arial" w:hAnsi="Arial" w:cs="Arial"/>
          <w:lang w:val="es-MX"/>
        </w:rPr>
        <w:t>Marzo</w:t>
      </w:r>
      <w:r w:rsidRPr="00122C8A">
        <w:rPr>
          <w:rFonts w:ascii="Arial" w:hAnsi="Arial" w:cs="Arial"/>
          <w:lang w:val="es-MX"/>
        </w:rPr>
        <w:t xml:space="preserve"> de 202</w:t>
      </w:r>
      <w:r w:rsidR="00AD7E35">
        <w:rPr>
          <w:rFonts w:ascii="Arial" w:hAnsi="Arial" w:cs="Arial"/>
          <w:lang w:val="es-MX"/>
        </w:rPr>
        <w:t>1</w:t>
      </w:r>
      <w:r w:rsidRPr="00122C8A">
        <w:rPr>
          <w:rFonts w:ascii="Arial" w:hAnsi="Arial" w:cs="Arial"/>
          <w:lang w:val="es-MX"/>
        </w:rPr>
        <w:t>.-</w:t>
      </w:r>
    </w:p>
    <w:p w:rsidR="0033319D" w:rsidRDefault="0033319D" w:rsidP="0033319D">
      <w:pPr>
        <w:jc w:val="right"/>
        <w:rPr>
          <w:rFonts w:ascii="Arial" w:hAnsi="Arial" w:cs="Arial"/>
          <w:lang w:val="es-MX"/>
        </w:rPr>
      </w:pPr>
      <w:r>
        <w:rPr>
          <w:rFonts w:ascii="Arial" w:hAnsi="Arial" w:cs="Arial"/>
          <w:lang w:val="es-MX"/>
        </w:rPr>
        <w:t>Publicada</w:t>
      </w:r>
      <w:r w:rsidR="00416775">
        <w:rPr>
          <w:rFonts w:ascii="Arial" w:hAnsi="Arial" w:cs="Arial"/>
          <w:lang w:val="es-MX"/>
        </w:rPr>
        <w:t xml:space="preserve">: 02 de </w:t>
      </w:r>
      <w:proofErr w:type="gramStart"/>
      <w:r w:rsidR="00416775">
        <w:rPr>
          <w:rFonts w:ascii="Arial" w:hAnsi="Arial" w:cs="Arial"/>
          <w:lang w:val="es-MX"/>
        </w:rPr>
        <w:t>Marzo</w:t>
      </w:r>
      <w:proofErr w:type="gramEnd"/>
      <w:r>
        <w:rPr>
          <w:rFonts w:ascii="Arial" w:hAnsi="Arial" w:cs="Arial"/>
          <w:lang w:val="es-MX"/>
        </w:rPr>
        <w:t xml:space="preserve"> de 202</w:t>
      </w:r>
      <w:r w:rsidR="00C85D43">
        <w:rPr>
          <w:rFonts w:ascii="Arial" w:hAnsi="Arial" w:cs="Arial"/>
          <w:lang w:val="es-MX"/>
        </w:rPr>
        <w:t>1</w:t>
      </w:r>
      <w:r>
        <w:rPr>
          <w:rFonts w:ascii="Arial" w:hAnsi="Arial" w:cs="Arial"/>
          <w:lang w:val="es-MX"/>
        </w:rPr>
        <w:t>. Boletín Oficial.-</w:t>
      </w:r>
    </w:p>
    <w:bookmarkEnd w:id="6"/>
    <w:p w:rsidR="00416775" w:rsidRPr="00416775" w:rsidRDefault="00416775" w:rsidP="00416775">
      <w:pPr>
        <w:ind w:firstLine="708"/>
        <w:jc w:val="both"/>
        <w:rPr>
          <w:rFonts w:ascii="Arial" w:hAnsi="Arial" w:cs="Arial"/>
          <w:lang w:eastAsia="es-AR"/>
        </w:rPr>
      </w:pPr>
      <w:r w:rsidRPr="00416775">
        <w:rPr>
          <w:rFonts w:ascii="Arial" w:hAnsi="Arial" w:cs="Arial"/>
          <w:b/>
          <w:bCs/>
          <w:color w:val="000000"/>
          <w:u w:val="single"/>
          <w:lang w:eastAsia="es-AR"/>
        </w:rPr>
        <w:t>VISTO</w:t>
      </w:r>
      <w:r w:rsidRPr="00416775">
        <w:rPr>
          <w:rFonts w:ascii="Arial" w:hAnsi="Arial" w:cs="Arial"/>
          <w:b/>
          <w:bCs/>
          <w:color w:val="000000"/>
          <w:lang w:eastAsia="es-AR"/>
        </w:rPr>
        <w:t>:</w:t>
      </w:r>
    </w:p>
    <w:p w:rsidR="00416775" w:rsidRPr="00416775" w:rsidRDefault="00416775" w:rsidP="00416775">
      <w:pPr>
        <w:jc w:val="both"/>
        <w:rPr>
          <w:rFonts w:ascii="Arial" w:hAnsi="Arial" w:cs="Arial"/>
          <w:lang w:eastAsia="es-AR"/>
        </w:rPr>
      </w:pPr>
      <w:r w:rsidRPr="00416775">
        <w:rPr>
          <w:rFonts w:ascii="Arial" w:hAnsi="Arial" w:cs="Arial"/>
          <w:color w:val="000000"/>
          <w:lang w:eastAsia="es-AR"/>
        </w:rPr>
        <w:tab/>
        <w:t>La presentación efectuada ante esta Secretaria por parte del Sr. Secretario General en relación a la inasistencia injustificada del Agente Ángel PERALTA; </w:t>
      </w:r>
    </w:p>
    <w:p w:rsidR="00416775" w:rsidRPr="00416775" w:rsidRDefault="00416775" w:rsidP="00416775">
      <w:pPr>
        <w:rPr>
          <w:rFonts w:ascii="Arial" w:hAnsi="Arial" w:cs="Arial"/>
          <w:lang w:eastAsia="es-AR"/>
        </w:rPr>
      </w:pPr>
    </w:p>
    <w:p w:rsidR="00416775" w:rsidRPr="00416775" w:rsidRDefault="00416775" w:rsidP="00416775">
      <w:pPr>
        <w:ind w:firstLine="708"/>
        <w:jc w:val="both"/>
        <w:rPr>
          <w:rFonts w:ascii="Arial" w:hAnsi="Arial" w:cs="Arial"/>
          <w:lang w:eastAsia="es-AR"/>
        </w:rPr>
      </w:pPr>
      <w:r w:rsidRPr="00416775">
        <w:rPr>
          <w:rFonts w:ascii="Arial" w:hAnsi="Arial" w:cs="Arial"/>
          <w:b/>
          <w:bCs/>
          <w:color w:val="000000"/>
          <w:u w:val="single"/>
          <w:lang w:eastAsia="es-AR"/>
        </w:rPr>
        <w:t>Y CONSIDERANDO</w:t>
      </w:r>
      <w:r w:rsidRPr="00416775">
        <w:rPr>
          <w:rFonts w:ascii="Arial" w:hAnsi="Arial" w:cs="Arial"/>
          <w:b/>
          <w:bCs/>
          <w:color w:val="000000"/>
          <w:lang w:eastAsia="es-AR"/>
        </w:rPr>
        <w:t>:</w:t>
      </w:r>
    </w:p>
    <w:p w:rsidR="00416775" w:rsidRPr="00416775" w:rsidRDefault="00416775" w:rsidP="00416775">
      <w:pPr>
        <w:jc w:val="both"/>
        <w:rPr>
          <w:rFonts w:ascii="Arial" w:hAnsi="Arial" w:cs="Arial"/>
          <w:lang w:eastAsia="es-AR"/>
        </w:rPr>
      </w:pPr>
      <w:r w:rsidRPr="00416775">
        <w:rPr>
          <w:rFonts w:ascii="Arial" w:hAnsi="Arial" w:cs="Arial"/>
          <w:color w:val="000000"/>
          <w:lang w:eastAsia="es-AR"/>
        </w:rPr>
        <w:t>       Que mediante misiva recibida en esta Secretaria con fecha 18/02/2021, el Sr. Secretario General de esta Municipalidad hace saber que el día 17-02-2021 fijó cronograma de trabajo del Área de Inspectoría Municipal, estableciendo que Agente está de turno para el otorgamiento de licencias de conducir y que Agentes están destinados para tareas en la vía pública. Manifiesta textualmente el Sr. Secretario que “…</w:t>
      </w:r>
      <w:r w:rsidRPr="00416775">
        <w:rPr>
          <w:rFonts w:ascii="Arial" w:hAnsi="Arial" w:cs="Arial"/>
          <w:i/>
          <w:iCs/>
          <w:color w:val="000000"/>
          <w:lang w:eastAsia="es-AR"/>
        </w:rPr>
        <w:t>en tal oportunidad el Agente Ángel PERALTA me hace saber que no cumpliría funciones que no sean administrativas, para lo cual apercibí el día 18/02/2021 bajo el siguiente tenor:</w:t>
      </w:r>
      <w:r w:rsidRPr="00416775">
        <w:rPr>
          <w:rFonts w:ascii="Arial" w:hAnsi="Arial" w:cs="Arial"/>
          <w:color w:val="000000"/>
          <w:lang w:eastAsia="es-AR"/>
        </w:rPr>
        <w:t xml:space="preserve"> “</w:t>
      </w:r>
      <w:r w:rsidRPr="00416775">
        <w:rPr>
          <w:rFonts w:ascii="Arial" w:hAnsi="Arial" w:cs="Arial"/>
          <w:i/>
          <w:iCs/>
          <w:color w:val="000000"/>
          <w:lang w:eastAsia="es-AR"/>
        </w:rPr>
        <w:t xml:space="preserve">Que atento no estar cumpliendo con una orden directa emanada de esta Secretaria – Diagrama de Trabajo – de cumpliento de prestación normal de servicios en la vía publica en el día de la fecha, vengo por la presente a INTIMARLO Y EMPLAZARLO para que inmediatamente de recibida la presente cumpla con las tareas encomendadas, bajo apercibimiento de sanción disciplinaria conforme lo dispuesto por el Art. 65° y siguientes del Estatuto del Empleado Municipal (Ordenanza N° 726)”, </w:t>
      </w:r>
      <w:r w:rsidRPr="00416775">
        <w:rPr>
          <w:rFonts w:ascii="Arial" w:hAnsi="Arial" w:cs="Arial"/>
          <w:color w:val="000000"/>
          <w:lang w:eastAsia="es-AR"/>
        </w:rPr>
        <w:t>agregando que pese a ambas notificaciones, el Agente PERALTA no cuncurrio a cumplir con las tareas que le corresponden, quedandose en el area administrativa sin cumplir ninguna labor. </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cabe destacar, que dentro de la competencia funcional de la Secretaria General fijada por la Ordenanza Orgánica Municipal – Ordenanza N° 1242 – entre otras establece en su Artículo 11° las de s</w:t>
      </w:r>
      <w:r w:rsidRPr="00416775">
        <w:rPr>
          <w:rFonts w:ascii="Arial" w:hAnsi="Arial" w:cs="Arial"/>
          <w:i/>
          <w:iCs/>
          <w:color w:val="000000"/>
          <w:shd w:val="clear" w:color="auto" w:fill="FFFFFF"/>
          <w:lang w:eastAsia="es-AR"/>
        </w:rPr>
        <w:t xml:space="preserve">upervisar las tareas y área de Inspectoría General del Municipio, </w:t>
      </w:r>
      <w:r w:rsidRPr="00416775">
        <w:rPr>
          <w:rFonts w:ascii="Arial" w:hAnsi="Arial" w:cs="Arial"/>
          <w:color w:val="000000"/>
          <w:shd w:val="clear" w:color="auto" w:fill="FFFFFF"/>
          <w:lang w:eastAsia="es-AR"/>
        </w:rPr>
        <w:t xml:space="preserve">como así tambien, la de </w:t>
      </w:r>
      <w:r w:rsidRPr="00416775">
        <w:rPr>
          <w:rFonts w:ascii="Arial" w:hAnsi="Arial" w:cs="Arial"/>
          <w:i/>
          <w:iCs/>
          <w:color w:val="000000"/>
          <w:shd w:val="clear" w:color="auto" w:fill="FFFFFF"/>
          <w:lang w:eastAsia="es-AR"/>
        </w:rPr>
        <w:t>Controlar y proveer a la expedición de licencias de conducir.</w:t>
      </w:r>
    </w:p>
    <w:p w:rsidR="00416775" w:rsidRPr="00416775" w:rsidRDefault="00416775" w:rsidP="00416775">
      <w:pPr>
        <w:spacing w:after="200"/>
        <w:jc w:val="both"/>
        <w:rPr>
          <w:rFonts w:ascii="Arial" w:hAnsi="Arial" w:cs="Arial"/>
          <w:lang w:eastAsia="es-AR"/>
        </w:rPr>
      </w:pPr>
      <w:r w:rsidRPr="00416775">
        <w:rPr>
          <w:rFonts w:ascii="Arial" w:hAnsi="Arial" w:cs="Arial"/>
          <w:color w:val="000000"/>
          <w:shd w:val="clear" w:color="auto" w:fill="FFFFFF"/>
          <w:lang w:eastAsia="es-AR"/>
        </w:rPr>
        <w:tab/>
        <w:t xml:space="preserve">Que en cuanto a la situación de revista del Agente Angel Gabriel PERALTA, el mismo se desempeña </w:t>
      </w:r>
      <w:r w:rsidRPr="00416775">
        <w:rPr>
          <w:rFonts w:ascii="Arial" w:hAnsi="Arial" w:cs="Arial"/>
          <w:color w:val="000000"/>
          <w:lang w:eastAsia="es-AR"/>
        </w:rPr>
        <w:t xml:space="preserve">en el Agrupamiento Inspectoría, Categoría 11, Tramo Inspector de Ejecución, conforme la Ordenanza de Escalafón y </w:t>
      </w:r>
      <w:r w:rsidRPr="00416775">
        <w:rPr>
          <w:rFonts w:ascii="Arial" w:hAnsi="Arial" w:cs="Arial"/>
          <w:color w:val="FF0000"/>
          <w:lang w:eastAsia="es-AR"/>
        </w:rPr>
        <w:t>Decreto N° 356/2020</w:t>
      </w:r>
      <w:r w:rsidRPr="00416775">
        <w:rPr>
          <w:rFonts w:ascii="Arial" w:hAnsi="Arial" w:cs="Arial"/>
          <w:color w:val="000000"/>
          <w:lang w:eastAsia="es-AR"/>
        </w:rPr>
        <w:t>. El Agrupamiento Inspectoria comprende al personal afectado a tareas relativas a la facultad de policía sanitaria, policía de tránsito, policía de costumbres, policía de reglamentación edilicia, urbanística, etc. inherente al ámbito Municipal y quienes se desempeñan en el tramo Inspector de Ejecución cumplen funciones de inspección, principales, complementarias, auxiliares o elementales, en relación de dependencia con la jerarquía en los tramos superiores. El tramo de ejecución comprende a las categorías dos (2) a diecisiete (16) inclusive, todo ello acorde lo establecido por la Ordenanza N° 1.303 – Art. 24° y siguientes- .</w:t>
      </w:r>
    </w:p>
    <w:p w:rsidR="00416775" w:rsidRPr="00416775" w:rsidRDefault="00416775" w:rsidP="00416775">
      <w:pPr>
        <w:spacing w:after="200"/>
        <w:jc w:val="both"/>
        <w:rPr>
          <w:rFonts w:ascii="Arial" w:hAnsi="Arial" w:cs="Arial"/>
          <w:lang w:eastAsia="es-AR"/>
        </w:rPr>
      </w:pPr>
      <w:r w:rsidRPr="00416775">
        <w:rPr>
          <w:rFonts w:ascii="Arial" w:hAnsi="Arial" w:cs="Arial"/>
          <w:color w:val="000000"/>
          <w:shd w:val="clear" w:color="auto" w:fill="FFFFFF"/>
          <w:lang w:eastAsia="es-AR"/>
        </w:rPr>
        <w:lastRenderedPageBreak/>
        <w:tab/>
        <w:t xml:space="preserve">Que, en tal marco, y en razón de los deberes y derechos de los Agentes Municipales reconocidos en el </w:t>
      </w:r>
      <w:r w:rsidRPr="00416775">
        <w:rPr>
          <w:rFonts w:ascii="Arial" w:hAnsi="Arial" w:cs="Arial"/>
          <w:color w:val="000000"/>
          <w:lang w:eastAsia="es-AR"/>
        </w:rPr>
        <w:t>Estatuto del Empleado Público Municipal – Ordenanza Nº 726 –, con fecha 19/02/2021 se corrió traslado al Agente Municipal Sr. Ángel Gabriel PERALTA, DNI N° 27.670.837, por el término de tres (3) días de la presentación efectuada por el Sr. Secretario General a los fines de que formule descargo correspondiente en uso del legítimo derecho de defensa.</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con fecha 23/02/2021 el Sr. PERALTA ejerce legítimo derecho de defensa contestando traslado oportunamente corrido desde esta Secretaria. En el mismo, reconoce haber sido notificado con fecha 17/02/2021 del organigrama de trabajo del Area de Inspectoria. Asimismo argumenta que no lo firmó porque entiende que cumple tareas administrativas desde el año 2013. Expresa un presunto diálogo con el Sr. LABORDE, en el que reconoce que fue notificado, pese a no haber firmado del apercibimiento e igualmente reconoce que no salio a cumplir funciones de inspectoria sino que se quedó en el area administrativa. Afirma que jamás hizo abandono del trabajo o que haya incumplido con su tarea. Finalmente advierte del error en la fecha de la nota del Sr. LABORDE y la fecha de recepción, sin aclarar si eso afecta su legitimo derecho de defensa.</w:t>
      </w:r>
    </w:p>
    <w:p w:rsidR="00416775" w:rsidRPr="00416775" w:rsidRDefault="00416775" w:rsidP="00416775">
      <w:pPr>
        <w:jc w:val="both"/>
        <w:rPr>
          <w:rFonts w:ascii="Arial" w:hAnsi="Arial" w:cs="Arial"/>
          <w:lang w:eastAsia="es-AR"/>
        </w:rPr>
      </w:pPr>
      <w:r w:rsidRPr="00416775">
        <w:rPr>
          <w:rFonts w:ascii="Arial" w:hAnsi="Arial" w:cs="Arial"/>
          <w:color w:val="000000"/>
          <w:lang w:eastAsia="es-AR"/>
        </w:rPr>
        <w:tab/>
        <w:t xml:space="preserve">Que el Estatuto del Empleado Público Municipal – Ordenanza Nº 726 – tiene previsto en el Art. 17 como deber del agente Municipal: Inc. </w:t>
      </w:r>
      <w:r w:rsidRPr="00416775">
        <w:rPr>
          <w:rFonts w:ascii="Arial" w:hAnsi="Arial" w:cs="Arial"/>
          <w:b/>
          <w:bCs/>
          <w:color w:val="000000"/>
          <w:lang w:eastAsia="es-AR"/>
        </w:rPr>
        <w:t>a)</w:t>
      </w:r>
      <w:r w:rsidRPr="00416775">
        <w:rPr>
          <w:rFonts w:ascii="Arial" w:hAnsi="Arial" w:cs="Arial"/>
          <w:color w:val="000000"/>
          <w:lang w:eastAsia="es-AR"/>
        </w:rPr>
        <w:t xml:space="preserve"> “</w:t>
      </w:r>
      <w:r w:rsidRPr="00416775">
        <w:rPr>
          <w:rFonts w:ascii="Arial" w:hAnsi="Arial" w:cs="Arial"/>
          <w:i/>
          <w:iCs/>
          <w:color w:val="000000"/>
          <w:lang w:eastAsia="es-AR"/>
        </w:rPr>
        <w:t>A la prestación personal del servicio con eficiencia, responsabilidad y diligencia en el lugar y condiciones de tiempo y forma que determinen las disposiciones reglamentarias correspondientes</w:t>
      </w:r>
      <w:r w:rsidRPr="00416775">
        <w:rPr>
          <w:rFonts w:ascii="Arial" w:hAnsi="Arial" w:cs="Arial"/>
          <w:color w:val="000000"/>
          <w:lang w:eastAsia="es-AR"/>
        </w:rPr>
        <w:t xml:space="preserve">”;  Inc. </w:t>
      </w:r>
      <w:r w:rsidRPr="00416775">
        <w:rPr>
          <w:rFonts w:ascii="Arial" w:hAnsi="Arial" w:cs="Arial"/>
          <w:b/>
          <w:bCs/>
          <w:color w:val="000000"/>
          <w:lang w:eastAsia="es-AR"/>
        </w:rPr>
        <w:t>d)</w:t>
      </w:r>
      <w:r w:rsidRPr="00416775">
        <w:rPr>
          <w:rFonts w:ascii="Arial" w:hAnsi="Arial" w:cs="Arial"/>
          <w:color w:val="000000"/>
          <w:lang w:eastAsia="es-AR"/>
        </w:rPr>
        <w:t xml:space="preserve"> “</w:t>
      </w:r>
      <w:r w:rsidRPr="00416775">
        <w:rPr>
          <w:rFonts w:ascii="Arial" w:hAnsi="Arial" w:cs="Arial"/>
          <w:i/>
          <w:iCs/>
          <w:color w:val="000000"/>
          <w:lang w:eastAsia="es-AR"/>
        </w:rPr>
        <w:t>A obedecer toda orden emanada de un superior jerárquico con atribuciones, competencias para darla, que reúna las formalidades del caso y tenga por objeto la realización de  actos de servicio compatibles con la función del agente</w:t>
      </w:r>
      <w:r w:rsidRPr="00416775">
        <w:rPr>
          <w:rFonts w:ascii="Arial" w:hAnsi="Arial" w:cs="Arial"/>
          <w:color w:val="000000"/>
          <w:lang w:eastAsia="es-AR"/>
        </w:rPr>
        <w:t>”. Es decir que cada Agente Municipal debe concurrir a cumplir funciones acordes a su Agrupamiento en el lugar que la autoridad superior se lo indique.</w:t>
      </w:r>
    </w:p>
    <w:p w:rsidR="00416775" w:rsidRPr="00416775" w:rsidRDefault="00416775" w:rsidP="00416775">
      <w:pPr>
        <w:ind w:firstLine="720"/>
        <w:jc w:val="both"/>
        <w:rPr>
          <w:rFonts w:ascii="Arial" w:hAnsi="Arial" w:cs="Arial"/>
          <w:lang w:eastAsia="es-AR"/>
        </w:rPr>
      </w:pPr>
      <w:r w:rsidRPr="00416775">
        <w:rPr>
          <w:rFonts w:ascii="Arial" w:hAnsi="Arial" w:cs="Arial"/>
          <w:color w:val="000000"/>
          <w:lang w:eastAsia="es-AR"/>
        </w:rPr>
        <w:t xml:space="preserve">Que, en tal inteligencia, debemos tener presente que la relación de empleo público es fruto de la existencia de un contrato administrativo en el que ambas partes tienen derechos y obligaciones fijados por las normas que los rigen, que en el ámbito Municipal de la localidad de Monte Cristo es la </w:t>
      </w:r>
      <w:r w:rsidRPr="00416775">
        <w:rPr>
          <w:rFonts w:ascii="Arial" w:hAnsi="Arial" w:cs="Arial"/>
          <w:color w:val="000000"/>
          <w:u w:val="single"/>
          <w:lang w:eastAsia="es-AR"/>
        </w:rPr>
        <w:t>Ordenanza Nº 726.</w:t>
      </w:r>
      <w:r w:rsidRPr="00416775">
        <w:rPr>
          <w:rFonts w:ascii="Arial" w:hAnsi="Arial" w:cs="Arial"/>
          <w:color w:val="000000"/>
          <w:lang w:eastAsia="es-AR"/>
        </w:rPr>
        <w:t xml:space="preserve"> Dicha Ordenanza establece, entre otros, los deberes, obligaciones y prohibiciones de los agentes públicos y el régimen disciplinario, incluyéndose dentro de sus disposiciones al personal de planta permanente.</w:t>
      </w:r>
    </w:p>
    <w:p w:rsidR="00416775" w:rsidRPr="00416775" w:rsidRDefault="00416775" w:rsidP="00416775">
      <w:pPr>
        <w:ind w:firstLine="720"/>
        <w:jc w:val="both"/>
        <w:rPr>
          <w:rFonts w:ascii="Arial" w:hAnsi="Arial" w:cs="Arial"/>
          <w:lang w:eastAsia="es-AR"/>
        </w:rPr>
      </w:pPr>
      <w:proofErr w:type="gramStart"/>
      <w:r w:rsidRPr="00416775">
        <w:rPr>
          <w:rFonts w:ascii="Arial" w:hAnsi="Arial" w:cs="Arial"/>
          <w:color w:val="000000"/>
          <w:lang w:eastAsia="es-AR"/>
        </w:rPr>
        <w:t>Que</w:t>
      </w:r>
      <w:proofErr w:type="gramEnd"/>
      <w:r w:rsidRPr="00416775">
        <w:rPr>
          <w:rFonts w:ascii="Arial" w:hAnsi="Arial" w:cs="Arial"/>
          <w:color w:val="000000"/>
          <w:lang w:eastAsia="es-AR"/>
        </w:rPr>
        <w:t xml:space="preserve"> con el fin de determinar la base fáctica, obra y consta las Comunicaciones del Organigrama de Trabajo, intimación a que lo cumpla, nota y descargo. Toda documental que tanto el Agente involucrado como Autoridad Superior reconocen y aceptan su materialidad. </w:t>
      </w:r>
    </w:p>
    <w:p w:rsidR="00416775" w:rsidRPr="00416775" w:rsidRDefault="00416775" w:rsidP="00416775">
      <w:pPr>
        <w:ind w:firstLine="720"/>
        <w:jc w:val="both"/>
        <w:rPr>
          <w:rFonts w:ascii="Arial" w:hAnsi="Arial" w:cs="Arial"/>
          <w:lang w:eastAsia="es-AR"/>
        </w:rPr>
      </w:pPr>
      <w:r w:rsidRPr="00416775">
        <w:rPr>
          <w:rFonts w:ascii="Arial" w:hAnsi="Arial" w:cs="Arial"/>
          <w:color w:val="000000"/>
          <w:lang w:eastAsia="es-AR"/>
        </w:rPr>
        <w:t xml:space="preserve">Que de todo lo actuado se ha corrido traslado al Agente PERALTA, limitándose a formular descargo </w:t>
      </w:r>
      <w:r w:rsidRPr="00416775">
        <w:rPr>
          <w:rFonts w:ascii="Arial" w:hAnsi="Arial" w:cs="Arial"/>
          <w:b/>
          <w:bCs/>
          <w:color w:val="000000"/>
          <w:lang w:eastAsia="es-AR"/>
        </w:rPr>
        <w:t>sin ofrecer pruebas de ninguna naturaleza</w:t>
      </w:r>
      <w:r w:rsidRPr="00416775">
        <w:rPr>
          <w:rFonts w:ascii="Arial" w:hAnsi="Arial" w:cs="Arial"/>
          <w:color w:val="000000"/>
          <w:lang w:eastAsia="es-AR"/>
        </w:rPr>
        <w:t>. </w:t>
      </w:r>
    </w:p>
    <w:p w:rsidR="00416775" w:rsidRPr="00416775" w:rsidRDefault="00416775" w:rsidP="00416775">
      <w:pPr>
        <w:ind w:firstLine="720"/>
        <w:jc w:val="both"/>
        <w:rPr>
          <w:rFonts w:ascii="Arial" w:hAnsi="Arial" w:cs="Arial"/>
          <w:lang w:eastAsia="es-AR"/>
        </w:rPr>
      </w:pPr>
      <w:r w:rsidRPr="00416775">
        <w:rPr>
          <w:rFonts w:ascii="Arial" w:hAnsi="Arial" w:cs="Arial"/>
          <w:color w:val="000000"/>
          <w:lang w:eastAsia="es-AR"/>
        </w:rPr>
        <w:t xml:space="preserve">Que del descargo formulado por el Sr. PERALTA, es de notable preeminencia el reconocimiento que hace en relación a: </w:t>
      </w:r>
      <w:r w:rsidRPr="00416775">
        <w:rPr>
          <w:rFonts w:ascii="Arial" w:hAnsi="Arial" w:cs="Arial"/>
          <w:b/>
          <w:bCs/>
          <w:color w:val="000000"/>
          <w:lang w:eastAsia="es-AR"/>
        </w:rPr>
        <w:t>1°)</w:t>
      </w:r>
      <w:r w:rsidRPr="00416775">
        <w:rPr>
          <w:rFonts w:ascii="Arial" w:hAnsi="Arial" w:cs="Arial"/>
          <w:color w:val="000000"/>
          <w:lang w:eastAsia="es-AR"/>
        </w:rPr>
        <w:t xml:space="preserve"> Que tuvo conocimiento del Cronograma dispuesto con fecha 17/02/2021 por la Autoridad Superior, al expresar: </w:t>
      </w:r>
      <w:proofErr w:type="gramStart"/>
      <w:r w:rsidRPr="00416775">
        <w:rPr>
          <w:rFonts w:ascii="Arial" w:hAnsi="Arial" w:cs="Arial"/>
          <w:color w:val="000000"/>
          <w:lang w:eastAsia="es-AR"/>
        </w:rPr>
        <w:t>“..</w:t>
      </w:r>
      <w:proofErr w:type="gramEnd"/>
      <w:r w:rsidRPr="00416775">
        <w:rPr>
          <w:rFonts w:ascii="Arial" w:hAnsi="Arial" w:cs="Arial"/>
          <w:i/>
          <w:iCs/>
          <w:color w:val="000000"/>
          <w:lang w:eastAsia="es-AR"/>
        </w:rPr>
        <w:t xml:space="preserve">En su relato el Sr. Laborde presume de haberme notificado de un cronograma de trabajo enviado hacia mí por personal de su secretaria. El mencionado es el Sr. Ezequiel Castillo. </w:t>
      </w:r>
      <w:r w:rsidRPr="00416775">
        <w:rPr>
          <w:rFonts w:ascii="Arial" w:hAnsi="Arial" w:cs="Arial"/>
          <w:b/>
          <w:bCs/>
          <w:i/>
          <w:iCs/>
          <w:color w:val="000000"/>
          <w:lang w:eastAsia="es-AR"/>
        </w:rPr>
        <w:t>Me entrega el cronograma con fecha del 17/02/</w:t>
      </w:r>
      <w:proofErr w:type="gramStart"/>
      <w:r w:rsidRPr="00416775">
        <w:rPr>
          <w:rFonts w:ascii="Arial" w:hAnsi="Arial" w:cs="Arial"/>
          <w:b/>
          <w:bCs/>
          <w:i/>
          <w:iCs/>
          <w:color w:val="000000"/>
          <w:lang w:eastAsia="es-AR"/>
        </w:rPr>
        <w:t>2021</w:t>
      </w:r>
      <w:r w:rsidRPr="00416775">
        <w:rPr>
          <w:rFonts w:ascii="Arial" w:hAnsi="Arial" w:cs="Arial"/>
          <w:color w:val="000000"/>
          <w:lang w:eastAsia="es-AR"/>
        </w:rPr>
        <w:t>….</w:t>
      </w:r>
      <w:proofErr w:type="gramEnd"/>
      <w:r w:rsidRPr="00416775">
        <w:rPr>
          <w:rFonts w:ascii="Arial" w:hAnsi="Arial" w:cs="Arial"/>
          <w:color w:val="000000"/>
          <w:lang w:eastAsia="es-AR"/>
        </w:rPr>
        <w:t xml:space="preserve">” . Cabe destacar, asimismo, que dicho cronograma de actividades fue exhibido publicamente en el ámbito del Area de Inspectoria Municipal. </w:t>
      </w:r>
      <w:r w:rsidRPr="00416775">
        <w:rPr>
          <w:rFonts w:ascii="Arial" w:hAnsi="Arial" w:cs="Arial"/>
          <w:b/>
          <w:bCs/>
          <w:color w:val="000000"/>
          <w:lang w:eastAsia="es-AR"/>
        </w:rPr>
        <w:t>2°)</w:t>
      </w:r>
      <w:r w:rsidRPr="00416775">
        <w:rPr>
          <w:rFonts w:ascii="Arial" w:hAnsi="Arial" w:cs="Arial"/>
          <w:color w:val="000000"/>
          <w:lang w:eastAsia="es-AR"/>
        </w:rPr>
        <w:t xml:space="preserve"> De la misma manera reconoce que el día 18/02/2021 la autoridad superior lo emplazó para que concurriera a cumplir sus funciones en el marco de los dispuesto por Cronograma de Actividades. En este punto cabe aclarar que pese a negarse a firmar el recibido del Memorándum, se dejó copia del mismo al Sr. PERALTA tal como lo certifica el actuario, en donde se expresa: “</w:t>
      </w:r>
      <w:r w:rsidRPr="00416775">
        <w:rPr>
          <w:rFonts w:ascii="Arial" w:hAnsi="Arial" w:cs="Arial"/>
          <w:i/>
          <w:iCs/>
          <w:color w:val="000000"/>
          <w:lang w:eastAsia="es-AR"/>
        </w:rPr>
        <w:t>SE HACE SABER A UD.:Que atento no estar cumpliendo con una orden directa emanada de esta Secretaria – Diagrama de Trabajo – de cumpliento de prestación normal de servicios en la vía publica en el día de la fecha, vengo por la presente a INTIMARLO Y EMPLAZARLO para que inmediatamente de recibida la presente cumpla con las tareas encomendadas, bajo apercibimiento de sanción disciplinaria conforme lo dispuesto por el Art. 65° y siguientes del Estatuto del Empleado Municipal (Ordenanza N° 726)”</w:t>
      </w:r>
      <w:r w:rsidRPr="00416775">
        <w:rPr>
          <w:rFonts w:ascii="Arial" w:hAnsi="Arial" w:cs="Arial"/>
          <w:color w:val="000000"/>
          <w:lang w:eastAsia="es-AR"/>
        </w:rPr>
        <w:t>. Pese a ello, el Sr. PERALTA no acató una orden emanada de un superior jerárquico, lo que devela una inasistencia inujustificada. </w:t>
      </w:r>
    </w:p>
    <w:p w:rsidR="00416775" w:rsidRPr="00416775" w:rsidRDefault="00416775" w:rsidP="00416775">
      <w:pPr>
        <w:ind w:firstLine="720"/>
        <w:jc w:val="both"/>
        <w:rPr>
          <w:rFonts w:ascii="Arial" w:hAnsi="Arial" w:cs="Arial"/>
          <w:lang w:eastAsia="es-AR"/>
        </w:rPr>
      </w:pPr>
      <w:r w:rsidRPr="00416775">
        <w:rPr>
          <w:rFonts w:ascii="Arial" w:hAnsi="Arial" w:cs="Arial"/>
          <w:color w:val="000000"/>
          <w:lang w:eastAsia="es-AR"/>
        </w:rPr>
        <w:t xml:space="preserve">Que, manifiesta el Sr. PERALTA, que no firma el Cronograma – del cual tuvo conocimiento conforme su propio reconocimiento y por haberselo expresado verbalmente por parte de la </w:t>
      </w:r>
      <w:r w:rsidRPr="00416775">
        <w:rPr>
          <w:rFonts w:ascii="Arial" w:hAnsi="Arial" w:cs="Arial"/>
          <w:color w:val="000000"/>
          <w:lang w:eastAsia="es-AR"/>
        </w:rPr>
        <w:lastRenderedPageBreak/>
        <w:t>autoridad superior – “….</w:t>
      </w:r>
      <w:r w:rsidRPr="00416775">
        <w:rPr>
          <w:rFonts w:ascii="Arial" w:hAnsi="Arial" w:cs="Arial"/>
          <w:i/>
          <w:iCs/>
          <w:color w:val="000000"/>
          <w:lang w:eastAsia="es-AR"/>
        </w:rPr>
        <w:t>por el simple hecho de que en dicho cronograma se ignora una parte fundamental sobre mis actividades que realizo en el juzgado</w:t>
      </w:r>
      <w:r w:rsidRPr="00416775">
        <w:rPr>
          <w:rFonts w:ascii="Arial" w:hAnsi="Arial" w:cs="Arial"/>
          <w:color w:val="000000"/>
          <w:lang w:eastAsia="es-AR"/>
        </w:rPr>
        <w:t xml:space="preserve">…”, es decir que </w:t>
      </w:r>
      <w:r w:rsidRPr="00416775">
        <w:rPr>
          <w:rFonts w:ascii="Arial" w:hAnsi="Arial" w:cs="Arial"/>
          <w:b/>
          <w:bCs/>
          <w:color w:val="000000"/>
          <w:lang w:eastAsia="es-AR"/>
        </w:rPr>
        <w:t>lo leyo</w:t>
      </w:r>
      <w:r w:rsidRPr="00416775">
        <w:rPr>
          <w:rFonts w:ascii="Arial" w:hAnsi="Arial" w:cs="Arial"/>
          <w:color w:val="000000"/>
          <w:lang w:eastAsia="es-AR"/>
        </w:rPr>
        <w:t xml:space="preserve"> para poder saber sobre orden que emanaba del mismo, y pese a ello no cumplió con las tareas asignadas en forma injustificada.</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evidentemente el Sr. PERALTA, ha faltado en forma reiterada a los deberes que impone el Estatuto del Empleado Público Municipal a todo Agente Municipal, con un comportamiento indubitablemente reprochable. </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queda acreditada una actuación del Sr. PERALTA que sin dudas no resulta compatible con las exigencias que la Ordenanza N° 726.  En tal sentido ha dicho el Tribunal Superior de Justicia de la Provincia que “</w:t>
      </w:r>
      <w:r w:rsidRPr="00416775">
        <w:rPr>
          <w:rFonts w:ascii="Arial" w:hAnsi="Arial" w:cs="Arial"/>
          <w:i/>
          <w:iCs/>
          <w:color w:val="000000"/>
          <w:lang w:eastAsia="es-AR"/>
        </w:rPr>
        <w:t>en función de la facultad de establecer y mantener el orden jerárquico, se autoriza al sujeto titular para reprimir las transgresiones al orden de sujeción, mediante sanciones que tienen por finalidad mantener la disciplina, que el orden jerárquico institucional supone, reprimiendo las transgresiones a los deberes públicos hacia la Administración, en sus aspectos de diligencia, decoro, fidelidad, obediencia, respeto y moralidad (entre otros)</w:t>
      </w:r>
      <w:r w:rsidRPr="00416775">
        <w:rPr>
          <w:rFonts w:ascii="Arial" w:hAnsi="Arial" w:cs="Arial"/>
          <w:color w:val="000000"/>
          <w:lang w:eastAsia="es-AR"/>
        </w:rPr>
        <w:t>. (Sentencia Nº 43 de fecha 02/08/2012, -Tribunal Superior de Justicia, en estos autos caratulados: "MORENO, MARÍA LUISA C/ PROVINCIA DE CÓRDOBA - PLENA JURISDICCIÓN - RECURSO DE APELACIÓN" (Expte. Letra "M", N° 30)</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en el mismo decisorio el Alto Cuerpo ha sostenido que en materia de potestad disciplinaria no rige el principio de tipicidad con la estrictez que exige la aplicación de la Ley Penal, por lo tanto, las faltas disciplinarias se enuncian en las distintas normas de una manera genérica y deben ser interpretadas en forma amplia. Ello así, en la medida que las faltas administrativas se definen, en principio, como violación a los deberes genéricos o deontológicos normativamente impuestos, lo que responde a una necesidad lógica del ordenamiento jurídico administrativo frente al cual no se podrían prever en forma exhaustiva y detallada todas y cada una de las múltiples e infinitas posibles conductas sancionables (cfr. Sala Cont. Adm., Sentencias Nro. 48/2000 "Zeverin Escribano...", Nro. 106/2002 "Kozameh...", Nro. 24/2003 "Beas..." y Nro. 37/2005 "Ferreyra Viramonte...").-</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en esta vivacidad, y conforme los hechos detallados específicamente en el apartado de la base fáctica, el Sr. Angel PERALTA no ha concurrido a trabajar en forma injustificada en menoscabo de los deberes expresamente fijados por la Legislación Municipal.</w:t>
      </w:r>
    </w:p>
    <w:p w:rsidR="00416775" w:rsidRPr="00416775" w:rsidRDefault="00416775" w:rsidP="00416775">
      <w:pPr>
        <w:spacing w:after="200"/>
        <w:ind w:firstLine="708"/>
        <w:jc w:val="both"/>
        <w:rPr>
          <w:rFonts w:ascii="Arial" w:hAnsi="Arial" w:cs="Arial"/>
          <w:lang w:eastAsia="es-AR"/>
        </w:rPr>
      </w:pPr>
      <w:r w:rsidRPr="00416775">
        <w:rPr>
          <w:rFonts w:ascii="Arial" w:hAnsi="Arial" w:cs="Arial"/>
          <w:color w:val="000000"/>
          <w:lang w:eastAsia="es-AR"/>
        </w:rPr>
        <w:t>Que se ha posibilitado al Agente hacer pleno uso del legítimo derecho de defensa, sin que haya aportado elemento significativo que justifique su inasistencia al lugar de trabajo que se le ordenó. Si bien argumenta que cumple o cumplia una función de tipo administrativo, no advierte que pertenece al Agrupamiento Inspectoria, lo cual conlleva necesariamente a cumplir tareas en la vía publica. Eso no impide que pueda solicitar por las vías legales que correspondan – y no por las vías de hecho – el cambio de Agrupamiento. </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la Jurisprudencia nos tiene dicho que "</w:t>
      </w:r>
      <w:r w:rsidRPr="00416775">
        <w:rPr>
          <w:rFonts w:ascii="Arial" w:hAnsi="Arial" w:cs="Arial"/>
          <w:i/>
          <w:iCs/>
          <w:color w:val="000000"/>
          <w:lang w:eastAsia="es-AR"/>
        </w:rPr>
        <w:t>es preciso que la imputación y la prueba satisfagan los requisitos imprescindibles para cumplir con las exigencias del debido proceso administrativo, que hagan posible el ejercicio del derecho de defensa  y que sea posible afirmar la existencia comprobada de faltasconcretas imputables personalmente al agente para que sea legitima una sanción aplicada</w:t>
      </w:r>
      <w:r w:rsidRPr="00416775">
        <w:rPr>
          <w:rFonts w:ascii="Arial" w:hAnsi="Arial" w:cs="Arial"/>
          <w:color w:val="000000"/>
          <w:lang w:eastAsia="es-AR"/>
        </w:rPr>
        <w:t>" (Cámara en lo Contencioso Administrativa de 1º Nominación, Sentencia del 08/06/93, en autos "Vázquez Pedro R. C/ Provincia de Córdoba s/ plena jurisdicción - debido proceso). </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Que la apreciación de los hechos que originan la actuación del poder disciplinario constituye el ejercicio de una actividad discrecional, no obstante lo cual se deberán tener en cuenta los límites que condicionan y graduar la sanción según la gravedad de la infracción, antecedentes y perjuicio causado, pero básicamente se debe, antes que nada, verificar el incumplimiento de los deberes inherentes al agente público, lo que sin hesitación podemos manifestar que está acreditado.</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lastRenderedPageBreak/>
        <w:tab/>
        <w:t>Que, a su vez, el Artículo 67º del Estatuto establece que son causas para aplicar las medidas disciplinarias de apercibimiento y suspensión, entre otras, la inasistencia injustificada y el incumplimiento de las obligaciones determinadas por el artículo 17º (conforme Inc. g).</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 xml:space="preserve">Que se han configurado las fases para hacer efectivo el ejercicio de las potestades acordadas a partir del Art. 66º y siguientes de la Ordenanza Nº 726, al quedar </w:t>
      </w:r>
      <w:r w:rsidRPr="00416775">
        <w:rPr>
          <w:rFonts w:ascii="Arial" w:hAnsi="Arial" w:cs="Arial"/>
          <w:b/>
          <w:bCs/>
          <w:color w:val="000000"/>
          <w:lang w:eastAsia="es-AR"/>
        </w:rPr>
        <w:t>comprobados los hechos</w:t>
      </w:r>
      <w:r w:rsidRPr="00416775">
        <w:rPr>
          <w:rFonts w:ascii="Arial" w:hAnsi="Arial" w:cs="Arial"/>
          <w:color w:val="000000"/>
          <w:lang w:eastAsia="es-AR"/>
        </w:rPr>
        <w:t xml:space="preserve"> susceptibles de ocasionar la falta disciplinaria, su correspondiente </w:t>
      </w:r>
      <w:r w:rsidRPr="00416775">
        <w:rPr>
          <w:rFonts w:ascii="Arial" w:hAnsi="Arial" w:cs="Arial"/>
          <w:b/>
          <w:bCs/>
          <w:color w:val="000000"/>
          <w:lang w:eastAsia="es-AR"/>
        </w:rPr>
        <w:t>encuadramiento o calificación jurídica</w:t>
      </w:r>
      <w:r w:rsidRPr="00416775">
        <w:rPr>
          <w:rFonts w:ascii="Arial" w:hAnsi="Arial" w:cs="Arial"/>
          <w:color w:val="000000"/>
          <w:lang w:eastAsia="es-AR"/>
        </w:rPr>
        <w:t>, apreciación de la prueba valorando la gravedad de la falta, quedando por último la elección de la sanción. La actitud del Agente PERTALTA – como Agente de la Administración Pública Municipal de Monte Cristo - dista mucho de exhibir un comportamiento sólido, prudente y mesurado, por el contrario, a sabiendas y deliberadamente decide no cumplir una orden inmediata emanada de una autoridad superior directamente relacionada con las funciones especificadas en la Ordenanza de Escalafón fija para este tipo de trabajadores. Al Inspector no se lo mandó a la calle cortar el ceped de la plaza, se le ordenó que vaya a la calle a cumplir funciones de inspectoria. </w:t>
      </w: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ab/>
        <w:t xml:space="preserve">Que tal actuación significa </w:t>
      </w:r>
      <w:r w:rsidRPr="00416775">
        <w:rPr>
          <w:rFonts w:ascii="Arial" w:hAnsi="Arial" w:cs="Arial"/>
          <w:b/>
          <w:bCs/>
          <w:color w:val="000000"/>
          <w:lang w:eastAsia="es-AR"/>
        </w:rPr>
        <w:t xml:space="preserve">incumplimiento </w:t>
      </w:r>
      <w:r w:rsidRPr="00416775">
        <w:rPr>
          <w:rFonts w:ascii="Arial" w:hAnsi="Arial" w:cs="Arial"/>
          <w:color w:val="000000"/>
          <w:lang w:eastAsia="es-AR"/>
        </w:rPr>
        <w:t>de las obligaciones especificadas en el Estatuto, lo que sustenta la aplicación de la sanción de suspensión  autorizada por el Art. 66º de esa Ordenanza. En cuanto a la graduación de la sanción y teniendo en cuenta que el máximo de la suspensión es de sesenta (60) días, a tenor de los antecedentes del Sr. PERALTA y demas circunstancias, resulta prudente aplicar suspensión por tres (3) días sin goce de haberes.</w:t>
      </w:r>
    </w:p>
    <w:p w:rsidR="00416775" w:rsidRPr="00416775" w:rsidRDefault="00416775" w:rsidP="00416775">
      <w:pPr>
        <w:ind w:firstLine="708"/>
        <w:jc w:val="both"/>
        <w:rPr>
          <w:rFonts w:ascii="Arial" w:hAnsi="Arial" w:cs="Arial"/>
          <w:lang w:eastAsia="es-AR"/>
        </w:rPr>
      </w:pPr>
      <w:r w:rsidRPr="00416775">
        <w:rPr>
          <w:rFonts w:ascii="Arial" w:hAnsi="Arial" w:cs="Arial"/>
          <w:color w:val="000000"/>
          <w:lang w:eastAsia="es-AR"/>
        </w:rPr>
        <w:t>Que este Secretario de Hacienda tiene facultades para aplicar las medidas disciplinarias previstas en el Art. 66 del Estatuto, tal como lo autoriza el Art. 71° del mismo cuerpo normativo. </w:t>
      </w:r>
    </w:p>
    <w:p w:rsidR="00416775" w:rsidRPr="00416775" w:rsidRDefault="00416775" w:rsidP="00416775">
      <w:pPr>
        <w:ind w:firstLine="708"/>
        <w:jc w:val="both"/>
        <w:rPr>
          <w:rFonts w:ascii="Arial" w:hAnsi="Arial" w:cs="Arial"/>
          <w:lang w:eastAsia="es-AR"/>
        </w:rPr>
      </w:pPr>
      <w:r w:rsidRPr="00416775">
        <w:rPr>
          <w:rFonts w:ascii="Arial" w:hAnsi="Arial" w:cs="Arial"/>
          <w:color w:val="000000"/>
          <w:lang w:eastAsia="es-AR"/>
        </w:rPr>
        <w:t>Que conforme al Art. 13 de la Ordenanza Orgánica Municipal cae bajo la competencia material de esta Secretaria de Hacienda el manejo de todo lo atinente al régimen de los Empleados Públicos Municipales.</w:t>
      </w:r>
    </w:p>
    <w:p w:rsidR="00416775" w:rsidRPr="00416775" w:rsidRDefault="00416775" w:rsidP="00416775">
      <w:pPr>
        <w:rPr>
          <w:rFonts w:ascii="Arial" w:hAnsi="Arial" w:cs="Arial"/>
          <w:lang w:eastAsia="es-AR"/>
        </w:rPr>
      </w:pPr>
    </w:p>
    <w:p w:rsidR="00416775" w:rsidRPr="00416775" w:rsidRDefault="00416775" w:rsidP="00416775">
      <w:pPr>
        <w:spacing w:after="200"/>
        <w:jc w:val="both"/>
        <w:rPr>
          <w:rFonts w:ascii="Arial" w:hAnsi="Arial" w:cs="Arial"/>
          <w:lang w:eastAsia="es-AR"/>
        </w:rPr>
      </w:pPr>
      <w:r w:rsidRPr="00416775">
        <w:rPr>
          <w:rFonts w:ascii="Arial" w:hAnsi="Arial" w:cs="Arial"/>
          <w:color w:val="000000"/>
          <w:lang w:eastAsia="es-AR"/>
        </w:rPr>
        <w:t xml:space="preserve">Por ello, y en uso de sus atribuciones: </w:t>
      </w:r>
      <w:r w:rsidRPr="00416775">
        <w:rPr>
          <w:rFonts w:ascii="Arial" w:hAnsi="Arial" w:cs="Arial"/>
          <w:color w:val="000000"/>
          <w:lang w:eastAsia="es-AR"/>
        </w:rPr>
        <w:tab/>
      </w:r>
    </w:p>
    <w:p w:rsidR="00416775" w:rsidRPr="00416775" w:rsidRDefault="00416775" w:rsidP="00416775">
      <w:pPr>
        <w:rPr>
          <w:rFonts w:ascii="Arial" w:hAnsi="Arial" w:cs="Arial"/>
          <w:lang w:eastAsia="es-AR"/>
        </w:rPr>
      </w:pPr>
    </w:p>
    <w:p w:rsidR="00416775" w:rsidRPr="00416775" w:rsidRDefault="00416775" w:rsidP="00416775">
      <w:pPr>
        <w:jc w:val="center"/>
        <w:rPr>
          <w:rFonts w:ascii="Arial" w:hAnsi="Arial" w:cs="Arial"/>
          <w:lang w:eastAsia="es-AR"/>
        </w:rPr>
      </w:pPr>
      <w:r w:rsidRPr="00416775">
        <w:rPr>
          <w:rFonts w:ascii="Arial" w:hAnsi="Arial" w:cs="Arial"/>
          <w:b/>
          <w:bCs/>
          <w:color w:val="000000"/>
          <w:u w:val="single"/>
          <w:lang w:eastAsia="es-AR"/>
        </w:rPr>
        <w:t>EL SECRETARIO DE HACIENDA DE LA MUNICIPAL DE MONTE CRISTO</w:t>
      </w:r>
    </w:p>
    <w:p w:rsidR="00416775" w:rsidRPr="00416775" w:rsidRDefault="00416775" w:rsidP="00416775">
      <w:pPr>
        <w:jc w:val="center"/>
        <w:rPr>
          <w:rFonts w:ascii="Arial" w:hAnsi="Arial" w:cs="Arial"/>
          <w:lang w:eastAsia="es-AR"/>
        </w:rPr>
      </w:pPr>
      <w:r w:rsidRPr="00416775">
        <w:rPr>
          <w:rFonts w:ascii="Arial" w:hAnsi="Arial" w:cs="Arial"/>
          <w:b/>
          <w:bCs/>
          <w:color w:val="000000"/>
          <w:u w:val="single"/>
          <w:lang w:eastAsia="es-AR"/>
        </w:rPr>
        <w:t>RESUELVE:</w:t>
      </w:r>
    </w:p>
    <w:p w:rsidR="00416775" w:rsidRPr="00416775" w:rsidRDefault="00416775" w:rsidP="00416775">
      <w:pPr>
        <w:rPr>
          <w:rFonts w:ascii="Arial" w:hAnsi="Arial" w:cs="Arial"/>
          <w:lang w:eastAsia="es-AR"/>
        </w:rPr>
      </w:pPr>
    </w:p>
    <w:p w:rsidR="00416775" w:rsidRPr="00416775" w:rsidRDefault="00416775" w:rsidP="00416775">
      <w:pPr>
        <w:jc w:val="both"/>
        <w:rPr>
          <w:rFonts w:ascii="Arial" w:hAnsi="Arial" w:cs="Arial"/>
          <w:lang w:eastAsia="es-AR"/>
        </w:rPr>
      </w:pPr>
      <w:r w:rsidRPr="00416775">
        <w:rPr>
          <w:rFonts w:ascii="Arial" w:hAnsi="Arial" w:cs="Arial"/>
          <w:b/>
          <w:bCs/>
          <w:color w:val="000000"/>
          <w:u w:val="single"/>
          <w:lang w:eastAsia="es-AR"/>
        </w:rPr>
        <w:t>Artículo 1º:</w:t>
      </w:r>
      <w:r w:rsidRPr="00416775">
        <w:rPr>
          <w:rFonts w:ascii="Arial" w:hAnsi="Arial" w:cs="Arial"/>
          <w:color w:val="000000"/>
          <w:lang w:eastAsia="es-AR"/>
        </w:rPr>
        <w:t xml:space="preserve"> </w:t>
      </w:r>
      <w:r w:rsidRPr="00416775">
        <w:rPr>
          <w:rFonts w:ascii="Arial" w:hAnsi="Arial" w:cs="Arial"/>
          <w:b/>
          <w:bCs/>
          <w:color w:val="000000"/>
          <w:lang w:eastAsia="es-AR"/>
        </w:rPr>
        <w:t>DISPÓNESE</w:t>
      </w:r>
      <w:r w:rsidRPr="00416775">
        <w:rPr>
          <w:rFonts w:ascii="Arial" w:hAnsi="Arial" w:cs="Arial"/>
          <w:color w:val="000000"/>
          <w:lang w:eastAsia="es-AR"/>
        </w:rPr>
        <w:t xml:space="preserve"> la sanción de suspensión por el término de TRES (3) días corridos, sin goce de haberes, al Agente Municipal Sr. </w:t>
      </w:r>
      <w:r w:rsidRPr="00416775">
        <w:rPr>
          <w:rFonts w:ascii="Arial" w:hAnsi="Arial" w:cs="Arial"/>
          <w:b/>
          <w:bCs/>
          <w:color w:val="000000"/>
          <w:lang w:eastAsia="es-AR"/>
        </w:rPr>
        <w:t>Ángel Gabriel PERALTA</w:t>
      </w:r>
      <w:r w:rsidRPr="00416775">
        <w:rPr>
          <w:rFonts w:ascii="Arial" w:hAnsi="Arial" w:cs="Arial"/>
          <w:color w:val="000000"/>
          <w:lang w:eastAsia="es-AR"/>
        </w:rPr>
        <w:t>, DNI N° 27.670.837, por inasistencia injustificada a su puesto de trabajo, conforme lo dispuesto por los Arts. 65º, siguientes y concordantes del mismo cuerpo normativo, y atento las razones expuestas en los considerandos del presente y con las consecuencias establecidas por el Art. 66 de la misma Ordenanza. </w:t>
      </w:r>
    </w:p>
    <w:p w:rsidR="00416775" w:rsidRPr="00416775" w:rsidRDefault="00416775" w:rsidP="00416775">
      <w:pPr>
        <w:rPr>
          <w:rFonts w:ascii="Arial" w:hAnsi="Arial" w:cs="Arial"/>
          <w:lang w:eastAsia="es-AR"/>
        </w:rPr>
      </w:pPr>
    </w:p>
    <w:p w:rsidR="00416775" w:rsidRPr="00416775" w:rsidRDefault="00416775" w:rsidP="00416775">
      <w:pPr>
        <w:jc w:val="both"/>
        <w:rPr>
          <w:rFonts w:ascii="Arial" w:hAnsi="Arial" w:cs="Arial"/>
          <w:lang w:eastAsia="es-AR"/>
        </w:rPr>
      </w:pPr>
      <w:r w:rsidRPr="00416775">
        <w:rPr>
          <w:rFonts w:ascii="Arial" w:hAnsi="Arial" w:cs="Arial"/>
          <w:b/>
          <w:bCs/>
          <w:color w:val="000000"/>
          <w:u w:val="single"/>
          <w:lang w:eastAsia="es-AR"/>
        </w:rPr>
        <w:t>Artículo 2º:</w:t>
      </w:r>
      <w:r w:rsidRPr="00416775">
        <w:rPr>
          <w:rFonts w:ascii="Arial" w:hAnsi="Arial" w:cs="Arial"/>
          <w:color w:val="000000"/>
          <w:lang w:eastAsia="es-AR"/>
        </w:rPr>
        <w:t xml:space="preserve"> </w:t>
      </w:r>
      <w:r w:rsidRPr="00416775">
        <w:rPr>
          <w:rFonts w:ascii="Arial" w:hAnsi="Arial" w:cs="Arial"/>
          <w:b/>
          <w:bCs/>
          <w:color w:val="000000"/>
          <w:lang w:eastAsia="es-AR"/>
        </w:rPr>
        <w:t xml:space="preserve">NOTIFÍQUESE </w:t>
      </w:r>
      <w:r w:rsidRPr="00416775">
        <w:rPr>
          <w:rFonts w:ascii="Arial" w:hAnsi="Arial" w:cs="Arial"/>
          <w:color w:val="000000"/>
          <w:lang w:eastAsia="es-AR"/>
        </w:rPr>
        <w:t>la presente Resolución con copia íntegra dela misma (visto, considerandos y resuelvo) al Sr. Ángel Gabriel PERALTA, DNI N° 27.670.837, en su domicilio particular de calle Anastacia Ludueña N° 1138 de esta Localidad.-</w:t>
      </w:r>
    </w:p>
    <w:p w:rsidR="00416775" w:rsidRPr="00416775" w:rsidRDefault="00416775" w:rsidP="00416775">
      <w:pPr>
        <w:rPr>
          <w:rFonts w:ascii="Arial" w:hAnsi="Arial" w:cs="Arial"/>
          <w:lang w:eastAsia="es-AR"/>
        </w:rPr>
      </w:pPr>
    </w:p>
    <w:p w:rsidR="00416775" w:rsidRPr="00416775" w:rsidRDefault="00416775" w:rsidP="00416775">
      <w:pPr>
        <w:jc w:val="both"/>
        <w:rPr>
          <w:rFonts w:ascii="Arial" w:hAnsi="Arial" w:cs="Arial"/>
          <w:lang w:eastAsia="es-AR"/>
        </w:rPr>
      </w:pPr>
      <w:r w:rsidRPr="00416775">
        <w:rPr>
          <w:rFonts w:ascii="Arial" w:hAnsi="Arial" w:cs="Arial"/>
          <w:b/>
          <w:bCs/>
          <w:color w:val="000000"/>
          <w:u w:val="single"/>
          <w:lang w:eastAsia="es-AR"/>
        </w:rPr>
        <w:t>Artículo 3º:</w:t>
      </w:r>
      <w:r w:rsidRPr="00416775">
        <w:rPr>
          <w:rFonts w:ascii="Arial" w:hAnsi="Arial" w:cs="Arial"/>
          <w:color w:val="000000"/>
          <w:lang w:eastAsia="es-AR"/>
        </w:rPr>
        <w:t xml:space="preserve"> </w:t>
      </w:r>
      <w:r w:rsidRPr="00416775">
        <w:rPr>
          <w:rFonts w:ascii="Arial" w:hAnsi="Arial" w:cs="Arial"/>
          <w:b/>
          <w:bCs/>
          <w:color w:val="000000"/>
          <w:lang w:eastAsia="es-AR"/>
        </w:rPr>
        <w:t>DISPONGASE</w:t>
      </w:r>
      <w:r w:rsidRPr="00416775">
        <w:rPr>
          <w:rFonts w:ascii="Arial" w:hAnsi="Arial" w:cs="Arial"/>
          <w:color w:val="000000"/>
          <w:lang w:eastAsia="es-AR"/>
        </w:rPr>
        <w:t xml:space="preserve"> que la sanción establecida en el Artículo 1° comenzara a regir el día posterior a la fecha en que quede firme la presente Resolución.</w:t>
      </w:r>
    </w:p>
    <w:p w:rsidR="00416775" w:rsidRPr="00416775" w:rsidRDefault="00416775" w:rsidP="00416775">
      <w:pPr>
        <w:rPr>
          <w:rFonts w:ascii="Arial" w:hAnsi="Arial" w:cs="Arial"/>
          <w:lang w:eastAsia="es-AR"/>
        </w:rPr>
      </w:pPr>
    </w:p>
    <w:p w:rsidR="00416775" w:rsidRPr="00416775" w:rsidRDefault="00416775" w:rsidP="00416775">
      <w:pPr>
        <w:jc w:val="both"/>
        <w:rPr>
          <w:rFonts w:ascii="Arial" w:hAnsi="Arial" w:cs="Arial"/>
          <w:lang w:eastAsia="es-AR"/>
        </w:rPr>
      </w:pPr>
      <w:r w:rsidRPr="00416775">
        <w:rPr>
          <w:rFonts w:ascii="Arial" w:hAnsi="Arial" w:cs="Arial"/>
          <w:b/>
          <w:bCs/>
          <w:color w:val="000000"/>
          <w:u w:val="single"/>
          <w:lang w:eastAsia="es-AR"/>
        </w:rPr>
        <w:t>Artículo 4º:</w:t>
      </w:r>
      <w:r w:rsidRPr="00416775">
        <w:rPr>
          <w:rFonts w:ascii="Arial" w:hAnsi="Arial" w:cs="Arial"/>
          <w:color w:val="000000"/>
          <w:lang w:eastAsia="es-AR"/>
        </w:rPr>
        <w:t xml:space="preserve"> </w:t>
      </w:r>
      <w:r w:rsidRPr="00416775">
        <w:rPr>
          <w:rFonts w:ascii="Arial" w:hAnsi="Arial" w:cs="Arial"/>
          <w:b/>
          <w:bCs/>
          <w:color w:val="000000"/>
          <w:lang w:eastAsia="es-AR"/>
        </w:rPr>
        <w:t>DEJESE</w:t>
      </w:r>
      <w:r w:rsidRPr="00416775">
        <w:rPr>
          <w:rFonts w:ascii="Arial" w:hAnsi="Arial" w:cs="Arial"/>
          <w:color w:val="000000"/>
          <w:lang w:eastAsia="es-AR"/>
        </w:rPr>
        <w:t xml:space="preserve"> constancia de la presente sanción en el Legajo Personal del Sr. Ángel Gabriel PERALTA, DNI N° 27.670.837, atento lo dispuesto por el Art. 70 de la Ordenanza N° 726.</w:t>
      </w:r>
    </w:p>
    <w:p w:rsidR="00AD7E35" w:rsidRPr="00416775" w:rsidRDefault="00416775" w:rsidP="00416775">
      <w:pPr>
        <w:jc w:val="both"/>
        <w:rPr>
          <w:rFonts w:ascii="Arial" w:hAnsi="Arial" w:cs="Arial"/>
          <w:color w:val="000000"/>
          <w:lang w:eastAsia="es-AR"/>
        </w:rPr>
      </w:pPr>
      <w:r w:rsidRPr="00416775">
        <w:rPr>
          <w:rFonts w:ascii="Arial" w:hAnsi="Arial" w:cs="Arial"/>
          <w:lang w:eastAsia="es-AR"/>
        </w:rPr>
        <w:br/>
      </w:r>
      <w:r w:rsidRPr="00416775">
        <w:rPr>
          <w:rFonts w:ascii="Arial" w:hAnsi="Arial" w:cs="Arial"/>
          <w:b/>
          <w:bCs/>
          <w:color w:val="000000"/>
          <w:u w:val="single"/>
          <w:lang w:eastAsia="es-AR"/>
        </w:rPr>
        <w:t>Artículo 5º</w:t>
      </w:r>
      <w:r w:rsidRPr="00416775">
        <w:rPr>
          <w:rFonts w:ascii="Arial" w:hAnsi="Arial" w:cs="Arial"/>
          <w:b/>
          <w:bCs/>
          <w:color w:val="000000"/>
          <w:lang w:eastAsia="es-AR"/>
        </w:rPr>
        <w:t>: PUBLÍQUESE</w:t>
      </w:r>
      <w:r w:rsidRPr="00416775">
        <w:rPr>
          <w:rFonts w:ascii="Arial" w:hAnsi="Arial" w:cs="Arial"/>
          <w:color w:val="000000"/>
          <w:lang w:eastAsia="es-AR"/>
        </w:rPr>
        <w:t>, Protocolicese, Dése copia al Registro Municipal y Archívese.</w:t>
      </w:r>
    </w:p>
    <w:p w:rsidR="00AD7E35" w:rsidRDefault="00AD7E35" w:rsidP="00AD7E35">
      <w:pPr>
        <w:jc w:val="both"/>
        <w:rPr>
          <w:rFonts w:ascii="Arial" w:hAnsi="Arial" w:cs="Arial"/>
        </w:rPr>
      </w:pPr>
    </w:p>
    <w:p w:rsidR="00CB7981" w:rsidRDefault="00CB7981" w:rsidP="00CB7981">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DE59C9" w:rsidRPr="00247104" w:rsidRDefault="00DE59C9" w:rsidP="00DE59C9">
      <w:pPr>
        <w:pStyle w:val="Ttulo2"/>
        <w:rPr>
          <w:rFonts w:ascii="Arial" w:hAnsi="Arial" w:cs="Arial"/>
          <w:b/>
          <w:color w:val="279E94"/>
          <w:szCs w:val="24"/>
          <w:lang w:val="es-ES_tradnl"/>
        </w:rPr>
      </w:pPr>
      <w:bookmarkStart w:id="9" w:name="_Toc10678185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014 / 2021</w:t>
      </w:r>
      <w:bookmarkEnd w:id="9"/>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10</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lastRenderedPageBreak/>
        <w:t xml:space="preserve">Publicada: 23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Default="00DE59C9" w:rsidP="00DE59C9">
      <w:pPr>
        <w:pStyle w:val="NormalWeb"/>
        <w:ind w:firstLine="708"/>
        <w:jc w:val="both"/>
        <w:rPr>
          <w:lang w:eastAsia="en-US"/>
        </w:rPr>
      </w:pPr>
      <w:r>
        <w:rPr>
          <w:rFonts w:ascii="Verdana" w:hAnsi="Verdana"/>
          <w:b/>
          <w:bCs/>
          <w:color w:val="000000"/>
          <w:u w:val="single"/>
        </w:rPr>
        <w:t>VISTO:</w:t>
      </w:r>
      <w:r>
        <w:rPr>
          <w:rFonts w:ascii="Verdana" w:hAnsi="Verdana"/>
          <w:color w:val="000000"/>
        </w:rPr>
        <w:t> </w:t>
      </w:r>
    </w:p>
    <w:p w:rsidR="00DE59C9" w:rsidRDefault="00DE59C9" w:rsidP="00DE59C9">
      <w:pPr>
        <w:pStyle w:val="NormalWeb"/>
        <w:ind w:firstLine="708"/>
        <w:jc w:val="both"/>
      </w:pPr>
      <w:r>
        <w:rPr>
          <w:rFonts w:ascii="Verdana" w:hAnsi="Verdana"/>
          <w:color w:val="000000"/>
        </w:rPr>
        <w:t>El Recurso de Reconsideración presentado por el Sr. Ángel Gabriel PERALTA, DNI N° 27.670.837, con fecha 05/03/2021, en contra de la Resolución N° 013/2021, </w:t>
      </w:r>
    </w:p>
    <w:p w:rsidR="00DE59C9" w:rsidRDefault="00DE59C9" w:rsidP="00DE59C9"/>
    <w:p w:rsidR="00DE59C9" w:rsidRDefault="00DE59C9" w:rsidP="00DE59C9">
      <w:pPr>
        <w:pStyle w:val="NormalWeb"/>
        <w:ind w:firstLine="708"/>
        <w:jc w:val="both"/>
      </w:pPr>
      <w:r>
        <w:rPr>
          <w:rFonts w:ascii="Verdana" w:hAnsi="Verdana"/>
          <w:b/>
          <w:bCs/>
          <w:color w:val="000000"/>
          <w:u w:val="single"/>
        </w:rPr>
        <w:t>Y CONSIDERANDO:</w:t>
      </w:r>
      <w:r>
        <w:rPr>
          <w:rFonts w:ascii="Verdana" w:hAnsi="Verdana"/>
          <w:color w:val="000000"/>
        </w:rPr>
        <w:t>  </w:t>
      </w:r>
    </w:p>
    <w:p w:rsidR="00DE59C9" w:rsidRDefault="00DE59C9" w:rsidP="00DE59C9">
      <w:pPr>
        <w:pStyle w:val="NormalWeb"/>
        <w:ind w:firstLine="708"/>
        <w:jc w:val="both"/>
      </w:pPr>
      <w:r>
        <w:rPr>
          <w:rFonts w:ascii="Verdana" w:hAnsi="Verdana"/>
          <w:color w:val="000000"/>
        </w:rPr>
        <w:t xml:space="preserve">Que mediante Resolución N° 013/2021 de esta Secretaria se dispuso sancionar con suspensión por el término de TRES (3) días corridos al Agente Municipal Sr. Ángel Gabriel PERALTA, DNI N° 27.670.837, por insistencia injustificada a su puesto de trabajo, conforme lo dispuesto por los Arts. 65º, siguientes y concordantes del Estatuto Municipal. </w:t>
      </w:r>
      <w:r>
        <w:rPr>
          <w:rFonts w:ascii="Verdana" w:hAnsi="Verdana"/>
          <w:b/>
          <w:bCs/>
          <w:color w:val="000000"/>
        </w:rPr>
        <w:t> </w:t>
      </w:r>
    </w:p>
    <w:p w:rsidR="00DE59C9" w:rsidRDefault="00DE59C9" w:rsidP="00DE59C9">
      <w:pPr>
        <w:pStyle w:val="NormalWeb"/>
        <w:jc w:val="both"/>
      </w:pPr>
      <w:r>
        <w:rPr>
          <w:rStyle w:val="apple-tab-span"/>
          <w:rFonts w:ascii="Verdana" w:eastAsiaTheme="majorEastAsia" w:hAnsi="Verdana"/>
          <w:color w:val="000000"/>
        </w:rPr>
        <w:tab/>
      </w:r>
      <w:r>
        <w:rPr>
          <w:rFonts w:ascii="Verdana" w:hAnsi="Verdana"/>
          <w:color w:val="000000"/>
        </w:rPr>
        <w:t>Que contra tal decisorio el administrado interpuesto con fecha 05/03/2021 Recurso de Reconsideración en el que solicita la revocación del acto administrativo atacado.</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p>
    <w:p w:rsidR="00DE59C9" w:rsidRDefault="00DE59C9" w:rsidP="00DE59C9">
      <w:pPr>
        <w:pStyle w:val="NormalWeb"/>
        <w:jc w:val="both"/>
      </w:pPr>
      <w:r>
        <w:rPr>
          <w:rStyle w:val="apple-tab-span"/>
          <w:rFonts w:ascii="Verdana" w:eastAsiaTheme="majorEastAsia" w:hAnsi="Verdana"/>
          <w:color w:val="000000"/>
        </w:rPr>
        <w:tab/>
      </w:r>
      <w:r>
        <w:rPr>
          <w:rFonts w:ascii="Verdana" w:hAnsi="Verdana"/>
          <w:color w:val="000000"/>
        </w:rPr>
        <w:t>Que, cabe precisar, que el Recurso de Reconsideración ha sido interpuesto dentro del término legal, conforme al Artículo 231º de la Ley 8102 y Ley 6658. </w:t>
      </w:r>
    </w:p>
    <w:p w:rsidR="00DE59C9" w:rsidRDefault="00DE59C9" w:rsidP="00DE59C9">
      <w:pPr>
        <w:pStyle w:val="NormalWeb"/>
        <w:jc w:val="both"/>
      </w:pPr>
      <w:r>
        <w:rPr>
          <w:rStyle w:val="apple-tab-span"/>
          <w:rFonts w:ascii="Verdana" w:eastAsiaTheme="majorEastAsia" w:hAnsi="Verdana"/>
          <w:color w:val="000000"/>
        </w:rPr>
        <w:tab/>
      </w:r>
      <w:r>
        <w:rPr>
          <w:rFonts w:ascii="Verdana" w:hAnsi="Verdana"/>
          <w:color w:val="000000"/>
        </w:rPr>
        <w:t>Que, entrando a la ponderación en lo eminentemente sustancial, adelanto que corresponde su rechazo, ya que del repaso detenido de los fundamentos esgrimidos por el quejoso no se advierte motivo alguno para apartarse de lo oportunamente decidido por el acto administrativo en crisis, en tanto no se ha desvirtuado en modo alguno la afirmación referida en el mismo. En consecuencia, la reconsideración reclamada por el recurrente no podría ser admitida, ya que los agravios vertidos carecen de entidad bastante para conmover los argumentos esgrimidos en el acto respectivo, los cuales son lo suficientemente compactos como para resistir cualquier embate en el sentido que se pretende, en consecuencia, el decisorio en crisis debe ser confirmado en todas sus partes</w:t>
      </w:r>
    </w:p>
    <w:p w:rsidR="00DE59C9" w:rsidRDefault="00DE59C9" w:rsidP="00DE59C9">
      <w:pPr>
        <w:pStyle w:val="NormalWeb"/>
        <w:jc w:val="both"/>
      </w:pPr>
      <w:r>
        <w:rPr>
          <w:rFonts w:ascii="Verdana" w:hAnsi="Verdana"/>
          <w:color w:val="000000"/>
        </w:rPr>
        <w:t>      Que, por lo tanto, la Resolución N° 013/2021 debe ser confirmada en todos sus términos atento ajustarse estrictamente a derecho, por lo que consecuentemente se debe rechazar el recurso de reconsideración interpuesto con fecha 05/03/2021 por resultar sustancialmente improcedente. </w:t>
      </w:r>
    </w:p>
    <w:p w:rsidR="00DE59C9" w:rsidRDefault="00DE59C9" w:rsidP="00DE59C9">
      <w:pPr>
        <w:pStyle w:val="NormalWeb"/>
        <w:spacing w:after="160"/>
        <w:jc w:val="both"/>
      </w:pPr>
      <w:r>
        <w:rPr>
          <w:rFonts w:ascii="Verdana" w:hAnsi="Verdana"/>
          <w:color w:val="000000"/>
        </w:rPr>
        <w:t xml:space="preserve">Por ello, y en uso de sus atribuciones: </w:t>
      </w:r>
      <w:r>
        <w:rPr>
          <w:rStyle w:val="apple-tab-span"/>
          <w:rFonts w:ascii="Verdana" w:eastAsiaTheme="majorEastAsia" w:hAnsi="Verdana"/>
          <w:color w:val="000000"/>
        </w:rPr>
        <w:tab/>
      </w:r>
    </w:p>
    <w:p w:rsidR="00DE59C9" w:rsidRDefault="00DE59C9" w:rsidP="00DE59C9">
      <w:pPr>
        <w:pStyle w:val="NormalWeb"/>
        <w:spacing w:after="160"/>
        <w:jc w:val="both"/>
      </w:pPr>
      <w:r>
        <w:rPr>
          <w:rStyle w:val="apple-tab-span"/>
          <w:rFonts w:ascii="Verdana" w:eastAsiaTheme="majorEastAsia" w:hAnsi="Verdana"/>
          <w:color w:val="000000"/>
        </w:rPr>
        <w:tab/>
      </w:r>
      <w:r>
        <w:rPr>
          <w:rFonts w:ascii="Verdana" w:hAnsi="Verdana"/>
          <w:color w:val="000000"/>
        </w:rPr>
        <w:t>                                        </w:t>
      </w:r>
    </w:p>
    <w:p w:rsidR="00DE59C9" w:rsidRDefault="00DE59C9" w:rsidP="00DE59C9">
      <w:pPr>
        <w:pStyle w:val="NormalWeb"/>
        <w:jc w:val="center"/>
      </w:pPr>
      <w:r>
        <w:rPr>
          <w:rFonts w:ascii="Verdana" w:hAnsi="Verdana"/>
          <w:b/>
          <w:bCs/>
          <w:color w:val="000000"/>
          <w:u w:val="single"/>
        </w:rPr>
        <w:t>EL SECRETARIO DE HACIENDA DE LA MUNICIPAL DE MONTE CRISTO</w:t>
      </w:r>
    </w:p>
    <w:p w:rsidR="00DE59C9" w:rsidRDefault="00DE59C9" w:rsidP="00DE59C9"/>
    <w:p w:rsidR="00DE59C9" w:rsidRDefault="00DE59C9" w:rsidP="00DE59C9">
      <w:pPr>
        <w:pStyle w:val="NormalWeb"/>
        <w:jc w:val="center"/>
      </w:pPr>
      <w:r>
        <w:rPr>
          <w:rFonts w:ascii="Verdana" w:hAnsi="Verdana"/>
          <w:b/>
          <w:bCs/>
          <w:color w:val="000000"/>
          <w:u w:val="single"/>
        </w:rPr>
        <w:t>RESUELVE:</w:t>
      </w:r>
    </w:p>
    <w:p w:rsidR="00DE59C9" w:rsidRDefault="00DE59C9" w:rsidP="00DE59C9"/>
    <w:p w:rsidR="00DE59C9" w:rsidRDefault="00DE59C9" w:rsidP="00DE59C9">
      <w:pPr>
        <w:pStyle w:val="NormalWeb"/>
        <w:jc w:val="both"/>
      </w:pPr>
      <w:r>
        <w:rPr>
          <w:rFonts w:ascii="Verdana" w:hAnsi="Verdana"/>
          <w:b/>
          <w:bCs/>
          <w:color w:val="000000"/>
          <w:u w:val="single"/>
        </w:rPr>
        <w:t>Artículo 1º:</w:t>
      </w:r>
      <w:r>
        <w:rPr>
          <w:rFonts w:ascii="Verdana" w:hAnsi="Verdana"/>
          <w:color w:val="000000"/>
        </w:rPr>
        <w:t xml:space="preserve"> </w:t>
      </w:r>
      <w:r>
        <w:rPr>
          <w:rFonts w:ascii="Verdana" w:hAnsi="Verdana"/>
          <w:b/>
          <w:bCs/>
          <w:color w:val="000000"/>
        </w:rPr>
        <w:t>RECHÁCESE</w:t>
      </w:r>
      <w:r>
        <w:rPr>
          <w:rFonts w:ascii="Verdana" w:hAnsi="Verdana"/>
          <w:color w:val="000000"/>
        </w:rPr>
        <w:t xml:space="preserve"> el Recurso de Reconsideración interpuesto por Sr. Ángel Gabriel PERALTA, DNI N° 27.670.837, con fecha 05/03/2021, en contra de la Resolución N° 013/2021, por resultar sustancialmente improcedente.</w:t>
      </w:r>
    </w:p>
    <w:p w:rsidR="00DE59C9" w:rsidRDefault="00DE59C9" w:rsidP="00DE59C9"/>
    <w:p w:rsidR="00DE59C9" w:rsidRDefault="00DE59C9" w:rsidP="00DE59C9">
      <w:pPr>
        <w:pStyle w:val="NormalWeb"/>
        <w:jc w:val="both"/>
      </w:pPr>
      <w:r>
        <w:rPr>
          <w:rFonts w:ascii="Verdana" w:hAnsi="Verdana"/>
          <w:b/>
          <w:bCs/>
          <w:color w:val="000000"/>
          <w:u w:val="single"/>
        </w:rPr>
        <w:t>Artículo 2</w:t>
      </w:r>
      <w:r>
        <w:rPr>
          <w:rFonts w:ascii="Verdana" w:hAnsi="Verdana"/>
          <w:color w:val="000000"/>
        </w:rPr>
        <w:t xml:space="preserve">°: </w:t>
      </w:r>
      <w:r>
        <w:rPr>
          <w:rFonts w:ascii="Verdana" w:hAnsi="Verdana"/>
          <w:b/>
          <w:bCs/>
          <w:color w:val="000000"/>
        </w:rPr>
        <w:t>CONCÉDASE</w:t>
      </w:r>
      <w:r>
        <w:rPr>
          <w:rFonts w:ascii="Verdana" w:hAnsi="Verdana"/>
          <w:color w:val="000000"/>
        </w:rPr>
        <w:t xml:space="preserve"> el Recurso Jerárquico interpuesto en subsidio por ante la Sra. Intendente Municipal, a sus efectos.</w:t>
      </w:r>
    </w:p>
    <w:p w:rsidR="00DE59C9" w:rsidRDefault="00DE59C9" w:rsidP="00DE59C9"/>
    <w:p w:rsidR="00DE59C9" w:rsidRDefault="00DE59C9" w:rsidP="00DE59C9">
      <w:pPr>
        <w:pStyle w:val="NormalWeb"/>
        <w:jc w:val="both"/>
      </w:pPr>
      <w:r>
        <w:rPr>
          <w:rFonts w:ascii="Verdana" w:hAnsi="Verdana"/>
          <w:b/>
          <w:bCs/>
          <w:color w:val="000000"/>
          <w:u w:val="single"/>
        </w:rPr>
        <w:t>Artículo 3</w:t>
      </w:r>
      <w:r>
        <w:rPr>
          <w:rFonts w:ascii="Verdana" w:hAnsi="Verdana"/>
          <w:color w:val="000000"/>
        </w:rPr>
        <w:t xml:space="preserve">°: </w:t>
      </w:r>
      <w:r>
        <w:rPr>
          <w:rFonts w:ascii="Verdana" w:hAnsi="Verdana"/>
          <w:b/>
          <w:bCs/>
          <w:color w:val="000000"/>
        </w:rPr>
        <w:t>NOTIFÍQUESE</w:t>
      </w:r>
      <w:r>
        <w:rPr>
          <w:rFonts w:ascii="Verdana" w:hAnsi="Verdana"/>
          <w:color w:val="000000"/>
        </w:rPr>
        <w:t xml:space="preserve"> lo dispuesto por la presente Resolución con visto, considerandos y parte resolutiva al recurrente en el domicilio constituido.</w:t>
      </w:r>
    </w:p>
    <w:p w:rsidR="00DE59C9" w:rsidRDefault="00DE59C9" w:rsidP="00DE59C9">
      <w:pPr>
        <w:jc w:val="both"/>
        <w:rPr>
          <w:rFonts w:ascii="Arial" w:hAnsi="Arial" w:cs="Arial"/>
        </w:rPr>
      </w:pPr>
      <w:r>
        <w:br/>
      </w:r>
      <w:r>
        <w:rPr>
          <w:rFonts w:ascii="Verdana" w:hAnsi="Verdana"/>
          <w:b/>
          <w:bCs/>
          <w:color w:val="000000"/>
          <w:u w:val="single"/>
        </w:rPr>
        <w:t>Artículo 4º:</w:t>
      </w:r>
      <w:r>
        <w:rPr>
          <w:rFonts w:ascii="Verdana" w:hAnsi="Verdana"/>
          <w:color w:val="000000"/>
        </w:rPr>
        <w:t xml:space="preserve"> </w:t>
      </w:r>
      <w:r>
        <w:rPr>
          <w:rFonts w:ascii="Verdana" w:hAnsi="Verdana"/>
          <w:b/>
          <w:bCs/>
          <w:color w:val="000000"/>
        </w:rPr>
        <w:t>PUBLÍQUESE</w:t>
      </w:r>
      <w:r>
        <w:rPr>
          <w:rFonts w:ascii="Verdana" w:hAnsi="Verdana"/>
          <w:color w:val="000000"/>
        </w:rPr>
        <w:t>, Protocolícese, Dese al Registro Municipal y Archívese.      </w:t>
      </w:r>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247104" w:rsidRDefault="00247104" w:rsidP="00CB7981">
      <w:pPr>
        <w:jc w:val="both"/>
        <w:rPr>
          <w:rFonts w:ascii="Arial" w:hAnsi="Arial" w:cs="Arial"/>
        </w:rPr>
      </w:pPr>
    </w:p>
    <w:p w:rsidR="00DE59C9" w:rsidRPr="00247104" w:rsidRDefault="00DE59C9" w:rsidP="00DE59C9">
      <w:pPr>
        <w:pStyle w:val="Ttulo2"/>
        <w:rPr>
          <w:rFonts w:ascii="Arial" w:hAnsi="Arial" w:cs="Arial"/>
          <w:b/>
          <w:color w:val="279E94"/>
          <w:szCs w:val="24"/>
          <w:lang w:val="es-ES_tradnl"/>
        </w:rPr>
      </w:pPr>
      <w:bookmarkStart w:id="10" w:name="_Toc106781857"/>
      <w:r w:rsidRPr="00247104">
        <w:rPr>
          <w:rFonts w:ascii="Arial" w:hAnsi="Arial" w:cs="Arial"/>
          <w:b/>
          <w:color w:val="279E94"/>
          <w:szCs w:val="24"/>
          <w:lang w:val="es-ES_tradnl"/>
        </w:rPr>
        <w:lastRenderedPageBreak/>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015 / 2021</w:t>
      </w:r>
      <w:bookmarkEnd w:id="10"/>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18</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t xml:space="preserve">Publicada: 23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Pr="00DE59C9" w:rsidRDefault="00DE59C9" w:rsidP="00DE59C9">
      <w:pPr>
        <w:ind w:firstLine="708"/>
        <w:jc w:val="both"/>
        <w:rPr>
          <w:lang w:val="en-US" w:eastAsia="en-US"/>
        </w:rPr>
      </w:pPr>
      <w:r w:rsidRPr="00DE59C9">
        <w:rPr>
          <w:rFonts w:ascii="Verdana" w:hAnsi="Verdana"/>
          <w:b/>
          <w:bCs/>
          <w:color w:val="000000"/>
          <w:u w:val="single"/>
          <w:lang w:val="en-US" w:eastAsia="en-US"/>
        </w:rPr>
        <w:t>VISTO</w:t>
      </w:r>
      <w:r w:rsidRPr="00DE59C9">
        <w:rPr>
          <w:rFonts w:ascii="Verdana" w:hAnsi="Verdana"/>
          <w:b/>
          <w:bCs/>
          <w:color w:val="000000"/>
          <w:lang w:val="en-US" w:eastAsia="en-US"/>
        </w:rPr>
        <w:t>:</w:t>
      </w:r>
    </w:p>
    <w:p w:rsidR="00DE59C9" w:rsidRPr="00DE59C9" w:rsidRDefault="00DE59C9" w:rsidP="00DE59C9">
      <w:pPr>
        <w:jc w:val="both"/>
        <w:rPr>
          <w:lang w:val="en-US" w:eastAsia="en-US"/>
        </w:rPr>
      </w:pPr>
      <w:r w:rsidRPr="00DE59C9">
        <w:rPr>
          <w:rFonts w:ascii="Verdana" w:hAnsi="Verdana"/>
          <w:color w:val="000000"/>
          <w:lang w:val="en-US" w:eastAsia="en-US"/>
        </w:rPr>
        <w:tab/>
        <w:t>La inasistencia injustificada del Agente Damián TOLEDO, DNI N° 32.818.729, a partir del día 11/03/2021; </w:t>
      </w:r>
    </w:p>
    <w:p w:rsidR="00DE59C9" w:rsidRPr="00DE59C9" w:rsidRDefault="00DE59C9" w:rsidP="00DE59C9">
      <w:pPr>
        <w:rPr>
          <w:lang w:val="en-US" w:eastAsia="en-US"/>
        </w:rPr>
      </w:pPr>
    </w:p>
    <w:p w:rsidR="00DE59C9" w:rsidRPr="00DE59C9" w:rsidRDefault="00DE59C9" w:rsidP="00DE59C9">
      <w:pPr>
        <w:ind w:firstLine="708"/>
        <w:jc w:val="both"/>
        <w:rPr>
          <w:lang w:val="en-US" w:eastAsia="en-US"/>
        </w:rPr>
      </w:pPr>
      <w:r w:rsidRPr="00DE59C9">
        <w:rPr>
          <w:rFonts w:ascii="Verdana" w:hAnsi="Verdana"/>
          <w:b/>
          <w:bCs/>
          <w:color w:val="000000"/>
          <w:u w:val="single"/>
          <w:lang w:val="en-US" w:eastAsia="en-US"/>
        </w:rPr>
        <w:t>Y CONSIDERANDO</w:t>
      </w:r>
      <w:r w:rsidRPr="00DE59C9">
        <w:rPr>
          <w:rFonts w:ascii="Verdana" w:hAnsi="Verdana"/>
          <w:b/>
          <w:bCs/>
          <w:color w:val="000000"/>
          <w:lang w:val="en-US" w:eastAsia="en-US"/>
        </w:rPr>
        <w:t>:</w:t>
      </w:r>
    </w:p>
    <w:p w:rsidR="00DE59C9" w:rsidRPr="00DE59C9" w:rsidRDefault="00DE59C9" w:rsidP="00DE59C9">
      <w:pPr>
        <w:jc w:val="both"/>
        <w:rPr>
          <w:lang w:val="en-US" w:eastAsia="en-US"/>
        </w:rPr>
      </w:pPr>
      <w:r w:rsidRPr="00DE59C9">
        <w:rPr>
          <w:rFonts w:ascii="Verdana" w:hAnsi="Verdana"/>
          <w:color w:val="000000"/>
          <w:lang w:val="en-US" w:eastAsia="en-US"/>
        </w:rPr>
        <w:t>       Que el Agente TOLEDO no cuncurrio a trabajar a partir del día 11/02/2021.</w:t>
      </w:r>
    </w:p>
    <w:p w:rsidR="00DE59C9" w:rsidRPr="00DE59C9" w:rsidRDefault="00DE59C9" w:rsidP="00DE59C9">
      <w:pPr>
        <w:jc w:val="both"/>
        <w:rPr>
          <w:lang w:val="en-US" w:eastAsia="en-US"/>
        </w:rPr>
      </w:pPr>
      <w:r w:rsidRPr="00DE59C9">
        <w:rPr>
          <w:rFonts w:ascii="Verdana" w:hAnsi="Verdana"/>
          <w:color w:val="000000"/>
          <w:lang w:val="en-US" w:eastAsia="en-US"/>
        </w:rPr>
        <w:tab/>
        <w:t>Que consultando a sus compañeros de trabajos, éstos hacen saber que presuntamente el Agente TOLEDO está privado de la libertad.</w:t>
      </w:r>
    </w:p>
    <w:p w:rsidR="00DE59C9" w:rsidRPr="00DE59C9" w:rsidRDefault="00DE59C9" w:rsidP="00DE59C9">
      <w:pPr>
        <w:jc w:val="both"/>
        <w:rPr>
          <w:lang w:val="en-US" w:eastAsia="en-US"/>
        </w:rPr>
      </w:pPr>
      <w:r w:rsidRPr="00DE59C9">
        <w:rPr>
          <w:rFonts w:ascii="Verdana" w:hAnsi="Verdana"/>
          <w:color w:val="000000"/>
          <w:lang w:val="en-US" w:eastAsia="en-US"/>
        </w:rPr>
        <w:tab/>
        <w:t>Que en tal inteligencia, con fecha 12/03/2001, se Ofició a la Comisaria Monte Cristo para que informe si el Sr. Damián TOLEDO, DNI N° 32.818.729, se encuentra detenido (privado de la libertad) por causa que se instruya desde esta Comisaria, y que, en caso afirmativo, se indicara sumario y/o Fiscalía interviniente. </w:t>
      </w:r>
    </w:p>
    <w:p w:rsidR="00DE59C9" w:rsidRPr="00DE59C9" w:rsidRDefault="00DE59C9" w:rsidP="00DE59C9">
      <w:pPr>
        <w:jc w:val="both"/>
        <w:rPr>
          <w:lang w:val="en-US" w:eastAsia="en-US"/>
        </w:rPr>
      </w:pPr>
      <w:r w:rsidRPr="00DE59C9">
        <w:rPr>
          <w:rFonts w:ascii="Verdana" w:hAnsi="Verdana"/>
          <w:color w:val="000000"/>
          <w:lang w:val="en-US" w:eastAsia="en-US"/>
        </w:rPr>
        <w:tab/>
        <w:t>Que, con fecha 17/03/2021, el Jefe de Dependencia de la Comisaría Local contesta Oficio haciendo saber que el Sr. Damián Jesús TOLEDO, DNI N° 32.818.729, se encuentra detenido desde el 10/03/2021 por delito de “</w:t>
      </w:r>
      <w:r w:rsidRPr="00DE59C9">
        <w:rPr>
          <w:rFonts w:ascii="Verdana" w:hAnsi="Verdana"/>
          <w:i/>
          <w:iCs/>
          <w:color w:val="000000"/>
          <w:lang w:val="en-US" w:eastAsia="en-US"/>
        </w:rPr>
        <w:t>Desobediencia a la Autoridad, Lesiones Leves Reiteradas y Amenazas</w:t>
      </w:r>
      <w:r w:rsidRPr="00DE59C9">
        <w:rPr>
          <w:rFonts w:ascii="Verdana" w:hAnsi="Verdana"/>
          <w:color w:val="000000"/>
          <w:lang w:val="en-US" w:eastAsia="en-US"/>
        </w:rPr>
        <w:t>” por disposición de la Fiscalía de Instrucción de Violencia Familiar del Tercer Turno de la Ciudad de Córdoba, Sumario 109/21 a razón de haber sido violado una medida cautelar vigente “restricción de acercamiento” sobre la persona de Cintia Palacios domiciliada en calle Ecuador Nº 40 de nuestra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color w:val="000000"/>
          <w:lang w:val="en-US" w:eastAsia="en-US"/>
        </w:rPr>
        <w:t>localidad, dispuesta anteriormente por el Juzgado de Violencia Familiar de la Ciudad de Córdoba.</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color w:val="000000"/>
          <w:lang w:val="en-US" w:eastAsia="en-US"/>
        </w:rPr>
        <w:t> </w:t>
      </w:r>
      <w:r w:rsidRPr="00DE59C9">
        <w:rPr>
          <w:rFonts w:ascii="Verdana" w:hAnsi="Verdana"/>
          <w:color w:val="000000"/>
          <w:lang w:val="en-US" w:eastAsia="en-US"/>
        </w:rPr>
        <w:tab/>
        <w:t>Que el Artículo 80º del Estatuto instituye que el agente que se encuentra privado de libertad por acto de autoridad competente, será suspendido preventivamente hasta que la recobre, oportunidad ésta en que deberá reintegrarse al servicio si así correspondiere, dentro de las VEINTICUATRO (24) horas.</w:t>
      </w:r>
    </w:p>
    <w:p w:rsidR="00DE59C9" w:rsidRPr="00DE59C9" w:rsidRDefault="00DE59C9" w:rsidP="00DE59C9">
      <w:pPr>
        <w:jc w:val="both"/>
        <w:rPr>
          <w:lang w:val="en-US" w:eastAsia="en-US"/>
        </w:rPr>
      </w:pPr>
      <w:r w:rsidRPr="00DE59C9">
        <w:rPr>
          <w:rFonts w:ascii="Verdana" w:hAnsi="Verdana"/>
          <w:color w:val="000000"/>
          <w:lang w:val="en-US" w:eastAsia="en-US"/>
        </w:rPr>
        <w:tab/>
      </w:r>
      <w:r w:rsidRPr="00DE59C9">
        <w:rPr>
          <w:rFonts w:ascii="Verdana" w:hAnsi="Verdana"/>
          <w:color w:val="FF0000"/>
          <w:lang w:val="en-US" w:eastAsia="en-US"/>
        </w:rPr>
        <w:t xml:space="preserve">  </w:t>
      </w:r>
      <w:r w:rsidRPr="00DE59C9">
        <w:rPr>
          <w:rFonts w:ascii="Verdana" w:hAnsi="Verdana"/>
          <w:color w:val="000000"/>
          <w:lang w:val="en-US" w:eastAsia="en-US"/>
        </w:rPr>
        <w:t>Que conforme al Art. 13 de la Ordenanza Orgánica Municipal cae bajo la competencia material de esta Secretaria de Hacienda el manejo de todo lo atinente al régimen de los Empleados Públicos Municipales.</w:t>
      </w:r>
    </w:p>
    <w:p w:rsidR="00DE59C9" w:rsidRPr="00DE59C9" w:rsidRDefault="00DE59C9" w:rsidP="00DE59C9">
      <w:pPr>
        <w:spacing w:after="200"/>
        <w:ind w:firstLine="720"/>
        <w:jc w:val="both"/>
        <w:rPr>
          <w:lang w:val="en-US" w:eastAsia="en-US"/>
        </w:rPr>
      </w:pPr>
      <w:r w:rsidRPr="00DE59C9">
        <w:rPr>
          <w:rFonts w:ascii="Verdana" w:hAnsi="Verdana"/>
          <w:color w:val="000000"/>
          <w:lang w:val="en-US" w:eastAsia="en-US"/>
        </w:rPr>
        <w:t xml:space="preserve">Por ello, y en uso de sus atribuciones: </w:t>
      </w:r>
      <w:r w:rsidRPr="00DE59C9">
        <w:rPr>
          <w:rFonts w:ascii="Verdana" w:hAnsi="Verdana"/>
          <w:color w:val="000000"/>
          <w:lang w:val="en-US" w:eastAsia="en-US"/>
        </w:rPr>
        <w:tab/>
      </w:r>
    </w:p>
    <w:p w:rsidR="00DE59C9" w:rsidRPr="00DE59C9" w:rsidRDefault="00DE59C9" w:rsidP="00DE59C9">
      <w:pPr>
        <w:rPr>
          <w:lang w:val="en-US" w:eastAsia="en-US"/>
        </w:rPr>
      </w:pPr>
    </w:p>
    <w:p w:rsidR="00DE59C9" w:rsidRPr="00DE59C9" w:rsidRDefault="00DE59C9" w:rsidP="00DE59C9">
      <w:pPr>
        <w:jc w:val="center"/>
        <w:rPr>
          <w:lang w:val="en-US" w:eastAsia="en-US"/>
        </w:rPr>
      </w:pPr>
      <w:r w:rsidRPr="00DE59C9">
        <w:rPr>
          <w:rFonts w:ascii="Verdana" w:hAnsi="Verdana"/>
          <w:b/>
          <w:bCs/>
          <w:color w:val="000000"/>
          <w:u w:val="single"/>
          <w:lang w:val="en-US" w:eastAsia="en-US"/>
        </w:rPr>
        <w:t>EL SECRETARIO DE HACIENDA DE LA MUNICIPAL DE MONTE CRISTO</w:t>
      </w:r>
    </w:p>
    <w:p w:rsidR="00DE59C9" w:rsidRPr="00DE59C9" w:rsidRDefault="00DE59C9" w:rsidP="00DE59C9">
      <w:pPr>
        <w:jc w:val="center"/>
        <w:rPr>
          <w:lang w:val="en-US" w:eastAsia="en-US"/>
        </w:rPr>
      </w:pPr>
      <w:r w:rsidRPr="00DE59C9">
        <w:rPr>
          <w:rFonts w:ascii="Verdana" w:hAnsi="Verdana"/>
          <w:b/>
          <w:bCs/>
          <w:color w:val="000000"/>
          <w:u w:val="single"/>
          <w:lang w:val="en-US" w:eastAsia="en-US"/>
        </w:rPr>
        <w:t>RESUELVE:</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u w:val="single"/>
          <w:lang w:val="en-US" w:eastAsia="en-US"/>
        </w:rPr>
        <w:t>Artículo 1º:</w:t>
      </w:r>
      <w:r w:rsidRPr="00DE59C9">
        <w:rPr>
          <w:rFonts w:ascii="Verdana" w:hAnsi="Verdana"/>
          <w:color w:val="000000"/>
          <w:lang w:val="en-US" w:eastAsia="en-US"/>
        </w:rPr>
        <w:t xml:space="preserve"> </w:t>
      </w:r>
      <w:r w:rsidRPr="00DE59C9">
        <w:rPr>
          <w:rFonts w:ascii="Verdana" w:hAnsi="Verdana"/>
          <w:b/>
          <w:bCs/>
          <w:color w:val="000000"/>
          <w:lang w:val="en-US" w:eastAsia="en-US"/>
        </w:rPr>
        <w:t>DISPÓNESE</w:t>
      </w:r>
      <w:r w:rsidRPr="00DE59C9">
        <w:rPr>
          <w:rFonts w:ascii="Verdana" w:hAnsi="Verdana"/>
          <w:color w:val="000000"/>
          <w:lang w:val="en-US" w:eastAsia="en-US"/>
        </w:rPr>
        <w:t xml:space="preserve"> la </w:t>
      </w:r>
      <w:r w:rsidRPr="00DE59C9">
        <w:rPr>
          <w:rFonts w:ascii="Verdana" w:hAnsi="Verdana"/>
          <w:color w:val="000000"/>
          <w:u w:val="single"/>
          <w:lang w:val="en-US" w:eastAsia="en-US"/>
        </w:rPr>
        <w:t>suspensión preventiva</w:t>
      </w:r>
      <w:r w:rsidRPr="00DE59C9">
        <w:rPr>
          <w:rFonts w:ascii="Verdana" w:hAnsi="Verdana"/>
          <w:color w:val="000000"/>
          <w:lang w:val="en-US" w:eastAsia="en-US"/>
        </w:rPr>
        <w:t xml:space="preserve"> sin goce de haberes del Agente Municipal </w:t>
      </w:r>
      <w:r w:rsidRPr="00DE59C9">
        <w:rPr>
          <w:rFonts w:ascii="Verdana" w:hAnsi="Verdana"/>
          <w:b/>
          <w:bCs/>
          <w:color w:val="000000"/>
          <w:lang w:val="en-US" w:eastAsia="en-US"/>
        </w:rPr>
        <w:t>Sr.</w:t>
      </w:r>
      <w:r w:rsidRPr="00DE59C9">
        <w:rPr>
          <w:rFonts w:ascii="Verdana" w:hAnsi="Verdana"/>
          <w:color w:val="000000"/>
          <w:lang w:val="en-US" w:eastAsia="en-US"/>
        </w:rPr>
        <w:t xml:space="preserve"> </w:t>
      </w:r>
      <w:r w:rsidRPr="00DE59C9">
        <w:rPr>
          <w:rFonts w:ascii="Verdana" w:hAnsi="Verdana"/>
          <w:b/>
          <w:bCs/>
          <w:color w:val="000000"/>
          <w:lang w:val="en-US" w:eastAsia="en-US"/>
        </w:rPr>
        <w:t>Damián Jesús TOLEDO</w:t>
      </w:r>
      <w:r w:rsidRPr="00DE59C9">
        <w:rPr>
          <w:rFonts w:ascii="Verdana" w:hAnsi="Verdana"/>
          <w:color w:val="000000"/>
          <w:lang w:val="en-US" w:eastAsia="en-US"/>
        </w:rPr>
        <w:t xml:space="preserve">, </w:t>
      </w:r>
      <w:r w:rsidRPr="00DE59C9">
        <w:rPr>
          <w:rFonts w:ascii="Verdana" w:hAnsi="Verdana"/>
          <w:b/>
          <w:bCs/>
          <w:color w:val="000000"/>
          <w:lang w:val="en-US" w:eastAsia="en-US"/>
        </w:rPr>
        <w:t>DNI N°</w:t>
      </w:r>
      <w:r w:rsidRPr="00DE59C9">
        <w:rPr>
          <w:rFonts w:ascii="Verdana" w:hAnsi="Verdana"/>
          <w:color w:val="000000"/>
          <w:lang w:val="en-US" w:eastAsia="en-US"/>
        </w:rPr>
        <w:t xml:space="preserve"> </w:t>
      </w:r>
      <w:r w:rsidRPr="00DE59C9">
        <w:rPr>
          <w:rFonts w:ascii="Verdana" w:hAnsi="Verdana"/>
          <w:b/>
          <w:bCs/>
          <w:color w:val="000000"/>
          <w:lang w:val="en-US" w:eastAsia="en-US"/>
        </w:rPr>
        <w:t>32.818.729</w:t>
      </w:r>
      <w:r w:rsidRPr="00DE59C9">
        <w:rPr>
          <w:rFonts w:ascii="Verdana" w:hAnsi="Verdana"/>
          <w:color w:val="000000"/>
          <w:lang w:val="en-US" w:eastAsia="en-US"/>
        </w:rPr>
        <w:t>, desde el día 11 de Marzo del cte. año y hasta que recobre su libertad, oportunidad ésta en que deberá reintegrarse al servicio dentro de las VEINTICUATRO (24) horas, conforme lo dispuesto por los Arts. 80º, siguientes y concordantes del mismo cuerpo normativo, y atento las razones expuestas en los considerandos del presente y con las consecuencias establecidas por el Art. 66 de la misma Ordenanza. </w:t>
      </w:r>
    </w:p>
    <w:p w:rsidR="00DE59C9" w:rsidRPr="00DE59C9" w:rsidRDefault="00DE59C9" w:rsidP="00DE59C9">
      <w:pPr>
        <w:spacing w:after="240"/>
        <w:rPr>
          <w:lang w:val="en-US" w:eastAsia="en-US"/>
        </w:rPr>
      </w:pPr>
    </w:p>
    <w:p w:rsidR="00DE59C9" w:rsidRPr="00DE59C9" w:rsidRDefault="00DE59C9" w:rsidP="00DE59C9">
      <w:pPr>
        <w:jc w:val="both"/>
        <w:rPr>
          <w:lang w:val="en-US" w:eastAsia="en-US"/>
        </w:rPr>
      </w:pPr>
      <w:r w:rsidRPr="00DE59C9">
        <w:rPr>
          <w:rFonts w:ascii="Verdana" w:hAnsi="Verdana"/>
          <w:b/>
          <w:bCs/>
          <w:color w:val="000000"/>
          <w:u w:val="single"/>
          <w:lang w:val="en-US" w:eastAsia="en-US"/>
        </w:rPr>
        <w:t>Artículo 2º:</w:t>
      </w:r>
      <w:r w:rsidRPr="00DE59C9">
        <w:rPr>
          <w:rFonts w:ascii="Verdana" w:hAnsi="Verdana"/>
          <w:color w:val="000000"/>
          <w:lang w:val="en-US" w:eastAsia="en-US"/>
        </w:rPr>
        <w:t xml:space="preserve"> </w:t>
      </w:r>
      <w:r w:rsidRPr="00DE59C9">
        <w:rPr>
          <w:rFonts w:ascii="Verdana" w:hAnsi="Verdana"/>
          <w:b/>
          <w:bCs/>
          <w:color w:val="000000"/>
          <w:lang w:val="en-US" w:eastAsia="en-US"/>
        </w:rPr>
        <w:t xml:space="preserve">NOTIFÍQUESE </w:t>
      </w:r>
      <w:r w:rsidRPr="00DE59C9">
        <w:rPr>
          <w:rFonts w:ascii="Verdana" w:hAnsi="Verdana"/>
          <w:color w:val="000000"/>
          <w:lang w:val="en-US" w:eastAsia="en-US"/>
        </w:rPr>
        <w:t xml:space="preserve">la presente Resolución con copia íntegra de la misma (visto, considerandos y resuelvo) al domicilio del Sr. Damián Jesús TOLEDO, DNI N° 32.818.729, en su domicilio </w:t>
      </w:r>
      <w:proofErr w:type="gramStart"/>
      <w:r w:rsidRPr="00DE59C9">
        <w:rPr>
          <w:rFonts w:ascii="Verdana" w:hAnsi="Verdana"/>
          <w:color w:val="000000"/>
          <w:lang w:val="en-US" w:eastAsia="en-US"/>
        </w:rPr>
        <w:t>particular.-</w:t>
      </w:r>
      <w:proofErr w:type="gramEnd"/>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u w:val="single"/>
          <w:lang w:val="en-US" w:eastAsia="en-US"/>
        </w:rPr>
        <w:lastRenderedPageBreak/>
        <w:t>Artículo 3º:</w:t>
      </w:r>
      <w:r w:rsidRPr="00DE59C9">
        <w:rPr>
          <w:rFonts w:ascii="Verdana" w:hAnsi="Verdana"/>
          <w:color w:val="000000"/>
          <w:lang w:val="en-US" w:eastAsia="en-US"/>
        </w:rPr>
        <w:t xml:space="preserve"> </w:t>
      </w:r>
      <w:r w:rsidRPr="00DE59C9">
        <w:rPr>
          <w:rFonts w:ascii="Verdana" w:hAnsi="Verdana"/>
          <w:b/>
          <w:bCs/>
          <w:color w:val="000000"/>
          <w:lang w:val="en-US" w:eastAsia="en-US"/>
        </w:rPr>
        <w:t>PUBLÍQUESE</w:t>
      </w:r>
      <w:r w:rsidRPr="00DE59C9">
        <w:rPr>
          <w:rFonts w:ascii="Verdana" w:hAnsi="Verdana"/>
          <w:color w:val="000000"/>
          <w:lang w:val="en-US" w:eastAsia="en-US"/>
        </w:rPr>
        <w:t>, Protocolicese, Dése copia al Registro Municipal y Archívese.</w:t>
      </w:r>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E59C9" w:rsidRDefault="00DE59C9" w:rsidP="00CB7981">
      <w:pPr>
        <w:jc w:val="both"/>
        <w:rPr>
          <w:rFonts w:ascii="Arial" w:hAnsi="Arial" w:cs="Arial"/>
        </w:rPr>
      </w:pPr>
    </w:p>
    <w:p w:rsidR="00C85D43" w:rsidRPr="00247104" w:rsidRDefault="00C85D43" w:rsidP="00C85D43">
      <w:pPr>
        <w:pStyle w:val="Ttulo2"/>
        <w:rPr>
          <w:rFonts w:ascii="Arial" w:hAnsi="Arial" w:cs="Arial"/>
          <w:b/>
          <w:color w:val="279E94"/>
          <w:szCs w:val="24"/>
          <w:lang w:val="es-ES_tradnl"/>
        </w:rPr>
      </w:pPr>
      <w:bookmarkStart w:id="11" w:name="_Toc10678185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016 / 2021</w:t>
      </w:r>
      <w:bookmarkEnd w:id="11"/>
    </w:p>
    <w:p w:rsidR="00C85D43" w:rsidRDefault="00C85D43" w:rsidP="00C85D4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22</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85D43" w:rsidRDefault="00C85D43" w:rsidP="00C85D43">
      <w:pPr>
        <w:jc w:val="right"/>
        <w:rPr>
          <w:rFonts w:ascii="Arial" w:hAnsi="Arial" w:cs="Arial"/>
          <w:lang w:val="es-MX"/>
        </w:rPr>
      </w:pPr>
      <w:r>
        <w:rPr>
          <w:rFonts w:ascii="Arial" w:hAnsi="Arial" w:cs="Arial"/>
          <w:lang w:val="es-MX"/>
        </w:rPr>
        <w:t xml:space="preserve">Publicada: 23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85D43" w:rsidRPr="00C85D43" w:rsidRDefault="00C85D43" w:rsidP="00C85D43">
      <w:pPr>
        <w:jc w:val="both"/>
        <w:rPr>
          <w:lang w:val="es-ES" w:eastAsia="en-US"/>
        </w:rPr>
      </w:pPr>
      <w:r w:rsidRPr="00C85D43">
        <w:rPr>
          <w:rFonts w:ascii="Arial" w:hAnsi="Arial" w:cs="Arial"/>
          <w:b/>
          <w:bCs/>
          <w:color w:val="000000"/>
          <w:lang w:val="es-ES" w:eastAsia="en-US"/>
        </w:rPr>
        <w:t>VISTO: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La solicitud presentada en carácter de Declaración Jurada, por parte </w:t>
      </w:r>
      <w:proofErr w:type="gramStart"/>
      <w:r w:rsidRPr="00C85D43">
        <w:rPr>
          <w:rFonts w:ascii="Arial" w:hAnsi="Arial" w:cs="Arial"/>
          <w:color w:val="000000"/>
          <w:lang w:val="es-ES" w:eastAsia="en-US"/>
        </w:rPr>
        <w:t xml:space="preserve">del  </w:t>
      </w:r>
      <w:r w:rsidRPr="00C85D43">
        <w:rPr>
          <w:rFonts w:ascii="Arial" w:hAnsi="Arial" w:cs="Arial"/>
          <w:b/>
          <w:bCs/>
          <w:color w:val="000000"/>
          <w:lang w:val="es-ES" w:eastAsia="en-US"/>
        </w:rPr>
        <w:t>Sr.</w:t>
      </w:r>
      <w:proofErr w:type="gramEnd"/>
      <w:r w:rsidRPr="00C85D43">
        <w:rPr>
          <w:rFonts w:ascii="Arial" w:hAnsi="Arial" w:cs="Arial"/>
          <w:b/>
          <w:bCs/>
          <w:color w:val="000000"/>
          <w:lang w:val="es-ES" w:eastAsia="en-US"/>
        </w:rPr>
        <w:t xml:space="preserve"> Aguirre Matias Roman  DNI. Nº 31.706.177 </w:t>
      </w:r>
      <w:r w:rsidRPr="00C85D43">
        <w:rPr>
          <w:rFonts w:ascii="Arial" w:hAnsi="Arial" w:cs="Arial"/>
          <w:color w:val="000000"/>
          <w:lang w:val="es-ES" w:eastAsia="en-US"/>
        </w:rPr>
        <w:t>a través del Formulario F.101</w:t>
      </w:r>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solicitando para su comercio la </w:t>
      </w:r>
      <w:proofErr w:type="gramStart"/>
      <w:r w:rsidRPr="00C85D43">
        <w:rPr>
          <w:rFonts w:ascii="Arial" w:hAnsi="Arial" w:cs="Arial"/>
          <w:color w:val="000000"/>
          <w:lang w:val="es-ES" w:eastAsia="en-US"/>
        </w:rPr>
        <w:t xml:space="preserve">correspondiente </w:t>
      </w:r>
      <w:r w:rsidRPr="00C85D43">
        <w:rPr>
          <w:rFonts w:ascii="Arial" w:hAnsi="Arial" w:cs="Arial"/>
          <w:b/>
          <w:bCs/>
          <w:color w:val="000000"/>
          <w:lang w:val="es-ES" w:eastAsia="en-US"/>
        </w:rPr>
        <w:t> ALTA</w:t>
      </w:r>
      <w:proofErr w:type="gramEnd"/>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de Inscripción en la Contribución que incide sobre la actividad comercial, el cual está identificado con el </w:t>
      </w:r>
      <w:r w:rsidRPr="00C85D43">
        <w:rPr>
          <w:rFonts w:ascii="Arial" w:hAnsi="Arial" w:cs="Arial"/>
          <w:b/>
          <w:bCs/>
          <w:color w:val="000000"/>
          <w:lang w:val="es-ES" w:eastAsia="en-US"/>
        </w:rPr>
        <w:t>Nº de Inscripción</w:t>
      </w:r>
      <w:r w:rsidRPr="00C85D43">
        <w:rPr>
          <w:rFonts w:ascii="Arial" w:hAnsi="Arial" w:cs="Arial"/>
          <w:color w:val="000000"/>
          <w:lang w:val="es-ES" w:eastAsia="en-US"/>
        </w:rPr>
        <w:t xml:space="preserve">  </w:t>
      </w:r>
      <w:r w:rsidRPr="00C85D43">
        <w:rPr>
          <w:rFonts w:ascii="Arial" w:hAnsi="Arial" w:cs="Arial"/>
          <w:b/>
          <w:bCs/>
          <w:color w:val="000000"/>
          <w:lang w:val="es-ES" w:eastAsia="en-US"/>
        </w:rPr>
        <w:t>95125.</w:t>
      </w:r>
    </w:p>
    <w:p w:rsidR="00C85D43" w:rsidRPr="00C85D43" w:rsidRDefault="00C85D43" w:rsidP="00C85D43">
      <w:pPr>
        <w:spacing w:after="240"/>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Y CONSIDERANDO: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al día de la fecha el comercio solicitante ha sido oportunamente inspeccionado por lo </w:t>
      </w:r>
      <w:proofErr w:type="gramStart"/>
      <w:r w:rsidRPr="00C85D43">
        <w:rPr>
          <w:rFonts w:ascii="Arial" w:hAnsi="Arial" w:cs="Arial"/>
          <w:color w:val="000000"/>
          <w:lang w:val="es-ES" w:eastAsia="en-US"/>
        </w:rPr>
        <w:t>que</w:t>
      </w:r>
      <w:proofErr w:type="gramEnd"/>
      <w:r w:rsidRPr="00C85D43">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no hay inconveniente alguno en otorgar la alta al comercio de el/la Sr. Aguirre Matías </w:t>
      </w:r>
      <w:proofErr w:type="gramStart"/>
      <w:r w:rsidRPr="00C85D43">
        <w:rPr>
          <w:rFonts w:ascii="Arial" w:hAnsi="Arial" w:cs="Arial"/>
          <w:color w:val="000000"/>
          <w:lang w:val="es-ES" w:eastAsia="en-US"/>
        </w:rPr>
        <w:t>Román,  ya</w:t>
      </w:r>
      <w:proofErr w:type="gramEnd"/>
      <w:r w:rsidRPr="00C85D43">
        <w:rPr>
          <w:rFonts w:ascii="Arial" w:hAnsi="Arial" w:cs="Arial"/>
          <w:color w:val="000000"/>
          <w:lang w:val="es-ES" w:eastAsia="en-US"/>
        </w:rPr>
        <w:t xml:space="preserve"> que el mismo cumple todos los requisitos solicitados por la normativa vigente.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Por ello:                                                         </w:t>
      </w:r>
    </w:p>
    <w:p w:rsidR="00C85D43" w:rsidRPr="00C85D43" w:rsidRDefault="00C85D43" w:rsidP="00C85D43">
      <w:pPr>
        <w:rPr>
          <w:lang w:val="es-ES" w:eastAsia="en-US"/>
        </w:rPr>
      </w:pPr>
    </w:p>
    <w:p w:rsidR="00C85D43" w:rsidRPr="00C85D43" w:rsidRDefault="00C85D43" w:rsidP="00C85D43">
      <w:pPr>
        <w:jc w:val="center"/>
        <w:rPr>
          <w:lang w:val="es-ES" w:eastAsia="en-US"/>
        </w:rPr>
      </w:pPr>
      <w:r w:rsidRPr="00C85D43">
        <w:rPr>
          <w:rFonts w:ascii="Arial" w:hAnsi="Arial" w:cs="Arial"/>
          <w:b/>
          <w:bCs/>
          <w:color w:val="000000"/>
          <w:lang w:val="es-ES" w:eastAsia="en-US"/>
        </w:rPr>
        <w:t>      EL SECRETARIO DE HACIENDA </w:t>
      </w:r>
    </w:p>
    <w:p w:rsidR="00C85D43" w:rsidRPr="00C85D43" w:rsidRDefault="00C85D43" w:rsidP="00C85D43">
      <w:pPr>
        <w:jc w:val="center"/>
        <w:rPr>
          <w:lang w:val="es-ES" w:eastAsia="en-US"/>
        </w:rPr>
      </w:pPr>
      <w:r w:rsidRPr="00C85D43">
        <w:rPr>
          <w:rFonts w:ascii="Arial" w:hAnsi="Arial" w:cs="Arial"/>
          <w:b/>
          <w:bCs/>
          <w:color w:val="000000"/>
          <w:lang w:val="es-ES" w:eastAsia="en-US"/>
        </w:rPr>
        <w:t>       RESUELVE: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1º.-</w:t>
      </w:r>
      <w:r w:rsidRPr="00C85D43">
        <w:rPr>
          <w:rFonts w:ascii="Arial" w:hAnsi="Arial" w:cs="Arial"/>
          <w:color w:val="000000"/>
          <w:lang w:val="es-ES" w:eastAsia="en-US"/>
        </w:rPr>
        <w:t xml:space="preserve"> Dese de </w:t>
      </w:r>
      <w:r w:rsidRPr="00C85D43">
        <w:rPr>
          <w:rFonts w:ascii="Arial" w:hAnsi="Arial" w:cs="Arial"/>
          <w:b/>
          <w:bCs/>
          <w:color w:val="000000"/>
          <w:lang w:val="es-ES" w:eastAsia="en-US"/>
        </w:rPr>
        <w:t>“ALTA”</w:t>
      </w:r>
      <w:r w:rsidRPr="00C85D43">
        <w:rPr>
          <w:rFonts w:ascii="Arial" w:hAnsi="Arial" w:cs="Arial"/>
          <w:color w:val="000000"/>
          <w:lang w:val="es-ES" w:eastAsia="en-US"/>
        </w:rPr>
        <w:t xml:space="preserve"> al comercio de nombre fantasía “</w:t>
      </w:r>
      <w:r w:rsidRPr="00C85D43">
        <w:rPr>
          <w:rFonts w:ascii="Arial" w:hAnsi="Arial" w:cs="Arial"/>
          <w:b/>
          <w:bCs/>
          <w:color w:val="000000"/>
          <w:lang w:val="es-ES" w:eastAsia="en-US"/>
        </w:rPr>
        <w:t>REMISERIA</w:t>
      </w:r>
      <w:r w:rsidRPr="00C85D43">
        <w:rPr>
          <w:rFonts w:ascii="Arial" w:hAnsi="Arial" w:cs="Arial"/>
          <w:color w:val="000000"/>
          <w:lang w:val="es-ES" w:eastAsia="en-US"/>
        </w:rPr>
        <w:t xml:space="preserve">” con código de actividad </w:t>
      </w:r>
      <w:r w:rsidRPr="00C85D43">
        <w:rPr>
          <w:rFonts w:ascii="Arial" w:hAnsi="Arial" w:cs="Arial"/>
          <w:b/>
          <w:bCs/>
          <w:color w:val="000000"/>
          <w:lang w:val="es-ES" w:eastAsia="en-US"/>
        </w:rPr>
        <w:t>492190 – Servicio de transporte automotor de pasajeros N.C.P</w:t>
      </w:r>
      <w:r w:rsidRPr="00C85D43">
        <w:rPr>
          <w:rFonts w:ascii="Arial" w:hAnsi="Arial" w:cs="Arial"/>
          <w:color w:val="000000"/>
          <w:lang w:val="es-ES" w:eastAsia="en-US"/>
        </w:rPr>
        <w:t xml:space="preserve"> -, cuyo titular es el Sr.</w:t>
      </w:r>
      <w:r w:rsidRPr="00C85D43">
        <w:rPr>
          <w:rFonts w:ascii="Arial" w:hAnsi="Arial" w:cs="Arial"/>
          <w:b/>
          <w:bCs/>
          <w:color w:val="000000"/>
          <w:lang w:val="es-ES" w:eastAsia="en-US"/>
        </w:rPr>
        <w:t xml:space="preserve"> Aguirre Matías Román, CUIT 20-31706177-4</w:t>
      </w:r>
      <w:r w:rsidRPr="00C85D43">
        <w:rPr>
          <w:rFonts w:ascii="Arial" w:hAnsi="Arial" w:cs="Arial"/>
          <w:color w:val="000000"/>
          <w:lang w:val="es-ES" w:eastAsia="en-US"/>
        </w:rPr>
        <w:t xml:space="preserve">, con domicilio comercial en José Hernández esq. San Martin Terminal Monte Cristo, de la Localidad de Monte Cristo, identificado bajo </w:t>
      </w:r>
      <w:r w:rsidRPr="00C85D43">
        <w:rPr>
          <w:rFonts w:ascii="Arial" w:hAnsi="Arial" w:cs="Arial"/>
          <w:b/>
          <w:bCs/>
          <w:color w:val="000000"/>
          <w:lang w:val="es-ES" w:eastAsia="en-US"/>
        </w:rPr>
        <w:t>Número de Inscripción y/o Habilitación Municipal N° 95125</w:t>
      </w:r>
      <w:r w:rsidRPr="00C85D43">
        <w:rPr>
          <w:rFonts w:ascii="Arial" w:hAnsi="Arial" w:cs="Arial"/>
          <w:color w:val="000000"/>
          <w:lang w:val="es-ES" w:eastAsia="en-US"/>
        </w:rPr>
        <w:t xml:space="preserve">, retroactivo a la fecha </w:t>
      </w:r>
      <w:r w:rsidRPr="00C85D43">
        <w:rPr>
          <w:rFonts w:ascii="Arial" w:hAnsi="Arial" w:cs="Arial"/>
          <w:b/>
          <w:bCs/>
          <w:color w:val="000000"/>
          <w:lang w:val="es-ES" w:eastAsia="en-US"/>
        </w:rPr>
        <w:t xml:space="preserve">veintidós de </w:t>
      </w:r>
      <w:proofErr w:type="gramStart"/>
      <w:r w:rsidRPr="00C85D43">
        <w:rPr>
          <w:rFonts w:ascii="Arial" w:hAnsi="Arial" w:cs="Arial"/>
          <w:b/>
          <w:bCs/>
          <w:color w:val="000000"/>
          <w:lang w:val="es-ES" w:eastAsia="en-US"/>
        </w:rPr>
        <w:t>Marzo</w:t>
      </w:r>
      <w:proofErr w:type="gramEnd"/>
      <w:r w:rsidRPr="00C85D43">
        <w:rPr>
          <w:rFonts w:ascii="Arial" w:hAnsi="Arial" w:cs="Arial"/>
          <w:b/>
          <w:bCs/>
          <w:color w:val="000000"/>
          <w:lang w:val="es-ES" w:eastAsia="en-US"/>
        </w:rPr>
        <w:t xml:space="preserve"> de dos mil veintiuno (22/03/2021).</w:t>
      </w:r>
    </w:p>
    <w:p w:rsidR="00C85D43" w:rsidRPr="00C85D43" w:rsidRDefault="00C85D43" w:rsidP="00C85D43">
      <w:pPr>
        <w:rPr>
          <w:lang w:val="es-ES" w:eastAsia="en-US"/>
        </w:rPr>
      </w:pPr>
    </w:p>
    <w:p w:rsidR="00C85D43" w:rsidRDefault="00C85D43" w:rsidP="00C85D43">
      <w:pPr>
        <w:jc w:val="both"/>
        <w:rPr>
          <w:rFonts w:ascii="Arial" w:hAnsi="Arial" w:cs="Arial"/>
          <w:color w:val="000000"/>
          <w:lang w:val="es-ES" w:eastAsia="en-US"/>
        </w:rPr>
      </w:pPr>
      <w:r w:rsidRPr="00C85D43">
        <w:rPr>
          <w:rFonts w:ascii="Arial" w:hAnsi="Arial" w:cs="Arial"/>
          <w:b/>
          <w:bCs/>
          <w:color w:val="000000"/>
          <w:lang w:val="es-ES" w:eastAsia="en-US"/>
        </w:rPr>
        <w:t>Artículo 2º.-</w:t>
      </w:r>
      <w:r w:rsidRPr="00C85D43">
        <w:rPr>
          <w:rFonts w:ascii="Arial" w:hAnsi="Arial" w:cs="Arial"/>
          <w:color w:val="000000"/>
          <w:lang w:val="es-ES" w:eastAsia="en-US"/>
        </w:rPr>
        <w:t xml:space="preserve"> Comuníquese, publíquese, dese al R.M. y </w:t>
      </w:r>
      <w:proofErr w:type="gramStart"/>
      <w:r w:rsidRPr="00C85D43">
        <w:rPr>
          <w:rFonts w:ascii="Arial" w:hAnsi="Arial" w:cs="Arial"/>
          <w:color w:val="000000"/>
          <w:lang w:val="es-ES" w:eastAsia="en-US"/>
        </w:rPr>
        <w:t>archívese.-</w:t>
      </w:r>
      <w:proofErr w:type="gramEnd"/>
    </w:p>
    <w:p w:rsidR="00C85D43" w:rsidRPr="00C85D43" w:rsidRDefault="00C85D43" w:rsidP="00C85D43">
      <w:pPr>
        <w:jc w:val="both"/>
        <w:rPr>
          <w:lang w:val="es-ES" w:eastAsia="en-US"/>
        </w:rPr>
      </w:pPr>
    </w:p>
    <w:p w:rsidR="00C85D43" w:rsidRDefault="00C85D43" w:rsidP="00CB7981">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5D43" w:rsidRDefault="00C85D43" w:rsidP="00CB7981">
      <w:pPr>
        <w:jc w:val="both"/>
        <w:rPr>
          <w:rFonts w:ascii="Arial" w:hAnsi="Arial" w:cs="Arial"/>
        </w:rPr>
      </w:pPr>
    </w:p>
    <w:p w:rsidR="00C85D43" w:rsidRPr="00247104" w:rsidRDefault="00C85D43" w:rsidP="00C85D43">
      <w:pPr>
        <w:pStyle w:val="Ttulo2"/>
        <w:rPr>
          <w:rFonts w:ascii="Arial" w:hAnsi="Arial" w:cs="Arial"/>
          <w:b/>
          <w:color w:val="279E94"/>
          <w:szCs w:val="24"/>
          <w:lang w:val="es-ES_tradnl"/>
        </w:rPr>
      </w:pPr>
      <w:bookmarkStart w:id="12" w:name="_Toc10678185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017 / 2021</w:t>
      </w:r>
      <w:bookmarkEnd w:id="12"/>
    </w:p>
    <w:p w:rsidR="00C85D43" w:rsidRDefault="00C85D43" w:rsidP="00C85D4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22</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85D43" w:rsidRDefault="00C85D43" w:rsidP="00C85D43">
      <w:pPr>
        <w:jc w:val="right"/>
        <w:rPr>
          <w:rFonts w:ascii="Arial" w:hAnsi="Arial" w:cs="Arial"/>
          <w:lang w:val="es-MX"/>
        </w:rPr>
      </w:pPr>
      <w:r>
        <w:rPr>
          <w:rFonts w:ascii="Arial" w:hAnsi="Arial" w:cs="Arial"/>
          <w:lang w:val="es-MX"/>
        </w:rPr>
        <w:t xml:space="preserve">Publicada: 23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85D43" w:rsidRPr="00C85D43" w:rsidRDefault="00C85D43" w:rsidP="00C85D43">
      <w:pPr>
        <w:jc w:val="both"/>
        <w:rPr>
          <w:lang w:val="es-ES" w:eastAsia="en-US"/>
        </w:rPr>
      </w:pPr>
      <w:r w:rsidRPr="00C85D43">
        <w:rPr>
          <w:rFonts w:ascii="Arial" w:hAnsi="Arial" w:cs="Arial"/>
          <w:b/>
          <w:bCs/>
          <w:color w:val="000000"/>
          <w:lang w:val="es-ES" w:eastAsia="en-US"/>
        </w:rPr>
        <w:t>VISTO: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La solicitud presentada en carácter de Declaración Jurada, por parte de la </w:t>
      </w:r>
      <w:r w:rsidRPr="00C85D43">
        <w:rPr>
          <w:rFonts w:ascii="Arial" w:hAnsi="Arial" w:cs="Arial"/>
          <w:b/>
          <w:bCs/>
          <w:color w:val="000000"/>
          <w:lang w:val="es-ES" w:eastAsia="en-US"/>
        </w:rPr>
        <w:t xml:space="preserve">Sra. Olea Grisel Ivom DNI. Nº 29.154.258, </w:t>
      </w:r>
      <w:r w:rsidRPr="00C85D43">
        <w:rPr>
          <w:rFonts w:ascii="Arial" w:hAnsi="Arial" w:cs="Arial"/>
          <w:color w:val="000000"/>
          <w:lang w:val="es-ES" w:eastAsia="en-US"/>
        </w:rPr>
        <w:t>a través del Formulario F.101</w:t>
      </w:r>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solicitando para su comercio la </w:t>
      </w:r>
      <w:proofErr w:type="gramStart"/>
      <w:r w:rsidRPr="00C85D43">
        <w:rPr>
          <w:rFonts w:ascii="Arial" w:hAnsi="Arial" w:cs="Arial"/>
          <w:color w:val="000000"/>
          <w:lang w:val="es-ES" w:eastAsia="en-US"/>
        </w:rPr>
        <w:t xml:space="preserve">correspondiente </w:t>
      </w:r>
      <w:r w:rsidRPr="00C85D43">
        <w:rPr>
          <w:rFonts w:ascii="Arial" w:hAnsi="Arial" w:cs="Arial"/>
          <w:b/>
          <w:bCs/>
          <w:color w:val="000000"/>
          <w:lang w:val="es-ES" w:eastAsia="en-US"/>
        </w:rPr>
        <w:t> ALTA</w:t>
      </w:r>
      <w:proofErr w:type="gramEnd"/>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de Inscripción en la Contribución que incide sobre la actividad comercial, el cual está identificado con el </w:t>
      </w:r>
      <w:r w:rsidRPr="00C85D43">
        <w:rPr>
          <w:rFonts w:ascii="Arial" w:hAnsi="Arial" w:cs="Arial"/>
          <w:b/>
          <w:bCs/>
          <w:color w:val="000000"/>
          <w:lang w:val="es-ES" w:eastAsia="en-US"/>
        </w:rPr>
        <w:t>Nº de Inscripción</w:t>
      </w:r>
      <w:r w:rsidRPr="00C85D43">
        <w:rPr>
          <w:rFonts w:ascii="Arial" w:hAnsi="Arial" w:cs="Arial"/>
          <w:color w:val="000000"/>
          <w:lang w:val="es-ES" w:eastAsia="en-US"/>
        </w:rPr>
        <w:t xml:space="preserve">  </w:t>
      </w:r>
      <w:r w:rsidRPr="00C85D43">
        <w:rPr>
          <w:rFonts w:ascii="Arial" w:hAnsi="Arial" w:cs="Arial"/>
          <w:b/>
          <w:bCs/>
          <w:color w:val="000000"/>
          <w:lang w:val="es-ES" w:eastAsia="en-US"/>
        </w:rPr>
        <w:t>95127.</w:t>
      </w:r>
    </w:p>
    <w:p w:rsidR="00C85D43" w:rsidRPr="00C85D43" w:rsidRDefault="00C85D43" w:rsidP="00C85D43">
      <w:pPr>
        <w:spacing w:after="240"/>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Y CONSIDERANDO: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al día de la fecha el comercio solicitante ha sido oportunamente inspeccionado por lo </w:t>
      </w:r>
      <w:proofErr w:type="gramStart"/>
      <w:r w:rsidRPr="00C85D43">
        <w:rPr>
          <w:rFonts w:ascii="Arial" w:hAnsi="Arial" w:cs="Arial"/>
          <w:color w:val="000000"/>
          <w:lang w:val="es-ES" w:eastAsia="en-US"/>
        </w:rPr>
        <w:t>que</w:t>
      </w:r>
      <w:proofErr w:type="gramEnd"/>
      <w:r w:rsidRPr="00C85D43">
        <w:rPr>
          <w:rFonts w:ascii="Arial" w:hAnsi="Arial" w:cs="Arial"/>
          <w:color w:val="000000"/>
          <w:lang w:val="es-ES" w:eastAsia="en-US"/>
        </w:rPr>
        <w:t xml:space="preserve"> en función a las inspecciones realizadas y a la documentación presentada, </w:t>
      </w:r>
      <w:r w:rsidRPr="00C85D43">
        <w:rPr>
          <w:rFonts w:ascii="Arial" w:hAnsi="Arial" w:cs="Arial"/>
          <w:color w:val="000000"/>
          <w:lang w:val="es-ES" w:eastAsia="en-US"/>
        </w:rPr>
        <w:lastRenderedPageBreak/>
        <w:t>el mismo se encuentra en condiciones para otorgar dicha alta, al cumplir con todos los requisitos de ley.</w:t>
      </w:r>
    </w:p>
    <w:p w:rsidR="00C85D43" w:rsidRPr="00C85D43" w:rsidRDefault="00C85D43" w:rsidP="00C85D43">
      <w:pPr>
        <w:jc w:val="both"/>
        <w:rPr>
          <w:lang w:val="es-ES" w:eastAsia="en-US"/>
        </w:rPr>
      </w:pPr>
      <w:r w:rsidRPr="00C85D43">
        <w:rPr>
          <w:rFonts w:ascii="Arial" w:hAnsi="Arial" w:cs="Arial"/>
          <w:color w:val="000000"/>
          <w:lang w:val="es-ES" w:eastAsia="en-US"/>
        </w:rPr>
        <w:t>                                  Que no hay inconveniente alguno en otorgar el alta al comercio de la Sra. Olea Grisel Ivon, ya que el mismo cumple todos los requisitos solicitados por la normativa vigente.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Por ello:</w:t>
      </w:r>
    </w:p>
    <w:p w:rsidR="00C85D43" w:rsidRPr="00C85D43" w:rsidRDefault="00C85D43" w:rsidP="00C85D43">
      <w:pPr>
        <w:jc w:val="both"/>
        <w:rPr>
          <w:lang w:val="es-ES" w:eastAsia="en-US"/>
        </w:rPr>
      </w:pPr>
      <w:r w:rsidRPr="00C85D43">
        <w:rPr>
          <w:rFonts w:ascii="Arial" w:hAnsi="Arial" w:cs="Arial"/>
          <w:color w:val="000000"/>
          <w:lang w:val="es-ES" w:eastAsia="en-US"/>
        </w:rPr>
        <w:t>                                                         </w:t>
      </w:r>
      <w:r w:rsidRPr="00C85D43">
        <w:rPr>
          <w:rFonts w:ascii="Arial" w:hAnsi="Arial" w:cs="Arial"/>
          <w:b/>
          <w:bCs/>
          <w:color w:val="000000"/>
          <w:lang w:val="es-ES" w:eastAsia="en-US"/>
        </w:rPr>
        <w:t>EL SECRETARIO DE HACIENDA </w:t>
      </w:r>
    </w:p>
    <w:p w:rsidR="00C85D43" w:rsidRPr="00C85D43" w:rsidRDefault="00C85D43" w:rsidP="00C85D43">
      <w:pPr>
        <w:jc w:val="center"/>
        <w:rPr>
          <w:lang w:val="es-ES" w:eastAsia="en-US"/>
        </w:rPr>
      </w:pPr>
      <w:r w:rsidRPr="00C85D43">
        <w:rPr>
          <w:rFonts w:ascii="Arial" w:hAnsi="Arial" w:cs="Arial"/>
          <w:b/>
          <w:bCs/>
          <w:color w:val="000000"/>
          <w:lang w:val="es-ES" w:eastAsia="en-US"/>
        </w:rPr>
        <w:t>       RESUELVE: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1º.-</w:t>
      </w:r>
      <w:r w:rsidRPr="00C85D43">
        <w:rPr>
          <w:rFonts w:ascii="Arial" w:hAnsi="Arial" w:cs="Arial"/>
          <w:color w:val="000000"/>
          <w:lang w:val="es-ES" w:eastAsia="en-US"/>
        </w:rPr>
        <w:t xml:space="preserve"> Dese de </w:t>
      </w:r>
      <w:r w:rsidRPr="00C85D43">
        <w:rPr>
          <w:rFonts w:ascii="Arial" w:hAnsi="Arial" w:cs="Arial"/>
          <w:b/>
          <w:bCs/>
          <w:color w:val="000000"/>
          <w:lang w:val="es-ES" w:eastAsia="en-US"/>
        </w:rPr>
        <w:t>“ALTA”</w:t>
      </w:r>
      <w:r w:rsidRPr="00C85D43">
        <w:rPr>
          <w:rFonts w:ascii="Arial" w:hAnsi="Arial" w:cs="Arial"/>
          <w:color w:val="000000"/>
          <w:lang w:val="es-ES" w:eastAsia="en-US"/>
        </w:rPr>
        <w:t xml:space="preserve"> al comercio de nombre fantasía “</w:t>
      </w:r>
      <w:r w:rsidRPr="00C85D43">
        <w:rPr>
          <w:rFonts w:ascii="Arial" w:hAnsi="Arial" w:cs="Arial"/>
          <w:b/>
          <w:bCs/>
          <w:color w:val="000000"/>
          <w:lang w:val="es-ES" w:eastAsia="en-US"/>
        </w:rPr>
        <w:t>SUN SHINE</w:t>
      </w:r>
      <w:r w:rsidRPr="00C85D43">
        <w:rPr>
          <w:rFonts w:ascii="Arial" w:hAnsi="Arial" w:cs="Arial"/>
          <w:color w:val="000000"/>
          <w:lang w:val="es-ES" w:eastAsia="en-US"/>
        </w:rPr>
        <w:t xml:space="preserve">” con código de actividad </w:t>
      </w:r>
      <w:r w:rsidRPr="00C85D43">
        <w:rPr>
          <w:rFonts w:ascii="Arial" w:hAnsi="Arial" w:cs="Arial"/>
          <w:b/>
          <w:bCs/>
          <w:color w:val="000000"/>
          <w:lang w:val="es-ES" w:eastAsia="en-US"/>
        </w:rPr>
        <w:t xml:space="preserve">854910 – Enseñanza de Idioma </w:t>
      </w:r>
      <w:r w:rsidRPr="00C85D43">
        <w:rPr>
          <w:rFonts w:ascii="Arial" w:hAnsi="Arial" w:cs="Arial"/>
          <w:color w:val="000000"/>
          <w:lang w:val="es-ES" w:eastAsia="en-US"/>
        </w:rPr>
        <w:t xml:space="preserve">-, cuyo titular es la </w:t>
      </w:r>
      <w:r w:rsidRPr="00C85D43">
        <w:rPr>
          <w:rFonts w:ascii="Arial" w:hAnsi="Arial" w:cs="Arial"/>
          <w:b/>
          <w:bCs/>
          <w:color w:val="000000"/>
          <w:lang w:val="es-ES" w:eastAsia="en-US"/>
        </w:rPr>
        <w:t xml:space="preserve">Sra. Olea Grisel </w:t>
      </w:r>
      <w:proofErr w:type="gramStart"/>
      <w:r w:rsidRPr="00C85D43">
        <w:rPr>
          <w:rFonts w:ascii="Arial" w:hAnsi="Arial" w:cs="Arial"/>
          <w:b/>
          <w:bCs/>
          <w:color w:val="000000"/>
          <w:lang w:val="es-ES" w:eastAsia="en-US"/>
        </w:rPr>
        <w:t>Ivon ,</w:t>
      </w:r>
      <w:proofErr w:type="gramEnd"/>
      <w:r w:rsidRPr="00C85D43">
        <w:rPr>
          <w:rFonts w:ascii="Arial" w:hAnsi="Arial" w:cs="Arial"/>
          <w:b/>
          <w:bCs/>
          <w:color w:val="000000"/>
          <w:lang w:val="es-ES" w:eastAsia="en-US"/>
        </w:rPr>
        <w:t xml:space="preserve"> CUIT 27-29154258-7</w:t>
      </w:r>
      <w:r w:rsidRPr="00C85D43">
        <w:rPr>
          <w:rFonts w:ascii="Arial" w:hAnsi="Arial" w:cs="Arial"/>
          <w:color w:val="000000"/>
          <w:lang w:val="es-ES" w:eastAsia="en-US"/>
        </w:rPr>
        <w:t xml:space="preserve">, con domicilio comercial en Valerio Depiante N°95, de la Localidad de Monte Cristo, identificado bajo </w:t>
      </w:r>
      <w:r w:rsidRPr="00C85D43">
        <w:rPr>
          <w:rFonts w:ascii="Arial" w:hAnsi="Arial" w:cs="Arial"/>
          <w:b/>
          <w:bCs/>
          <w:color w:val="000000"/>
          <w:lang w:val="es-ES" w:eastAsia="en-US"/>
        </w:rPr>
        <w:t>Número de Inscripción y/o Habilitación Municipal N° 95127</w:t>
      </w:r>
      <w:r w:rsidRPr="00C85D43">
        <w:rPr>
          <w:rFonts w:ascii="Arial" w:hAnsi="Arial" w:cs="Arial"/>
          <w:color w:val="000000"/>
          <w:lang w:val="es-ES" w:eastAsia="en-US"/>
        </w:rPr>
        <w:t xml:space="preserve">, retroactivo a la fecha </w:t>
      </w:r>
      <w:r w:rsidRPr="00C85D43">
        <w:rPr>
          <w:rFonts w:ascii="Arial" w:hAnsi="Arial" w:cs="Arial"/>
          <w:b/>
          <w:bCs/>
          <w:color w:val="000000"/>
          <w:lang w:val="es-ES" w:eastAsia="en-US"/>
        </w:rPr>
        <w:t>veintidós de Marzo de dos mil veintidós (22/03/2021).</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2º.-</w:t>
      </w:r>
      <w:r w:rsidRPr="00C85D43">
        <w:rPr>
          <w:rFonts w:ascii="Arial" w:hAnsi="Arial" w:cs="Arial"/>
          <w:color w:val="000000"/>
          <w:lang w:val="es-ES" w:eastAsia="en-US"/>
        </w:rPr>
        <w:t xml:space="preserve"> Comuníquese, publíquese, dese al R.M. y </w:t>
      </w:r>
      <w:proofErr w:type="gramStart"/>
      <w:r w:rsidRPr="00C85D43">
        <w:rPr>
          <w:rFonts w:ascii="Arial" w:hAnsi="Arial" w:cs="Arial"/>
          <w:color w:val="000000"/>
          <w:lang w:val="es-ES" w:eastAsia="en-US"/>
        </w:rPr>
        <w:t>archívese.-</w:t>
      </w:r>
      <w:proofErr w:type="gramEnd"/>
    </w:p>
    <w:p w:rsidR="00C85D43" w:rsidRPr="00C85D43" w:rsidRDefault="00C85D43" w:rsidP="00C85D43">
      <w:pPr>
        <w:jc w:val="right"/>
        <w:rPr>
          <w:rFonts w:ascii="Arial" w:hAnsi="Arial" w:cs="Arial"/>
          <w:lang w:val="es-ES"/>
        </w:rPr>
      </w:pPr>
    </w:p>
    <w:p w:rsidR="00C85D43" w:rsidRDefault="00C85D43" w:rsidP="00C85D4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5D43" w:rsidRDefault="00C85D43" w:rsidP="00C85D43">
      <w:pPr>
        <w:jc w:val="both"/>
        <w:rPr>
          <w:rFonts w:ascii="Arial" w:hAnsi="Arial" w:cs="Arial"/>
        </w:rPr>
      </w:pPr>
    </w:p>
    <w:p w:rsidR="00C85D43" w:rsidRPr="00247104" w:rsidRDefault="00C85D43" w:rsidP="00C85D43">
      <w:pPr>
        <w:pStyle w:val="Ttulo2"/>
        <w:rPr>
          <w:rFonts w:ascii="Arial" w:hAnsi="Arial" w:cs="Arial"/>
          <w:b/>
          <w:color w:val="279E94"/>
          <w:szCs w:val="24"/>
          <w:lang w:val="es-ES_tradnl"/>
        </w:rPr>
      </w:pPr>
      <w:bookmarkStart w:id="13" w:name="_Toc10678186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018 / 2021</w:t>
      </w:r>
      <w:bookmarkEnd w:id="13"/>
    </w:p>
    <w:p w:rsidR="00C85D43" w:rsidRDefault="00C85D43" w:rsidP="00C85D4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26</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85D43" w:rsidRDefault="00C85D43" w:rsidP="00C85D43">
      <w:pPr>
        <w:jc w:val="right"/>
        <w:rPr>
          <w:rFonts w:ascii="Arial" w:hAnsi="Arial" w:cs="Arial"/>
          <w:lang w:val="es-MX"/>
        </w:rPr>
      </w:pPr>
      <w:r>
        <w:rPr>
          <w:rFonts w:ascii="Arial" w:hAnsi="Arial" w:cs="Arial"/>
          <w:lang w:val="es-MX"/>
        </w:rPr>
        <w:t xml:space="preserve">Publicada: 29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85D43" w:rsidRPr="00C85D43" w:rsidRDefault="00C85D43" w:rsidP="00C85D43">
      <w:pPr>
        <w:jc w:val="both"/>
        <w:rPr>
          <w:lang w:val="es-ES" w:eastAsia="en-US"/>
        </w:rPr>
      </w:pPr>
      <w:r w:rsidRPr="00C85D43">
        <w:rPr>
          <w:rFonts w:ascii="Arial" w:hAnsi="Arial" w:cs="Arial"/>
          <w:b/>
          <w:bCs/>
          <w:color w:val="000000"/>
          <w:lang w:val="es-ES" w:eastAsia="en-US"/>
        </w:rPr>
        <w:t>VISTO: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La solicitud presentada en carácter de Declaración Jurada, por parte de COTBIA S.A </w:t>
      </w:r>
      <w:r w:rsidRPr="00C85D43">
        <w:rPr>
          <w:rFonts w:ascii="Arial" w:hAnsi="Arial" w:cs="Arial"/>
          <w:b/>
          <w:bCs/>
          <w:color w:val="000000"/>
          <w:lang w:val="es-ES" w:eastAsia="en-US"/>
        </w:rPr>
        <w:t xml:space="preserve">cuit 30-71508667-7, </w:t>
      </w:r>
      <w:r w:rsidRPr="00C85D43">
        <w:rPr>
          <w:rFonts w:ascii="Arial" w:hAnsi="Arial" w:cs="Arial"/>
          <w:color w:val="000000"/>
          <w:lang w:val="es-ES" w:eastAsia="en-US"/>
        </w:rPr>
        <w:t>a través del Formulario F.101</w:t>
      </w:r>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solicitando para su comercio la correspondiente </w:t>
      </w:r>
      <w:r w:rsidRPr="00C85D43">
        <w:rPr>
          <w:rFonts w:ascii="Arial" w:hAnsi="Arial" w:cs="Arial"/>
          <w:b/>
          <w:bCs/>
          <w:color w:val="000000"/>
          <w:lang w:val="es-ES" w:eastAsia="en-US"/>
        </w:rPr>
        <w:t xml:space="preserve">ALTA </w:t>
      </w:r>
      <w:r w:rsidRPr="00C85D43">
        <w:rPr>
          <w:rFonts w:ascii="Arial" w:hAnsi="Arial" w:cs="Arial"/>
          <w:color w:val="000000"/>
          <w:lang w:val="es-ES" w:eastAsia="en-US"/>
        </w:rPr>
        <w:t xml:space="preserve">de Inscripción en la Contribución que incide sobre la actividad comercial, el cual está identificado con el </w:t>
      </w:r>
      <w:r w:rsidRPr="00C85D43">
        <w:rPr>
          <w:rFonts w:ascii="Arial" w:hAnsi="Arial" w:cs="Arial"/>
          <w:b/>
          <w:bCs/>
          <w:color w:val="000000"/>
          <w:lang w:val="es-ES" w:eastAsia="en-US"/>
        </w:rPr>
        <w:t xml:space="preserve">Nº de Inscripción </w:t>
      </w:r>
      <w:r w:rsidRPr="00C85D43">
        <w:rPr>
          <w:rFonts w:ascii="Arial" w:hAnsi="Arial" w:cs="Arial"/>
          <w:color w:val="000000"/>
          <w:lang w:val="es-ES" w:eastAsia="en-US"/>
        </w:rPr>
        <w:t>95124</w:t>
      </w:r>
      <w:r w:rsidRPr="00C85D43">
        <w:rPr>
          <w:rFonts w:ascii="Arial" w:hAnsi="Arial" w:cs="Arial"/>
          <w:b/>
          <w:bCs/>
          <w:color w:val="000000"/>
          <w:lang w:val="es-ES" w:eastAsia="en-US"/>
        </w:rPr>
        <w:t>.</w:t>
      </w:r>
    </w:p>
    <w:p w:rsidR="00C85D43" w:rsidRPr="00C85D43" w:rsidRDefault="00C85D43" w:rsidP="00C85D43">
      <w:pPr>
        <w:spacing w:after="240"/>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Y CONSIDERANDO: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al día de la fecha el comercio solicitante ha sido oportunamente inspeccionado por lo </w:t>
      </w:r>
      <w:proofErr w:type="gramStart"/>
      <w:r w:rsidRPr="00C85D43">
        <w:rPr>
          <w:rFonts w:ascii="Arial" w:hAnsi="Arial" w:cs="Arial"/>
          <w:color w:val="000000"/>
          <w:lang w:val="es-ES" w:eastAsia="en-US"/>
        </w:rPr>
        <w:t>que</w:t>
      </w:r>
      <w:proofErr w:type="gramEnd"/>
      <w:r w:rsidRPr="00C85D43">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C85D43" w:rsidRPr="00C85D43" w:rsidRDefault="00C85D43" w:rsidP="00C85D43">
      <w:pPr>
        <w:jc w:val="both"/>
        <w:rPr>
          <w:lang w:val="es-ES" w:eastAsia="en-US"/>
        </w:rPr>
      </w:pPr>
      <w:r w:rsidRPr="00C85D43">
        <w:rPr>
          <w:rFonts w:ascii="Arial" w:hAnsi="Arial" w:cs="Arial"/>
          <w:color w:val="000000"/>
          <w:lang w:val="es-ES" w:eastAsia="en-US"/>
        </w:rPr>
        <w:t>                                  Que no hay inconveniente alguno en otorgar el alta al comercio de COTBIA S.A, ya que el mismo cumple todos los requisitos solicitados por la normativa vigente.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Por ello:</w:t>
      </w:r>
    </w:p>
    <w:p w:rsidR="00C85D43" w:rsidRPr="00C85D43" w:rsidRDefault="00C85D43" w:rsidP="00C85D43">
      <w:pPr>
        <w:jc w:val="both"/>
        <w:rPr>
          <w:lang w:val="es-ES" w:eastAsia="en-US"/>
        </w:rPr>
      </w:pPr>
      <w:r w:rsidRPr="00C85D43">
        <w:rPr>
          <w:rFonts w:ascii="Arial" w:hAnsi="Arial" w:cs="Arial"/>
          <w:color w:val="000000"/>
          <w:lang w:val="es-ES" w:eastAsia="en-US"/>
        </w:rPr>
        <w:t>                                                          </w:t>
      </w:r>
    </w:p>
    <w:p w:rsidR="00C85D43" w:rsidRPr="00C85D43" w:rsidRDefault="00C85D43" w:rsidP="00C85D43">
      <w:pPr>
        <w:jc w:val="center"/>
        <w:rPr>
          <w:lang w:val="es-ES" w:eastAsia="en-US"/>
        </w:rPr>
      </w:pPr>
      <w:r w:rsidRPr="00C85D43">
        <w:rPr>
          <w:rFonts w:ascii="Arial" w:hAnsi="Arial" w:cs="Arial"/>
          <w:b/>
          <w:bCs/>
          <w:color w:val="000000"/>
          <w:lang w:val="es-ES" w:eastAsia="en-US"/>
        </w:rPr>
        <w:t>EL SECRETARIO DE HACIENDA </w:t>
      </w:r>
    </w:p>
    <w:p w:rsidR="00C85D43" w:rsidRPr="00C85D43" w:rsidRDefault="00C85D43" w:rsidP="00C85D43">
      <w:pPr>
        <w:jc w:val="center"/>
        <w:rPr>
          <w:lang w:val="es-ES" w:eastAsia="en-US"/>
        </w:rPr>
      </w:pPr>
      <w:r w:rsidRPr="00C85D43">
        <w:rPr>
          <w:rFonts w:ascii="Arial" w:hAnsi="Arial" w:cs="Arial"/>
          <w:b/>
          <w:bCs/>
          <w:color w:val="000000"/>
          <w:lang w:val="es-ES" w:eastAsia="en-US"/>
        </w:rPr>
        <w:t>       RESUELVE: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1º.-</w:t>
      </w:r>
      <w:r w:rsidRPr="00C85D43">
        <w:rPr>
          <w:rFonts w:ascii="Arial" w:hAnsi="Arial" w:cs="Arial"/>
          <w:color w:val="000000"/>
          <w:lang w:val="es-ES" w:eastAsia="en-US"/>
        </w:rPr>
        <w:t xml:space="preserve"> Dese de </w:t>
      </w:r>
      <w:r w:rsidRPr="00C85D43">
        <w:rPr>
          <w:rFonts w:ascii="Arial" w:hAnsi="Arial" w:cs="Arial"/>
          <w:b/>
          <w:bCs/>
          <w:color w:val="000000"/>
          <w:lang w:val="es-ES" w:eastAsia="en-US"/>
        </w:rPr>
        <w:t>“ALTA”</w:t>
      </w:r>
      <w:r w:rsidRPr="00C85D43">
        <w:rPr>
          <w:rFonts w:ascii="Arial" w:hAnsi="Arial" w:cs="Arial"/>
          <w:color w:val="000000"/>
          <w:lang w:val="es-ES" w:eastAsia="en-US"/>
        </w:rPr>
        <w:t xml:space="preserve"> al comercio de nombre fantasía “</w:t>
      </w:r>
      <w:r w:rsidRPr="00C85D43">
        <w:rPr>
          <w:rFonts w:ascii="Arial" w:hAnsi="Arial" w:cs="Arial"/>
          <w:b/>
          <w:bCs/>
          <w:color w:val="000000"/>
          <w:lang w:val="es-ES" w:eastAsia="en-US"/>
        </w:rPr>
        <w:t>La Rochelle</w:t>
      </w:r>
      <w:r w:rsidRPr="00C85D43">
        <w:rPr>
          <w:rFonts w:ascii="Arial" w:hAnsi="Arial" w:cs="Arial"/>
          <w:color w:val="000000"/>
          <w:lang w:val="es-ES" w:eastAsia="en-US"/>
        </w:rPr>
        <w:t xml:space="preserve">” con código de actividad </w:t>
      </w:r>
      <w:r w:rsidRPr="00C85D43">
        <w:rPr>
          <w:rFonts w:ascii="Arial" w:hAnsi="Arial" w:cs="Arial"/>
          <w:b/>
          <w:bCs/>
          <w:color w:val="000000"/>
          <w:lang w:val="es-ES" w:eastAsia="en-US"/>
        </w:rPr>
        <w:t>561019 – Servicio de expendio de comidas y bebidas en establecimientos con servicio de mesa y/o en mostrador n.c.p</w:t>
      </w:r>
      <w:r w:rsidRPr="00C85D43">
        <w:rPr>
          <w:rFonts w:ascii="Arial" w:hAnsi="Arial" w:cs="Arial"/>
          <w:color w:val="000000"/>
          <w:lang w:val="es-ES" w:eastAsia="en-US"/>
        </w:rPr>
        <w:t xml:space="preserve"> -, cuyo titular es COTBIA S.A</w:t>
      </w:r>
      <w:r w:rsidRPr="00C85D43">
        <w:rPr>
          <w:rFonts w:ascii="Arial" w:hAnsi="Arial" w:cs="Arial"/>
          <w:b/>
          <w:bCs/>
          <w:color w:val="000000"/>
          <w:lang w:val="es-ES" w:eastAsia="en-US"/>
        </w:rPr>
        <w:t>, CUIT 30-71508667-7</w:t>
      </w:r>
      <w:r w:rsidRPr="00C85D43">
        <w:rPr>
          <w:rFonts w:ascii="Arial" w:hAnsi="Arial" w:cs="Arial"/>
          <w:color w:val="000000"/>
          <w:lang w:val="es-ES" w:eastAsia="en-US"/>
        </w:rPr>
        <w:t>, con domicilio comercial en Ruta 88 km 23 1/</w:t>
      </w:r>
      <w:proofErr w:type="gramStart"/>
      <w:r w:rsidRPr="00C85D43">
        <w:rPr>
          <w:rFonts w:ascii="Arial" w:hAnsi="Arial" w:cs="Arial"/>
          <w:color w:val="000000"/>
          <w:lang w:val="es-ES" w:eastAsia="en-US"/>
        </w:rPr>
        <w:t>20 ,</w:t>
      </w:r>
      <w:proofErr w:type="gramEnd"/>
      <w:r w:rsidRPr="00C85D43">
        <w:rPr>
          <w:rFonts w:ascii="Arial" w:hAnsi="Arial" w:cs="Arial"/>
          <w:color w:val="000000"/>
          <w:lang w:val="es-ES" w:eastAsia="en-US"/>
        </w:rPr>
        <w:t xml:space="preserve"> de la Localidad de Monte Cristo, identificado bajo </w:t>
      </w:r>
      <w:r w:rsidRPr="00C85D43">
        <w:rPr>
          <w:rFonts w:ascii="Arial" w:hAnsi="Arial" w:cs="Arial"/>
          <w:b/>
          <w:bCs/>
          <w:color w:val="000000"/>
          <w:lang w:val="es-ES" w:eastAsia="en-US"/>
        </w:rPr>
        <w:t>Número de Inscripción y/o Habilitación Municipal N° 95124</w:t>
      </w:r>
      <w:r w:rsidRPr="00C85D43">
        <w:rPr>
          <w:rFonts w:ascii="Arial" w:hAnsi="Arial" w:cs="Arial"/>
          <w:color w:val="000000"/>
          <w:lang w:val="es-ES" w:eastAsia="en-US"/>
        </w:rPr>
        <w:t xml:space="preserve">, retroactivo a la fecha </w:t>
      </w:r>
      <w:r w:rsidRPr="00C85D43">
        <w:rPr>
          <w:rFonts w:ascii="Arial" w:hAnsi="Arial" w:cs="Arial"/>
          <w:b/>
          <w:bCs/>
          <w:color w:val="000000"/>
          <w:lang w:val="es-ES" w:eastAsia="en-US"/>
        </w:rPr>
        <w:t>veintidós de Marzo de dos mil veintiuno (22/03/2021).</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2º.-</w:t>
      </w:r>
      <w:r w:rsidRPr="00C85D43">
        <w:rPr>
          <w:rFonts w:ascii="Arial" w:hAnsi="Arial" w:cs="Arial"/>
          <w:color w:val="000000"/>
          <w:lang w:val="es-ES" w:eastAsia="en-US"/>
        </w:rPr>
        <w:t xml:space="preserve"> Comuníquese, publíquese, dese al R.M. y </w:t>
      </w:r>
      <w:proofErr w:type="gramStart"/>
      <w:r w:rsidRPr="00C85D43">
        <w:rPr>
          <w:rFonts w:ascii="Arial" w:hAnsi="Arial" w:cs="Arial"/>
          <w:color w:val="000000"/>
          <w:lang w:val="es-ES" w:eastAsia="en-US"/>
        </w:rPr>
        <w:t>archívese.-</w:t>
      </w:r>
      <w:proofErr w:type="gramEnd"/>
    </w:p>
    <w:p w:rsidR="00C85D43" w:rsidRPr="00C85D43" w:rsidRDefault="00C85D43" w:rsidP="00C85D43">
      <w:pPr>
        <w:jc w:val="both"/>
        <w:rPr>
          <w:rFonts w:ascii="Arial" w:hAnsi="Arial" w:cs="Arial"/>
          <w:lang w:val="es-ES"/>
        </w:rPr>
      </w:pPr>
    </w:p>
    <w:p w:rsidR="00C85D43" w:rsidRDefault="00C85D43" w:rsidP="00C85D4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5D43" w:rsidRDefault="00C85D43" w:rsidP="00C85D43">
      <w:pPr>
        <w:jc w:val="both"/>
        <w:rPr>
          <w:rFonts w:ascii="Arial" w:hAnsi="Arial" w:cs="Arial"/>
        </w:rPr>
      </w:pPr>
    </w:p>
    <w:p w:rsidR="00C85D43" w:rsidRPr="00247104" w:rsidRDefault="00C85D43" w:rsidP="00C85D43">
      <w:pPr>
        <w:pStyle w:val="Ttulo2"/>
        <w:rPr>
          <w:rFonts w:ascii="Arial" w:hAnsi="Arial" w:cs="Arial"/>
          <w:b/>
          <w:color w:val="279E94"/>
          <w:szCs w:val="24"/>
          <w:lang w:val="es-ES_tradnl"/>
        </w:rPr>
      </w:pPr>
      <w:bookmarkStart w:id="14" w:name="_Toc106781861"/>
      <w:r w:rsidRPr="00247104">
        <w:rPr>
          <w:rFonts w:ascii="Arial" w:hAnsi="Arial" w:cs="Arial"/>
          <w:b/>
          <w:color w:val="279E94"/>
          <w:szCs w:val="24"/>
          <w:lang w:val="es-ES_tradnl"/>
        </w:rPr>
        <w:lastRenderedPageBreak/>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019 / 2021</w:t>
      </w:r>
      <w:bookmarkEnd w:id="14"/>
    </w:p>
    <w:p w:rsidR="00C85D43" w:rsidRDefault="00C85D43" w:rsidP="00C85D4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26</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85D43" w:rsidRDefault="00C85D43" w:rsidP="00C85D43">
      <w:pPr>
        <w:jc w:val="right"/>
        <w:rPr>
          <w:rFonts w:ascii="Arial" w:hAnsi="Arial" w:cs="Arial"/>
          <w:lang w:val="es-MX"/>
        </w:rPr>
      </w:pPr>
      <w:r>
        <w:rPr>
          <w:rFonts w:ascii="Arial" w:hAnsi="Arial" w:cs="Arial"/>
          <w:lang w:val="es-MX"/>
        </w:rPr>
        <w:t xml:space="preserve">Publicada: 29 de </w:t>
      </w:r>
      <w:proofErr w:type="gramStart"/>
      <w:r>
        <w:rPr>
          <w:rFonts w:ascii="Arial" w:hAnsi="Arial" w:cs="Arial"/>
          <w:lang w:val="es-MX"/>
        </w:rPr>
        <w:t>Marzo</w:t>
      </w:r>
      <w:proofErr w:type="gramEnd"/>
      <w:r>
        <w:rPr>
          <w:rFonts w:ascii="Arial" w:hAnsi="Arial" w:cs="Arial"/>
          <w:lang w:val="es-MX"/>
        </w:rPr>
        <w:t xml:space="preserve"> de 2020. Boletín </w:t>
      </w:r>
      <w:proofErr w:type="gramStart"/>
      <w:r>
        <w:rPr>
          <w:rFonts w:ascii="Arial" w:hAnsi="Arial" w:cs="Arial"/>
          <w:lang w:val="es-MX"/>
        </w:rPr>
        <w:t>Oficial.-</w:t>
      </w:r>
      <w:proofErr w:type="gramEnd"/>
    </w:p>
    <w:p w:rsidR="00C85D43" w:rsidRPr="00C85D43" w:rsidRDefault="00C85D43" w:rsidP="00C85D43">
      <w:pPr>
        <w:jc w:val="both"/>
        <w:rPr>
          <w:lang w:val="en-US" w:eastAsia="en-US"/>
        </w:rPr>
      </w:pPr>
      <w:r w:rsidRPr="00C85D43">
        <w:rPr>
          <w:rFonts w:ascii="Arial" w:hAnsi="Arial" w:cs="Arial"/>
          <w:b/>
          <w:bCs/>
          <w:color w:val="000000"/>
          <w:lang w:val="en-US" w:eastAsia="en-US"/>
        </w:rPr>
        <w:t>VISTO:</w:t>
      </w:r>
      <w:r w:rsidRPr="00C85D43">
        <w:rPr>
          <w:rFonts w:ascii="Arial" w:hAnsi="Arial" w:cs="Arial"/>
          <w:color w:val="000000"/>
          <w:lang w:val="en-U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La solicitud presentada en carácter de Declaración Jurada, por parte del </w:t>
      </w:r>
      <w:r w:rsidRPr="00C85D43">
        <w:rPr>
          <w:rFonts w:ascii="Arial" w:hAnsi="Arial" w:cs="Arial"/>
          <w:b/>
          <w:bCs/>
          <w:color w:val="000000"/>
          <w:lang w:val="es-ES" w:eastAsia="en-US"/>
        </w:rPr>
        <w:t xml:space="preserve">Sr. Giachini Cesar Dario DNI. Nº 25.857.947, </w:t>
      </w:r>
      <w:r w:rsidRPr="00C85D43">
        <w:rPr>
          <w:rFonts w:ascii="Arial" w:hAnsi="Arial" w:cs="Arial"/>
          <w:color w:val="000000"/>
          <w:lang w:val="es-ES" w:eastAsia="en-US"/>
        </w:rPr>
        <w:t>a través del Formulario F.101</w:t>
      </w:r>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solicitando para su comercio la </w:t>
      </w:r>
      <w:proofErr w:type="gramStart"/>
      <w:r w:rsidRPr="00C85D43">
        <w:rPr>
          <w:rFonts w:ascii="Arial" w:hAnsi="Arial" w:cs="Arial"/>
          <w:color w:val="000000"/>
          <w:lang w:val="es-ES" w:eastAsia="en-US"/>
        </w:rPr>
        <w:t xml:space="preserve">correspondiente </w:t>
      </w:r>
      <w:r w:rsidRPr="00C85D43">
        <w:rPr>
          <w:rFonts w:ascii="Arial" w:hAnsi="Arial" w:cs="Arial"/>
          <w:b/>
          <w:bCs/>
          <w:color w:val="000000"/>
          <w:lang w:val="es-ES" w:eastAsia="en-US"/>
        </w:rPr>
        <w:t> BAJA</w:t>
      </w:r>
      <w:proofErr w:type="gramEnd"/>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de Inscripción en la Contribución que incide sobre la actividad comercial, el cual está identificado con el </w:t>
      </w:r>
      <w:r w:rsidRPr="00C85D43">
        <w:rPr>
          <w:rFonts w:ascii="Arial" w:hAnsi="Arial" w:cs="Arial"/>
          <w:b/>
          <w:bCs/>
          <w:color w:val="000000"/>
          <w:lang w:val="es-ES" w:eastAsia="en-US"/>
        </w:rPr>
        <w:t>Nº de Inscripción</w:t>
      </w:r>
      <w:r w:rsidRPr="00C85D43">
        <w:rPr>
          <w:rFonts w:ascii="Arial" w:hAnsi="Arial" w:cs="Arial"/>
          <w:color w:val="000000"/>
          <w:lang w:val="es-ES" w:eastAsia="en-US"/>
        </w:rPr>
        <w:t xml:space="preserve">  </w:t>
      </w:r>
      <w:r w:rsidRPr="00C85D43">
        <w:rPr>
          <w:rFonts w:ascii="Arial" w:hAnsi="Arial" w:cs="Arial"/>
          <w:b/>
          <w:bCs/>
          <w:color w:val="000000"/>
          <w:lang w:val="es-ES" w:eastAsia="en-US"/>
        </w:rPr>
        <w:t>67048.</w:t>
      </w:r>
    </w:p>
    <w:p w:rsidR="00C85D43" w:rsidRPr="00C85D43" w:rsidRDefault="00C85D43" w:rsidP="00C85D43">
      <w:pPr>
        <w:spacing w:after="240"/>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Y CONSIDERANDO: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al día de la fecha el comercio solicitante ha sido oportunamente inspeccionado por lo </w:t>
      </w:r>
      <w:proofErr w:type="gramStart"/>
      <w:r w:rsidRPr="00C85D43">
        <w:rPr>
          <w:rFonts w:ascii="Arial" w:hAnsi="Arial" w:cs="Arial"/>
          <w:color w:val="000000"/>
          <w:lang w:val="es-ES" w:eastAsia="en-US"/>
        </w:rPr>
        <w:t>que</w:t>
      </w:r>
      <w:proofErr w:type="gramEnd"/>
      <w:r w:rsidRPr="00C85D43">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Que no hay inconveniente alguno en otorgar la baja al comercio del Sr.  Giachini Cesar Dario, ya que el mismo cumple todos los requisitos solicitados por la normativa vigente.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Por ello:</w:t>
      </w:r>
    </w:p>
    <w:p w:rsidR="00C85D43" w:rsidRPr="00C85D43" w:rsidRDefault="00C85D43" w:rsidP="00C85D43">
      <w:pPr>
        <w:jc w:val="both"/>
        <w:rPr>
          <w:lang w:val="es-ES" w:eastAsia="en-US"/>
        </w:rPr>
      </w:pPr>
      <w:r w:rsidRPr="00C85D43">
        <w:rPr>
          <w:rFonts w:ascii="Arial" w:hAnsi="Arial" w:cs="Arial"/>
          <w:color w:val="000000"/>
          <w:lang w:val="es-ES" w:eastAsia="en-US"/>
        </w:rPr>
        <w:t>                                                       </w:t>
      </w:r>
      <w:r w:rsidRPr="00C85D43">
        <w:rPr>
          <w:rFonts w:ascii="Arial" w:hAnsi="Arial" w:cs="Arial"/>
          <w:b/>
          <w:bCs/>
          <w:color w:val="000000"/>
          <w:lang w:val="es-ES" w:eastAsia="en-US"/>
        </w:rPr>
        <w:t>EL SECRETARIO DE HACIENDA </w:t>
      </w:r>
    </w:p>
    <w:p w:rsidR="00C85D43" w:rsidRPr="00C85D43" w:rsidRDefault="00C85D43" w:rsidP="00C85D43">
      <w:pPr>
        <w:jc w:val="center"/>
        <w:rPr>
          <w:lang w:val="es-ES" w:eastAsia="en-US"/>
        </w:rPr>
      </w:pPr>
      <w:r w:rsidRPr="00C85D43">
        <w:rPr>
          <w:rFonts w:ascii="Arial" w:hAnsi="Arial" w:cs="Arial"/>
          <w:b/>
          <w:bCs/>
          <w:color w:val="000000"/>
          <w:lang w:val="es-ES" w:eastAsia="en-US"/>
        </w:rPr>
        <w:t>       RESUELVE: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1º.-</w:t>
      </w:r>
      <w:r w:rsidRPr="00C85D43">
        <w:rPr>
          <w:rFonts w:ascii="Arial" w:hAnsi="Arial" w:cs="Arial"/>
          <w:color w:val="000000"/>
          <w:lang w:val="es-ES" w:eastAsia="en-US"/>
        </w:rPr>
        <w:t xml:space="preserve"> Dese </w:t>
      </w:r>
      <w:proofErr w:type="gramStart"/>
      <w:r w:rsidRPr="00C85D43">
        <w:rPr>
          <w:rFonts w:ascii="Arial" w:hAnsi="Arial" w:cs="Arial"/>
          <w:color w:val="000000"/>
          <w:lang w:val="es-ES" w:eastAsia="en-US"/>
        </w:rPr>
        <w:t xml:space="preserve">de </w:t>
      </w:r>
      <w:r w:rsidRPr="00C85D43">
        <w:rPr>
          <w:rFonts w:ascii="Arial" w:hAnsi="Arial" w:cs="Arial"/>
          <w:b/>
          <w:bCs/>
          <w:color w:val="000000"/>
          <w:lang w:val="es-ES" w:eastAsia="en-US"/>
        </w:rPr>
        <w:t> “</w:t>
      </w:r>
      <w:proofErr w:type="gramEnd"/>
      <w:r w:rsidRPr="00C85D43">
        <w:rPr>
          <w:rFonts w:ascii="Arial" w:hAnsi="Arial" w:cs="Arial"/>
          <w:b/>
          <w:bCs/>
          <w:color w:val="000000"/>
          <w:lang w:val="es-ES" w:eastAsia="en-US"/>
        </w:rPr>
        <w:t>BAJA”</w:t>
      </w:r>
      <w:r w:rsidRPr="00C85D43">
        <w:rPr>
          <w:rFonts w:ascii="Arial" w:hAnsi="Arial" w:cs="Arial"/>
          <w:color w:val="000000"/>
          <w:lang w:val="es-ES" w:eastAsia="en-US"/>
        </w:rPr>
        <w:t xml:space="preserve"> al comercio, cuyo titular es </w:t>
      </w:r>
      <w:r w:rsidRPr="00C85D43">
        <w:rPr>
          <w:rFonts w:ascii="Arial" w:hAnsi="Arial" w:cs="Arial"/>
          <w:b/>
          <w:bCs/>
          <w:color w:val="000000"/>
          <w:lang w:val="es-ES" w:eastAsia="en-US"/>
        </w:rPr>
        <w:t>Sr. Giachini Cesar Dario, CUIT 20-25857947-0</w:t>
      </w:r>
      <w:r w:rsidRPr="00C85D43">
        <w:rPr>
          <w:rFonts w:ascii="Arial" w:hAnsi="Arial" w:cs="Arial"/>
          <w:color w:val="000000"/>
          <w:lang w:val="es-ES" w:eastAsia="en-US"/>
        </w:rPr>
        <w:t xml:space="preserve">, con domicilio comercial en Santo Rosales N°124, de la Localidad de Monte Cristo, identificado bajo </w:t>
      </w:r>
      <w:r w:rsidRPr="00C85D43">
        <w:rPr>
          <w:rFonts w:ascii="Arial" w:hAnsi="Arial" w:cs="Arial"/>
          <w:b/>
          <w:bCs/>
          <w:color w:val="000000"/>
          <w:lang w:val="es-ES" w:eastAsia="en-US"/>
        </w:rPr>
        <w:t>Número de Inscripción y/o Habilitación Municipal 67048</w:t>
      </w:r>
      <w:r w:rsidRPr="00C85D43">
        <w:rPr>
          <w:rFonts w:ascii="Arial" w:hAnsi="Arial" w:cs="Arial"/>
          <w:color w:val="000000"/>
          <w:lang w:val="es-ES" w:eastAsia="en-US"/>
        </w:rPr>
        <w:t>, retroactivo a la fecha</w:t>
      </w:r>
      <w:r w:rsidRPr="00C85D43">
        <w:rPr>
          <w:rFonts w:ascii="Arial" w:hAnsi="Arial" w:cs="Arial"/>
          <w:b/>
          <w:bCs/>
          <w:color w:val="000000"/>
          <w:lang w:val="es-ES" w:eastAsia="en-US"/>
        </w:rPr>
        <w:t xml:space="preserve"> treinta de Noviembre de dos mil dieciocho (30/11/2018)</w:t>
      </w:r>
      <w:r w:rsidRPr="00C85D43">
        <w:rPr>
          <w:rFonts w:ascii="Arial" w:hAnsi="Arial" w:cs="Arial"/>
          <w:color w:val="000000"/>
          <w:lang w:val="es-ES" w:eastAsia="en-US"/>
        </w:rPr>
        <w:t>.</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2º.-</w:t>
      </w:r>
      <w:r w:rsidRPr="00C85D43">
        <w:rPr>
          <w:rFonts w:ascii="Arial" w:hAnsi="Arial" w:cs="Arial"/>
          <w:color w:val="000000"/>
          <w:lang w:val="es-ES" w:eastAsia="en-US"/>
        </w:rPr>
        <w:t xml:space="preserve"> Comuníquese, publíquese, dese al R.M. y </w:t>
      </w:r>
      <w:proofErr w:type="gramStart"/>
      <w:r w:rsidRPr="00C85D43">
        <w:rPr>
          <w:rFonts w:ascii="Arial" w:hAnsi="Arial" w:cs="Arial"/>
          <w:color w:val="000000"/>
          <w:lang w:val="es-ES" w:eastAsia="en-US"/>
        </w:rPr>
        <w:t>archívese.-</w:t>
      </w:r>
      <w:proofErr w:type="gramEnd"/>
    </w:p>
    <w:p w:rsidR="00C85D43" w:rsidRDefault="00C85D43" w:rsidP="00C85D43">
      <w:pPr>
        <w:jc w:val="both"/>
        <w:rPr>
          <w:rFonts w:ascii="Arial" w:hAnsi="Arial" w:cs="Arial"/>
        </w:rPr>
      </w:pPr>
    </w:p>
    <w:p w:rsidR="00C85D43" w:rsidRDefault="00C85D43" w:rsidP="00C85D4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5D43" w:rsidRDefault="00C85D43" w:rsidP="00C85D43">
      <w:pPr>
        <w:jc w:val="both"/>
        <w:rPr>
          <w:rFonts w:ascii="Arial" w:hAnsi="Arial" w:cs="Arial"/>
        </w:rPr>
      </w:pPr>
    </w:p>
    <w:p w:rsidR="00C85D43" w:rsidRPr="00247104" w:rsidRDefault="00C85D43" w:rsidP="00C85D43">
      <w:pPr>
        <w:pStyle w:val="Ttulo2"/>
        <w:rPr>
          <w:rFonts w:ascii="Arial" w:hAnsi="Arial" w:cs="Arial"/>
          <w:b/>
          <w:color w:val="279E94"/>
          <w:szCs w:val="24"/>
          <w:lang w:val="es-ES_tradnl"/>
        </w:rPr>
      </w:pPr>
      <w:bookmarkStart w:id="15" w:name="_Toc10678186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020 / 2021</w:t>
      </w:r>
      <w:bookmarkEnd w:id="15"/>
    </w:p>
    <w:p w:rsidR="00C85D43" w:rsidRDefault="00C85D43" w:rsidP="00C85D4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26</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85D43" w:rsidRDefault="00C85D43" w:rsidP="00C85D43">
      <w:pPr>
        <w:jc w:val="right"/>
        <w:rPr>
          <w:rFonts w:ascii="Arial" w:hAnsi="Arial" w:cs="Arial"/>
          <w:lang w:val="es-MX"/>
        </w:rPr>
      </w:pPr>
      <w:r>
        <w:rPr>
          <w:rFonts w:ascii="Arial" w:hAnsi="Arial" w:cs="Arial"/>
          <w:lang w:val="es-MX"/>
        </w:rPr>
        <w:t xml:space="preserve">Publicada: 29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85D43" w:rsidRPr="00C85D43" w:rsidRDefault="00C85D43" w:rsidP="00C85D43">
      <w:pPr>
        <w:jc w:val="both"/>
        <w:rPr>
          <w:lang w:val="es-ES" w:eastAsia="en-US"/>
        </w:rPr>
      </w:pPr>
      <w:r w:rsidRPr="00C85D43">
        <w:rPr>
          <w:rFonts w:ascii="Arial" w:hAnsi="Arial" w:cs="Arial"/>
          <w:b/>
          <w:bCs/>
          <w:color w:val="000000"/>
          <w:lang w:val="es-ES" w:eastAsia="en-US"/>
        </w:rPr>
        <w:t>VISTO: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La solicitud presentada en carácter de Declaración Jurada, por parte del </w:t>
      </w:r>
      <w:r w:rsidRPr="00C85D43">
        <w:rPr>
          <w:rFonts w:ascii="Arial" w:hAnsi="Arial" w:cs="Arial"/>
          <w:b/>
          <w:bCs/>
          <w:color w:val="000000"/>
          <w:lang w:val="es-ES" w:eastAsia="en-US"/>
        </w:rPr>
        <w:t xml:space="preserve">Sr. Giachini Cesar Darío DNI. Nº 25.857.947, </w:t>
      </w:r>
      <w:r w:rsidRPr="00C85D43">
        <w:rPr>
          <w:rFonts w:ascii="Arial" w:hAnsi="Arial" w:cs="Arial"/>
          <w:color w:val="000000"/>
          <w:lang w:val="es-ES" w:eastAsia="en-US"/>
        </w:rPr>
        <w:t>a través del Formulario F.101</w:t>
      </w:r>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solicitando para su comercio la </w:t>
      </w:r>
      <w:proofErr w:type="gramStart"/>
      <w:r w:rsidRPr="00C85D43">
        <w:rPr>
          <w:rFonts w:ascii="Arial" w:hAnsi="Arial" w:cs="Arial"/>
          <w:color w:val="000000"/>
          <w:lang w:val="es-ES" w:eastAsia="en-US"/>
        </w:rPr>
        <w:t xml:space="preserve">correspondiente </w:t>
      </w:r>
      <w:r w:rsidRPr="00C85D43">
        <w:rPr>
          <w:rFonts w:ascii="Arial" w:hAnsi="Arial" w:cs="Arial"/>
          <w:b/>
          <w:bCs/>
          <w:color w:val="000000"/>
          <w:lang w:val="es-ES" w:eastAsia="en-US"/>
        </w:rPr>
        <w:t> ALTA</w:t>
      </w:r>
      <w:proofErr w:type="gramEnd"/>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de Inscripción en la Contribución que incide sobre la actividad comercial, el cual está identificado con el </w:t>
      </w:r>
      <w:r w:rsidRPr="00C85D43">
        <w:rPr>
          <w:rFonts w:ascii="Arial" w:hAnsi="Arial" w:cs="Arial"/>
          <w:b/>
          <w:bCs/>
          <w:color w:val="000000"/>
          <w:lang w:val="es-ES" w:eastAsia="en-US"/>
        </w:rPr>
        <w:t>Nº de Inscripción</w:t>
      </w:r>
      <w:r w:rsidRPr="00C85D43">
        <w:rPr>
          <w:rFonts w:ascii="Arial" w:hAnsi="Arial" w:cs="Arial"/>
          <w:color w:val="000000"/>
          <w:lang w:val="es-ES" w:eastAsia="en-US"/>
        </w:rPr>
        <w:t xml:space="preserve">  </w:t>
      </w:r>
      <w:r w:rsidRPr="00C85D43">
        <w:rPr>
          <w:rFonts w:ascii="Arial" w:hAnsi="Arial" w:cs="Arial"/>
          <w:b/>
          <w:bCs/>
          <w:color w:val="000000"/>
          <w:lang w:val="es-ES" w:eastAsia="en-US"/>
        </w:rPr>
        <w:t>95128.</w:t>
      </w:r>
    </w:p>
    <w:p w:rsidR="00C85D43" w:rsidRDefault="00C85D43" w:rsidP="00C85D43">
      <w:pPr>
        <w:jc w:val="both"/>
        <w:rPr>
          <w:rFonts w:ascii="Arial" w:hAnsi="Arial" w:cs="Arial"/>
          <w:b/>
          <w:bCs/>
          <w:color w:val="000000"/>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Y CONSIDERANDO: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al día de la fecha el comercio solicitante ha sido oportunamente inspeccionado por lo </w:t>
      </w:r>
      <w:proofErr w:type="gramStart"/>
      <w:r w:rsidRPr="00C85D43">
        <w:rPr>
          <w:rFonts w:ascii="Arial" w:hAnsi="Arial" w:cs="Arial"/>
          <w:color w:val="000000"/>
          <w:lang w:val="es-ES" w:eastAsia="en-US"/>
        </w:rPr>
        <w:t>que</w:t>
      </w:r>
      <w:proofErr w:type="gramEnd"/>
      <w:r w:rsidRPr="00C85D43">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no hay inconveniente alguno en otorgar </w:t>
      </w:r>
      <w:proofErr w:type="gramStart"/>
      <w:r w:rsidRPr="00C85D43">
        <w:rPr>
          <w:rFonts w:ascii="Arial" w:hAnsi="Arial" w:cs="Arial"/>
          <w:color w:val="000000"/>
          <w:lang w:val="es-ES" w:eastAsia="en-US"/>
        </w:rPr>
        <w:t>la alta</w:t>
      </w:r>
      <w:proofErr w:type="gramEnd"/>
      <w:r w:rsidRPr="00C85D43">
        <w:rPr>
          <w:rFonts w:ascii="Arial" w:hAnsi="Arial" w:cs="Arial"/>
          <w:color w:val="000000"/>
          <w:lang w:val="es-ES" w:eastAsia="en-US"/>
        </w:rPr>
        <w:t xml:space="preserve"> al comercio del Sr.</w:t>
      </w:r>
      <w:r w:rsidRPr="00C85D43">
        <w:rPr>
          <w:color w:val="000000"/>
          <w:lang w:val="es-ES" w:eastAsia="en-US"/>
        </w:rPr>
        <w:t xml:space="preserve"> </w:t>
      </w:r>
      <w:r w:rsidRPr="00C85D43">
        <w:rPr>
          <w:rFonts w:ascii="Arial" w:hAnsi="Arial" w:cs="Arial"/>
          <w:color w:val="000000"/>
          <w:lang w:val="es-ES" w:eastAsia="en-US"/>
        </w:rPr>
        <w:t>Giachini Cesar Darío, ya que el mismo cumple todos los requisitos solicitados por la normativa vigente.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Por ello:</w:t>
      </w:r>
    </w:p>
    <w:p w:rsidR="00C85D43" w:rsidRPr="00C85D43" w:rsidRDefault="00C85D43" w:rsidP="00C85D43">
      <w:pPr>
        <w:jc w:val="both"/>
        <w:rPr>
          <w:lang w:val="es-ES" w:eastAsia="en-US"/>
        </w:rPr>
      </w:pPr>
      <w:r w:rsidRPr="00C85D43">
        <w:rPr>
          <w:rFonts w:ascii="Arial" w:hAnsi="Arial" w:cs="Arial"/>
          <w:color w:val="000000"/>
          <w:lang w:val="es-ES" w:eastAsia="en-US"/>
        </w:rPr>
        <w:t>                                             </w:t>
      </w:r>
      <w:r>
        <w:rPr>
          <w:rFonts w:ascii="Arial" w:hAnsi="Arial" w:cs="Arial"/>
          <w:color w:val="000000"/>
          <w:lang w:val="es-ES" w:eastAsia="en-US"/>
        </w:rPr>
        <w:t xml:space="preserve">       </w:t>
      </w:r>
      <w:r w:rsidRPr="00C85D43">
        <w:rPr>
          <w:rFonts w:ascii="Arial" w:hAnsi="Arial" w:cs="Arial"/>
          <w:b/>
          <w:bCs/>
          <w:color w:val="000000"/>
          <w:lang w:val="es-ES" w:eastAsia="en-US"/>
        </w:rPr>
        <w:t>EL SECRETARIO DE HACIENDA </w:t>
      </w:r>
    </w:p>
    <w:p w:rsidR="00C85D43" w:rsidRPr="00C85D43" w:rsidRDefault="00C85D43" w:rsidP="00C85D43">
      <w:pPr>
        <w:jc w:val="center"/>
        <w:rPr>
          <w:lang w:val="es-ES" w:eastAsia="en-US"/>
        </w:rPr>
      </w:pPr>
      <w:r w:rsidRPr="00C85D43">
        <w:rPr>
          <w:rFonts w:ascii="Arial" w:hAnsi="Arial" w:cs="Arial"/>
          <w:b/>
          <w:bCs/>
          <w:color w:val="000000"/>
          <w:lang w:val="es-ES" w:eastAsia="en-US"/>
        </w:rPr>
        <w:t>       RESUELVE: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1º.-</w:t>
      </w:r>
      <w:r w:rsidRPr="00C85D43">
        <w:rPr>
          <w:rFonts w:ascii="Arial" w:hAnsi="Arial" w:cs="Arial"/>
          <w:color w:val="000000"/>
          <w:lang w:val="es-ES" w:eastAsia="en-US"/>
        </w:rPr>
        <w:t xml:space="preserve"> Dese </w:t>
      </w:r>
      <w:proofErr w:type="gramStart"/>
      <w:r w:rsidRPr="00C85D43">
        <w:rPr>
          <w:rFonts w:ascii="Arial" w:hAnsi="Arial" w:cs="Arial"/>
          <w:color w:val="000000"/>
          <w:lang w:val="es-ES" w:eastAsia="en-US"/>
        </w:rPr>
        <w:t xml:space="preserve">de </w:t>
      </w:r>
      <w:r w:rsidRPr="00C85D43">
        <w:rPr>
          <w:rFonts w:ascii="Arial" w:hAnsi="Arial" w:cs="Arial"/>
          <w:b/>
          <w:bCs/>
          <w:color w:val="000000"/>
          <w:lang w:val="es-ES" w:eastAsia="en-US"/>
        </w:rPr>
        <w:t> “</w:t>
      </w:r>
      <w:proofErr w:type="gramEnd"/>
      <w:r w:rsidRPr="00C85D43">
        <w:rPr>
          <w:rFonts w:ascii="Arial" w:hAnsi="Arial" w:cs="Arial"/>
          <w:b/>
          <w:bCs/>
          <w:color w:val="000000"/>
          <w:lang w:val="es-ES" w:eastAsia="en-US"/>
        </w:rPr>
        <w:t>ALTA”</w:t>
      </w:r>
      <w:r w:rsidRPr="00C85D43">
        <w:rPr>
          <w:rFonts w:ascii="Arial" w:hAnsi="Arial" w:cs="Arial"/>
          <w:color w:val="000000"/>
          <w:lang w:val="es-ES" w:eastAsia="en-US"/>
        </w:rPr>
        <w:t xml:space="preserve"> al comercio de nombre fantasía “</w:t>
      </w:r>
      <w:r w:rsidRPr="00C85D43">
        <w:rPr>
          <w:rFonts w:ascii="Arial" w:hAnsi="Arial" w:cs="Arial"/>
          <w:b/>
          <w:bCs/>
          <w:color w:val="000000"/>
          <w:lang w:val="es-ES" w:eastAsia="en-US"/>
        </w:rPr>
        <w:t>CECOM</w:t>
      </w:r>
      <w:r w:rsidRPr="00C85D43">
        <w:rPr>
          <w:rFonts w:ascii="Arial" w:hAnsi="Arial" w:cs="Arial"/>
          <w:color w:val="000000"/>
          <w:lang w:val="es-ES" w:eastAsia="en-US"/>
        </w:rPr>
        <w:t xml:space="preserve">” con código de actividad </w:t>
      </w:r>
      <w:r w:rsidRPr="00C85D43">
        <w:rPr>
          <w:rFonts w:ascii="Arial" w:hAnsi="Arial" w:cs="Arial"/>
          <w:b/>
          <w:bCs/>
          <w:color w:val="000000"/>
          <w:lang w:val="es-ES" w:eastAsia="en-US"/>
        </w:rPr>
        <w:t>960990 – SERVICIOS PERSONALES N.C.P</w:t>
      </w:r>
      <w:r w:rsidRPr="00C85D43">
        <w:rPr>
          <w:rFonts w:ascii="Arial" w:hAnsi="Arial" w:cs="Arial"/>
          <w:color w:val="000000"/>
          <w:lang w:val="es-ES" w:eastAsia="en-US"/>
        </w:rPr>
        <w:t xml:space="preserve">, cuyo titular es el </w:t>
      </w:r>
      <w:r w:rsidRPr="00C85D43">
        <w:rPr>
          <w:rFonts w:ascii="Arial" w:hAnsi="Arial" w:cs="Arial"/>
          <w:b/>
          <w:bCs/>
          <w:color w:val="000000"/>
          <w:lang w:val="es-ES" w:eastAsia="en-US"/>
        </w:rPr>
        <w:t>Sr. Giachini Cesar Darío, CUIT 20-25857947-0</w:t>
      </w:r>
      <w:r w:rsidRPr="00C85D43">
        <w:rPr>
          <w:rFonts w:ascii="Arial" w:hAnsi="Arial" w:cs="Arial"/>
          <w:color w:val="000000"/>
          <w:lang w:val="es-ES" w:eastAsia="en-US"/>
        </w:rPr>
        <w:t xml:space="preserve">, con domicilio comercial en m. Pizarro N° 241, de la Localidad de Monte Cristo, identificado bajo </w:t>
      </w:r>
      <w:r w:rsidRPr="00C85D43">
        <w:rPr>
          <w:rFonts w:ascii="Arial" w:hAnsi="Arial" w:cs="Arial"/>
          <w:b/>
          <w:bCs/>
          <w:color w:val="000000"/>
          <w:lang w:val="es-ES" w:eastAsia="en-US"/>
        </w:rPr>
        <w:t>Número de Inscripción y/o Habilitación Municipal N° 95128</w:t>
      </w:r>
      <w:r w:rsidRPr="00C85D43">
        <w:rPr>
          <w:rFonts w:ascii="Arial" w:hAnsi="Arial" w:cs="Arial"/>
          <w:color w:val="000000"/>
          <w:lang w:val="es-ES" w:eastAsia="en-US"/>
        </w:rPr>
        <w:t xml:space="preserve">, retroactivo a la fecha del </w:t>
      </w:r>
      <w:r w:rsidRPr="00C85D43">
        <w:rPr>
          <w:rFonts w:ascii="Arial" w:hAnsi="Arial" w:cs="Arial"/>
          <w:b/>
          <w:bCs/>
          <w:color w:val="000000"/>
          <w:lang w:val="es-ES" w:eastAsia="en-US"/>
        </w:rPr>
        <w:t>veinticuatro de julio del dos mil diecinueve (24/07/2019).</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2º.-</w:t>
      </w:r>
      <w:r w:rsidRPr="00C85D43">
        <w:rPr>
          <w:rFonts w:ascii="Arial" w:hAnsi="Arial" w:cs="Arial"/>
          <w:color w:val="000000"/>
          <w:lang w:val="es-ES" w:eastAsia="en-US"/>
        </w:rPr>
        <w:t xml:space="preserve"> Comuníquese, publíquese, dese al R.M. y </w:t>
      </w:r>
      <w:proofErr w:type="gramStart"/>
      <w:r w:rsidRPr="00C85D43">
        <w:rPr>
          <w:rFonts w:ascii="Arial" w:hAnsi="Arial" w:cs="Arial"/>
          <w:color w:val="000000"/>
          <w:lang w:val="es-ES" w:eastAsia="en-US"/>
        </w:rPr>
        <w:t>archívese.-</w:t>
      </w:r>
      <w:proofErr w:type="gramEnd"/>
    </w:p>
    <w:p w:rsidR="00C85D43" w:rsidRPr="00C85D43" w:rsidRDefault="00C85D43" w:rsidP="00C85D43">
      <w:pPr>
        <w:jc w:val="both"/>
        <w:rPr>
          <w:rFonts w:ascii="Arial" w:hAnsi="Arial" w:cs="Arial"/>
          <w:lang w:val="es-ES"/>
        </w:rPr>
      </w:pPr>
    </w:p>
    <w:p w:rsidR="00C85D43" w:rsidRDefault="00C85D43" w:rsidP="00C85D4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5D43" w:rsidRPr="00247104" w:rsidRDefault="00C85D43" w:rsidP="00C85D43">
      <w:pPr>
        <w:pStyle w:val="Ttulo2"/>
        <w:rPr>
          <w:rFonts w:ascii="Arial" w:hAnsi="Arial" w:cs="Arial"/>
          <w:b/>
          <w:color w:val="279E94"/>
          <w:szCs w:val="24"/>
          <w:lang w:val="es-ES_tradnl"/>
        </w:rPr>
      </w:pPr>
      <w:bookmarkStart w:id="16" w:name="_Toc10678186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021 / 2021</w:t>
      </w:r>
      <w:bookmarkEnd w:id="16"/>
    </w:p>
    <w:p w:rsidR="00C85D43" w:rsidRDefault="00C85D43" w:rsidP="00C85D4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26</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85D43" w:rsidRDefault="00C85D43" w:rsidP="00C85D43">
      <w:pPr>
        <w:jc w:val="right"/>
        <w:rPr>
          <w:rFonts w:ascii="Arial" w:hAnsi="Arial" w:cs="Arial"/>
          <w:lang w:val="es-MX"/>
        </w:rPr>
      </w:pPr>
      <w:r>
        <w:rPr>
          <w:rFonts w:ascii="Arial" w:hAnsi="Arial" w:cs="Arial"/>
          <w:lang w:val="es-MX"/>
        </w:rPr>
        <w:t xml:space="preserve">Publicada: 29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85D43" w:rsidRPr="00C85D43" w:rsidRDefault="00C85D43" w:rsidP="00C85D43">
      <w:pPr>
        <w:jc w:val="both"/>
        <w:rPr>
          <w:lang w:val="es-ES" w:eastAsia="en-US"/>
        </w:rPr>
      </w:pPr>
      <w:r w:rsidRPr="00C85D43">
        <w:rPr>
          <w:rFonts w:ascii="Arial" w:hAnsi="Arial" w:cs="Arial"/>
          <w:b/>
          <w:bCs/>
          <w:color w:val="000000"/>
          <w:lang w:val="es-ES" w:eastAsia="en-US"/>
        </w:rPr>
        <w:t>VISTO: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La solicitud presentada en carácter de Declaración Jurada, por parte de la </w:t>
      </w:r>
      <w:r w:rsidRPr="00C85D43">
        <w:rPr>
          <w:rFonts w:ascii="Arial" w:hAnsi="Arial" w:cs="Arial"/>
          <w:b/>
          <w:bCs/>
          <w:color w:val="000000"/>
          <w:lang w:val="es-ES" w:eastAsia="en-US"/>
        </w:rPr>
        <w:t xml:space="preserve">Sra. Fernández Melina Aldana DNI. Nº 41.965.705, </w:t>
      </w:r>
      <w:r w:rsidRPr="00C85D43">
        <w:rPr>
          <w:rFonts w:ascii="Arial" w:hAnsi="Arial" w:cs="Arial"/>
          <w:color w:val="000000"/>
          <w:lang w:val="es-ES" w:eastAsia="en-US"/>
        </w:rPr>
        <w:t>a través del Formulario F.101</w:t>
      </w:r>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solicitando para su comercio la </w:t>
      </w:r>
      <w:proofErr w:type="gramStart"/>
      <w:r w:rsidRPr="00C85D43">
        <w:rPr>
          <w:rFonts w:ascii="Arial" w:hAnsi="Arial" w:cs="Arial"/>
          <w:color w:val="000000"/>
          <w:lang w:val="es-ES" w:eastAsia="en-US"/>
        </w:rPr>
        <w:t xml:space="preserve">correspondiente </w:t>
      </w:r>
      <w:r w:rsidRPr="00C85D43">
        <w:rPr>
          <w:rFonts w:ascii="Arial" w:hAnsi="Arial" w:cs="Arial"/>
          <w:b/>
          <w:bCs/>
          <w:color w:val="000000"/>
          <w:lang w:val="es-ES" w:eastAsia="en-US"/>
        </w:rPr>
        <w:t> BAJA</w:t>
      </w:r>
      <w:proofErr w:type="gramEnd"/>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de Inscripción en la Contribución que incide sobre la actividad comercial, el cual está identificado con el </w:t>
      </w:r>
      <w:r w:rsidRPr="00C85D43">
        <w:rPr>
          <w:rFonts w:ascii="Arial" w:hAnsi="Arial" w:cs="Arial"/>
          <w:b/>
          <w:bCs/>
          <w:color w:val="000000"/>
          <w:lang w:val="es-ES" w:eastAsia="en-US"/>
        </w:rPr>
        <w:t>Nº de Inscripción</w:t>
      </w:r>
      <w:r w:rsidRPr="00C85D43">
        <w:rPr>
          <w:rFonts w:ascii="Arial" w:hAnsi="Arial" w:cs="Arial"/>
          <w:color w:val="000000"/>
          <w:lang w:val="es-ES" w:eastAsia="en-US"/>
        </w:rPr>
        <w:t xml:space="preserve"> </w:t>
      </w:r>
      <w:r w:rsidRPr="00C85D43">
        <w:rPr>
          <w:rFonts w:ascii="Arial" w:hAnsi="Arial" w:cs="Arial"/>
          <w:b/>
          <w:bCs/>
          <w:color w:val="000000"/>
          <w:lang w:val="es-ES" w:eastAsia="en-US"/>
        </w:rPr>
        <w:t>95020.</w:t>
      </w:r>
    </w:p>
    <w:p w:rsidR="00C85D43" w:rsidRPr="00C85D43" w:rsidRDefault="00C85D43" w:rsidP="00C85D43">
      <w:pPr>
        <w:spacing w:after="240"/>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Y CONSIDERANDO: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al día de la fecha el comercio solicitante ha sido oportunamente inspeccionado por lo </w:t>
      </w:r>
      <w:proofErr w:type="gramStart"/>
      <w:r w:rsidRPr="00C85D43">
        <w:rPr>
          <w:rFonts w:ascii="Arial" w:hAnsi="Arial" w:cs="Arial"/>
          <w:color w:val="000000"/>
          <w:lang w:val="es-ES" w:eastAsia="en-US"/>
        </w:rPr>
        <w:t>que</w:t>
      </w:r>
      <w:proofErr w:type="gramEnd"/>
      <w:r w:rsidRPr="00C85D43">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xml:space="preserve">                                   Que no hay inconveniente alguno en otorgar la baja al comercio de </w:t>
      </w:r>
      <w:proofErr w:type="gramStart"/>
      <w:r w:rsidRPr="00C85D43">
        <w:rPr>
          <w:rFonts w:ascii="Arial" w:hAnsi="Arial" w:cs="Arial"/>
          <w:color w:val="000000"/>
          <w:lang w:val="es-ES" w:eastAsia="en-US"/>
        </w:rPr>
        <w:t>la  Sra.</w:t>
      </w:r>
      <w:proofErr w:type="gramEnd"/>
      <w:r w:rsidRPr="00C85D43">
        <w:rPr>
          <w:rFonts w:ascii="Arial" w:hAnsi="Arial" w:cs="Arial"/>
          <w:color w:val="000000"/>
          <w:lang w:val="es-ES" w:eastAsia="en-US"/>
        </w:rPr>
        <w:t xml:space="preserve"> Fernández Melina Aldana, ya que el mismo cumple todos los requisitos solicitados por la normativa vigente.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Por ello:                                                        </w:t>
      </w:r>
    </w:p>
    <w:p w:rsidR="00C85D43" w:rsidRPr="00C85D43" w:rsidRDefault="00C85D43" w:rsidP="00C85D43">
      <w:pPr>
        <w:jc w:val="center"/>
        <w:rPr>
          <w:lang w:val="es-ES" w:eastAsia="en-US"/>
        </w:rPr>
      </w:pPr>
      <w:r w:rsidRPr="00C85D43">
        <w:rPr>
          <w:rFonts w:ascii="Arial" w:hAnsi="Arial" w:cs="Arial"/>
          <w:b/>
          <w:bCs/>
          <w:color w:val="000000"/>
          <w:lang w:val="es-ES" w:eastAsia="en-US"/>
        </w:rPr>
        <w:t>EL SECRETARIO DE HACIENDA </w:t>
      </w:r>
    </w:p>
    <w:p w:rsidR="00C85D43" w:rsidRPr="00C85D43" w:rsidRDefault="00C85D43" w:rsidP="00C85D43">
      <w:pPr>
        <w:jc w:val="center"/>
        <w:rPr>
          <w:lang w:val="es-ES" w:eastAsia="en-US"/>
        </w:rPr>
      </w:pPr>
      <w:r w:rsidRPr="00C85D43">
        <w:rPr>
          <w:rFonts w:ascii="Arial" w:hAnsi="Arial" w:cs="Arial"/>
          <w:b/>
          <w:bCs/>
          <w:color w:val="000000"/>
          <w:lang w:val="es-ES" w:eastAsia="en-US"/>
        </w:rPr>
        <w:t>       RESUELVE: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1º.-</w:t>
      </w:r>
      <w:r w:rsidRPr="00C85D43">
        <w:rPr>
          <w:rFonts w:ascii="Arial" w:hAnsi="Arial" w:cs="Arial"/>
          <w:color w:val="000000"/>
          <w:lang w:val="es-ES" w:eastAsia="en-US"/>
        </w:rPr>
        <w:t xml:space="preserve"> Dese </w:t>
      </w:r>
      <w:proofErr w:type="gramStart"/>
      <w:r w:rsidRPr="00C85D43">
        <w:rPr>
          <w:rFonts w:ascii="Arial" w:hAnsi="Arial" w:cs="Arial"/>
          <w:color w:val="000000"/>
          <w:lang w:val="es-ES" w:eastAsia="en-US"/>
        </w:rPr>
        <w:t xml:space="preserve">de </w:t>
      </w:r>
      <w:r w:rsidRPr="00C85D43">
        <w:rPr>
          <w:rFonts w:ascii="Arial" w:hAnsi="Arial" w:cs="Arial"/>
          <w:b/>
          <w:bCs/>
          <w:color w:val="000000"/>
          <w:lang w:val="es-ES" w:eastAsia="en-US"/>
        </w:rPr>
        <w:t> “</w:t>
      </w:r>
      <w:proofErr w:type="gramEnd"/>
      <w:r w:rsidRPr="00C85D43">
        <w:rPr>
          <w:rFonts w:ascii="Arial" w:hAnsi="Arial" w:cs="Arial"/>
          <w:b/>
          <w:bCs/>
          <w:color w:val="000000"/>
          <w:lang w:val="es-ES" w:eastAsia="en-US"/>
        </w:rPr>
        <w:t>BAJA”</w:t>
      </w:r>
      <w:r w:rsidRPr="00C85D43">
        <w:rPr>
          <w:rFonts w:ascii="Arial" w:hAnsi="Arial" w:cs="Arial"/>
          <w:color w:val="000000"/>
          <w:lang w:val="es-ES" w:eastAsia="en-US"/>
        </w:rPr>
        <w:t xml:space="preserve"> al comercio, cuyo titular es </w:t>
      </w:r>
      <w:r w:rsidRPr="00C85D43">
        <w:rPr>
          <w:rFonts w:ascii="Arial" w:hAnsi="Arial" w:cs="Arial"/>
          <w:b/>
          <w:bCs/>
          <w:color w:val="000000"/>
          <w:lang w:val="es-ES" w:eastAsia="en-US"/>
        </w:rPr>
        <w:t> Sra. Fernández Melina Aldana, CUIT 27-41965705-6</w:t>
      </w:r>
      <w:r w:rsidRPr="00C85D43">
        <w:rPr>
          <w:rFonts w:ascii="Arial" w:hAnsi="Arial" w:cs="Arial"/>
          <w:color w:val="000000"/>
          <w:lang w:val="es-ES" w:eastAsia="en-US"/>
        </w:rPr>
        <w:t xml:space="preserve">, con domicilio comercial en Av. Intendente Rico N°36, de la Localidad de Monte Cristo, identificado bajo </w:t>
      </w:r>
      <w:r w:rsidRPr="00C85D43">
        <w:rPr>
          <w:rFonts w:ascii="Arial" w:hAnsi="Arial" w:cs="Arial"/>
          <w:b/>
          <w:bCs/>
          <w:color w:val="000000"/>
          <w:lang w:val="es-ES" w:eastAsia="en-US"/>
        </w:rPr>
        <w:t>Número de Inscripción y/o Habilitación Municipal 95020</w:t>
      </w:r>
      <w:r w:rsidRPr="00C85D43">
        <w:rPr>
          <w:rFonts w:ascii="Arial" w:hAnsi="Arial" w:cs="Arial"/>
          <w:color w:val="000000"/>
          <w:lang w:val="es-ES" w:eastAsia="en-US"/>
        </w:rPr>
        <w:t>, retroactivo a la fecha de</w:t>
      </w:r>
      <w:r w:rsidRPr="00C85D43">
        <w:rPr>
          <w:rFonts w:ascii="Arial" w:hAnsi="Arial" w:cs="Arial"/>
          <w:b/>
          <w:bCs/>
          <w:color w:val="000000"/>
          <w:lang w:val="es-ES" w:eastAsia="en-US"/>
        </w:rPr>
        <w:t xml:space="preserve"> treinta y uno de enero del dos mil veintiuno (31/01/2021)</w:t>
      </w:r>
      <w:r w:rsidRPr="00C85D43">
        <w:rPr>
          <w:rFonts w:ascii="Arial" w:hAnsi="Arial" w:cs="Arial"/>
          <w:color w:val="000000"/>
          <w:lang w:val="es-ES" w:eastAsia="en-US"/>
        </w:rPr>
        <w:t>.</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2º.-</w:t>
      </w:r>
      <w:r w:rsidRPr="00C85D43">
        <w:rPr>
          <w:rFonts w:ascii="Arial" w:hAnsi="Arial" w:cs="Arial"/>
          <w:color w:val="000000"/>
          <w:lang w:val="es-ES" w:eastAsia="en-US"/>
        </w:rPr>
        <w:t xml:space="preserve"> Comuníquese, publíquese, dese al R.M. y </w:t>
      </w:r>
      <w:proofErr w:type="gramStart"/>
      <w:r w:rsidRPr="00C85D43">
        <w:rPr>
          <w:rFonts w:ascii="Arial" w:hAnsi="Arial" w:cs="Arial"/>
          <w:color w:val="000000"/>
          <w:lang w:val="es-ES" w:eastAsia="en-US"/>
        </w:rPr>
        <w:t>archívese.-</w:t>
      </w:r>
      <w:proofErr w:type="gramEnd"/>
    </w:p>
    <w:p w:rsidR="00C85D43" w:rsidRDefault="00C85D43" w:rsidP="00C85D43">
      <w:pPr>
        <w:jc w:val="both"/>
        <w:rPr>
          <w:rFonts w:ascii="Arial" w:hAnsi="Arial" w:cs="Arial"/>
        </w:rPr>
      </w:pPr>
    </w:p>
    <w:p w:rsidR="00C85D43" w:rsidRDefault="00C85D43" w:rsidP="00C85D4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85D43" w:rsidRDefault="00C85D43" w:rsidP="00C85D43">
      <w:pPr>
        <w:jc w:val="both"/>
        <w:rPr>
          <w:rFonts w:ascii="Arial" w:hAnsi="Arial" w:cs="Arial"/>
        </w:rPr>
      </w:pPr>
    </w:p>
    <w:p w:rsidR="00C85D43" w:rsidRPr="00247104" w:rsidRDefault="00C85D43" w:rsidP="00C85D43">
      <w:pPr>
        <w:pStyle w:val="Ttulo2"/>
        <w:rPr>
          <w:rFonts w:ascii="Arial" w:hAnsi="Arial" w:cs="Arial"/>
          <w:b/>
          <w:color w:val="279E94"/>
          <w:szCs w:val="24"/>
          <w:lang w:val="es-ES_tradnl"/>
        </w:rPr>
      </w:pPr>
      <w:bookmarkStart w:id="17" w:name="_Toc106781864"/>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022 / 2021</w:t>
      </w:r>
      <w:bookmarkEnd w:id="17"/>
    </w:p>
    <w:p w:rsidR="00C85D43" w:rsidRDefault="00C85D43" w:rsidP="00C85D43">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85D43" w:rsidRDefault="00C85D43" w:rsidP="00C85D43">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85D43" w:rsidRPr="00C85D43" w:rsidRDefault="00C85D43" w:rsidP="00C85D43">
      <w:pPr>
        <w:jc w:val="both"/>
        <w:rPr>
          <w:lang w:val="es-ES" w:eastAsia="en-US"/>
        </w:rPr>
      </w:pPr>
      <w:r w:rsidRPr="00C85D43">
        <w:rPr>
          <w:rFonts w:ascii="Arial" w:hAnsi="Arial" w:cs="Arial"/>
          <w:b/>
          <w:bCs/>
          <w:color w:val="000000"/>
          <w:lang w:val="es-ES" w:eastAsia="en-US"/>
        </w:rPr>
        <w:t>VISTO:</w:t>
      </w:r>
      <w:r w:rsidRPr="00C85D43">
        <w:rPr>
          <w:rFonts w:ascii="Arial" w:hAnsi="Arial" w:cs="Arial"/>
          <w:color w:val="000000"/>
          <w:lang w:val="es-E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xml:space="preserve">              La solicitud presentada en carácter de Declaración Jurada, por parte del </w:t>
      </w:r>
      <w:r w:rsidRPr="00C85D43">
        <w:rPr>
          <w:rFonts w:ascii="Arial" w:hAnsi="Arial" w:cs="Arial"/>
          <w:b/>
          <w:bCs/>
          <w:color w:val="000000"/>
          <w:lang w:val="es-ES" w:eastAsia="en-US"/>
        </w:rPr>
        <w:t xml:space="preserve">Sr. GENTILI GERMAN DNI. Nº 25.791.879, </w:t>
      </w:r>
      <w:r w:rsidRPr="00C85D43">
        <w:rPr>
          <w:rFonts w:ascii="Arial" w:hAnsi="Arial" w:cs="Arial"/>
          <w:color w:val="000000"/>
          <w:lang w:val="es-ES" w:eastAsia="en-US"/>
        </w:rPr>
        <w:t>a través del Formulario F.101</w:t>
      </w:r>
      <w:r w:rsidRPr="00C85D43">
        <w:rPr>
          <w:rFonts w:ascii="Arial" w:hAnsi="Arial" w:cs="Arial"/>
          <w:b/>
          <w:bCs/>
          <w:color w:val="000000"/>
          <w:lang w:val="es-ES" w:eastAsia="en-US"/>
        </w:rPr>
        <w:t xml:space="preserve"> </w:t>
      </w:r>
      <w:r w:rsidRPr="00C85D43">
        <w:rPr>
          <w:rFonts w:ascii="Arial" w:hAnsi="Arial" w:cs="Arial"/>
          <w:color w:val="000000"/>
          <w:lang w:val="es-ES" w:eastAsia="en-US"/>
        </w:rPr>
        <w:t xml:space="preserve">solicitando para su comercio la correspondiente </w:t>
      </w:r>
      <w:r w:rsidRPr="00C85D43">
        <w:rPr>
          <w:rFonts w:ascii="Arial" w:hAnsi="Arial" w:cs="Arial"/>
          <w:b/>
          <w:bCs/>
          <w:color w:val="000000"/>
          <w:lang w:val="es-ES" w:eastAsia="en-US"/>
        </w:rPr>
        <w:t xml:space="preserve">BAJA </w:t>
      </w:r>
      <w:r w:rsidRPr="00C85D43">
        <w:rPr>
          <w:rFonts w:ascii="Arial" w:hAnsi="Arial" w:cs="Arial"/>
          <w:color w:val="000000"/>
          <w:lang w:val="es-ES" w:eastAsia="en-US"/>
        </w:rPr>
        <w:t xml:space="preserve">de Inscripción en la Contribución que incide sobre la actividad comercial, el cual está identificado con el </w:t>
      </w:r>
      <w:r w:rsidRPr="00C85D43">
        <w:rPr>
          <w:rFonts w:ascii="Arial" w:hAnsi="Arial" w:cs="Arial"/>
          <w:b/>
          <w:bCs/>
          <w:color w:val="000000"/>
          <w:lang w:val="es-ES" w:eastAsia="en-US"/>
        </w:rPr>
        <w:t>Nº de Inscripción</w:t>
      </w:r>
      <w:r w:rsidRPr="00C85D43">
        <w:rPr>
          <w:rFonts w:ascii="Arial" w:hAnsi="Arial" w:cs="Arial"/>
          <w:color w:val="000000"/>
          <w:lang w:val="es-ES" w:eastAsia="en-US"/>
        </w:rPr>
        <w:t xml:space="preserve"> 67143</w:t>
      </w:r>
      <w:r w:rsidRPr="00C85D43">
        <w:rPr>
          <w:rFonts w:ascii="Arial" w:hAnsi="Arial" w:cs="Arial"/>
          <w:b/>
          <w:bCs/>
          <w:color w:val="000000"/>
          <w:lang w:val="es-ES" w:eastAsia="en-US"/>
        </w:rPr>
        <w:t>.</w:t>
      </w:r>
    </w:p>
    <w:p w:rsidR="00C85D43" w:rsidRPr="00C85D43" w:rsidRDefault="00C85D43" w:rsidP="00C85D43">
      <w:pPr>
        <w:spacing w:after="240"/>
        <w:rPr>
          <w:lang w:val="es-ES" w:eastAsia="en-US"/>
        </w:rPr>
      </w:pPr>
    </w:p>
    <w:p w:rsidR="00C85D43" w:rsidRPr="00C85D43" w:rsidRDefault="00C85D43" w:rsidP="00C85D43">
      <w:pPr>
        <w:jc w:val="both"/>
        <w:rPr>
          <w:lang w:val="en-US" w:eastAsia="en-US"/>
        </w:rPr>
      </w:pPr>
      <w:r w:rsidRPr="00C85D43">
        <w:rPr>
          <w:rFonts w:ascii="Arial" w:hAnsi="Arial" w:cs="Arial"/>
          <w:b/>
          <w:bCs/>
          <w:color w:val="000000"/>
          <w:lang w:val="en-US" w:eastAsia="en-US"/>
        </w:rPr>
        <w:lastRenderedPageBreak/>
        <w:t>Y CONSIDERANDO:</w:t>
      </w:r>
      <w:r w:rsidRPr="00C85D43">
        <w:rPr>
          <w:rFonts w:ascii="Arial" w:hAnsi="Arial" w:cs="Arial"/>
          <w:color w:val="000000"/>
          <w:lang w:val="en-US" w:eastAsia="en-US"/>
        </w:rPr>
        <w:t>    </w:t>
      </w:r>
    </w:p>
    <w:p w:rsidR="00C85D43" w:rsidRPr="00C85D43" w:rsidRDefault="00C85D43" w:rsidP="00C85D43">
      <w:pPr>
        <w:jc w:val="both"/>
        <w:rPr>
          <w:lang w:val="es-ES" w:eastAsia="en-US"/>
        </w:rPr>
      </w:pPr>
      <w:r w:rsidRPr="00C85D43">
        <w:rPr>
          <w:rFonts w:ascii="Arial" w:hAnsi="Arial" w:cs="Arial"/>
          <w:color w:val="000000"/>
          <w:lang w:val="es-ES" w:eastAsia="en-US"/>
        </w:rPr>
        <w:t>                                  Que el titular el Sr. Gentili German involuntariamente por un error administrativo se encuentra en nuestro sistema inscripto con dos números de comercios, bajo distintas actividades en el mismo domicilio, lo cual por esta razón se otorga la baja definitiva de oficio del comercio Lavadero de ropa, bajo el número de comercio 67143, dejando sin efecto la deuda que el mismo había generado.</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Que no hay inconveniente alguno en otorgar la baja al comercio del Sr.  GENTILI GERMAN, ya que el mismo cumple todos los requisitos solicitados por la normativa vigente.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color w:val="000000"/>
          <w:lang w:val="es-ES" w:eastAsia="en-US"/>
        </w:rPr>
        <w:t>                                   Por ello:</w:t>
      </w:r>
    </w:p>
    <w:p w:rsidR="00C85D43" w:rsidRPr="00C85D43" w:rsidRDefault="00C85D43" w:rsidP="00C85D43">
      <w:pPr>
        <w:jc w:val="both"/>
        <w:rPr>
          <w:lang w:val="es-ES" w:eastAsia="en-US"/>
        </w:rPr>
      </w:pPr>
      <w:r w:rsidRPr="00C85D43">
        <w:rPr>
          <w:rFonts w:ascii="Arial" w:hAnsi="Arial" w:cs="Arial"/>
          <w:color w:val="000000"/>
          <w:lang w:val="es-ES" w:eastAsia="en-US"/>
        </w:rPr>
        <w:t>                                                      </w:t>
      </w:r>
      <w:r w:rsidRPr="00C85D43">
        <w:rPr>
          <w:rFonts w:ascii="Arial" w:hAnsi="Arial" w:cs="Arial"/>
          <w:b/>
          <w:bCs/>
          <w:color w:val="000000"/>
          <w:lang w:val="es-ES" w:eastAsia="en-US"/>
        </w:rPr>
        <w:t>EL SECRETARIO DE HACIENDA </w:t>
      </w:r>
    </w:p>
    <w:p w:rsidR="00C85D43" w:rsidRPr="00C85D43" w:rsidRDefault="00C85D43" w:rsidP="00C85D43">
      <w:pPr>
        <w:jc w:val="center"/>
        <w:rPr>
          <w:lang w:val="es-ES" w:eastAsia="en-US"/>
        </w:rPr>
      </w:pPr>
      <w:r w:rsidRPr="00C85D43">
        <w:rPr>
          <w:rFonts w:ascii="Arial" w:hAnsi="Arial" w:cs="Arial"/>
          <w:b/>
          <w:bCs/>
          <w:color w:val="000000"/>
          <w:lang w:val="es-ES" w:eastAsia="en-US"/>
        </w:rPr>
        <w:t>       RESUELVE:</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1º.-</w:t>
      </w:r>
      <w:r w:rsidRPr="00C85D43">
        <w:rPr>
          <w:rFonts w:ascii="Arial" w:hAnsi="Arial" w:cs="Arial"/>
          <w:color w:val="000000"/>
          <w:lang w:val="es-ES" w:eastAsia="en-US"/>
        </w:rPr>
        <w:t xml:space="preserve"> Dese de </w:t>
      </w:r>
      <w:r w:rsidRPr="00C85D43">
        <w:rPr>
          <w:rFonts w:ascii="Arial" w:hAnsi="Arial" w:cs="Arial"/>
          <w:b/>
          <w:bCs/>
          <w:color w:val="000000"/>
          <w:lang w:val="es-ES" w:eastAsia="en-US"/>
        </w:rPr>
        <w:t xml:space="preserve">BAJA de Oficio </w:t>
      </w:r>
      <w:r w:rsidRPr="00C85D43">
        <w:rPr>
          <w:rFonts w:ascii="Arial" w:hAnsi="Arial" w:cs="Arial"/>
          <w:color w:val="000000"/>
          <w:lang w:val="es-ES" w:eastAsia="en-US"/>
        </w:rPr>
        <w:t xml:space="preserve">al número de comercio 67143, cuyo titular es </w:t>
      </w:r>
      <w:r w:rsidRPr="00C85D43">
        <w:rPr>
          <w:rFonts w:ascii="Arial" w:hAnsi="Arial" w:cs="Arial"/>
          <w:b/>
          <w:bCs/>
          <w:color w:val="000000"/>
          <w:lang w:val="es-ES" w:eastAsia="en-US"/>
        </w:rPr>
        <w:t>Sr. GENTILI GERMAN, CUIT 20-25791879-4</w:t>
      </w:r>
      <w:r w:rsidRPr="00C85D43">
        <w:rPr>
          <w:rFonts w:ascii="Arial" w:hAnsi="Arial" w:cs="Arial"/>
          <w:color w:val="000000"/>
          <w:lang w:val="es-ES" w:eastAsia="en-US"/>
        </w:rPr>
        <w:t>, que por un error administrativo se encuentra en nuestro sistema inscripto con dos números de comercios con domicilio comercial en Pellegrini N°328, de la Localidad de Monte Cristo. Retroactivo a la fecha del</w:t>
      </w:r>
      <w:r w:rsidRPr="00C85D43">
        <w:rPr>
          <w:rFonts w:ascii="Arial" w:hAnsi="Arial" w:cs="Arial"/>
          <w:b/>
          <w:bCs/>
          <w:color w:val="000000"/>
          <w:lang w:val="es-ES" w:eastAsia="en-US"/>
        </w:rPr>
        <w:t xml:space="preserve"> quince de febrero de </w:t>
      </w:r>
      <w:proofErr w:type="gramStart"/>
      <w:r w:rsidRPr="00C85D43">
        <w:rPr>
          <w:rFonts w:ascii="Arial" w:hAnsi="Arial" w:cs="Arial"/>
          <w:b/>
          <w:bCs/>
          <w:color w:val="000000"/>
          <w:lang w:val="es-ES" w:eastAsia="en-US"/>
        </w:rPr>
        <w:t>dos mil veintiuno</w:t>
      </w:r>
      <w:proofErr w:type="gramEnd"/>
      <w:r w:rsidRPr="00C85D43">
        <w:rPr>
          <w:rFonts w:ascii="Arial" w:hAnsi="Arial" w:cs="Arial"/>
          <w:b/>
          <w:bCs/>
          <w:color w:val="000000"/>
          <w:lang w:val="es-ES" w:eastAsia="en-US"/>
        </w:rPr>
        <w:t xml:space="preserve"> (15/02/2021)</w:t>
      </w:r>
      <w:r w:rsidRPr="00C85D43">
        <w:rPr>
          <w:rFonts w:ascii="Arial" w:hAnsi="Arial" w:cs="Arial"/>
          <w:color w:val="000000"/>
          <w:lang w:val="es-ES" w:eastAsia="en-US"/>
        </w:rPr>
        <w:t>.</w:t>
      </w:r>
    </w:p>
    <w:p w:rsidR="00C85D43" w:rsidRPr="00C85D43" w:rsidRDefault="00C85D43" w:rsidP="00C85D43">
      <w:pPr>
        <w:rPr>
          <w:lang w:val="es-ES" w:eastAsia="en-US"/>
        </w:rPr>
      </w:pPr>
    </w:p>
    <w:p w:rsidR="00C85D43" w:rsidRPr="00C85D43" w:rsidRDefault="00C85D43" w:rsidP="00C85D43">
      <w:pPr>
        <w:jc w:val="both"/>
        <w:rPr>
          <w:lang w:val="es-ES" w:eastAsia="en-US"/>
        </w:rPr>
      </w:pPr>
      <w:r w:rsidRPr="00C85D43">
        <w:rPr>
          <w:rFonts w:ascii="Arial" w:hAnsi="Arial" w:cs="Arial"/>
          <w:b/>
          <w:bCs/>
          <w:color w:val="000000"/>
          <w:lang w:val="es-ES" w:eastAsia="en-US"/>
        </w:rPr>
        <w:t>Artículo 2º.-</w:t>
      </w:r>
      <w:r w:rsidRPr="00C85D43">
        <w:rPr>
          <w:rFonts w:ascii="Arial" w:hAnsi="Arial" w:cs="Arial"/>
          <w:color w:val="000000"/>
          <w:lang w:val="es-ES" w:eastAsia="en-US"/>
        </w:rPr>
        <w:t xml:space="preserve"> Autorícese al Área de Sistema a realizar la anulación de la cuenta.  Comuníquese, publíquese, dese al R.M. y </w:t>
      </w:r>
      <w:proofErr w:type="gramStart"/>
      <w:r w:rsidRPr="00C85D43">
        <w:rPr>
          <w:rFonts w:ascii="Arial" w:hAnsi="Arial" w:cs="Arial"/>
          <w:color w:val="000000"/>
          <w:lang w:val="es-ES" w:eastAsia="en-US"/>
        </w:rPr>
        <w:t>archívese.-</w:t>
      </w:r>
      <w:proofErr w:type="gramEnd"/>
    </w:p>
    <w:p w:rsidR="00C85D43" w:rsidRDefault="00C85D43" w:rsidP="00C85D43">
      <w:pPr>
        <w:jc w:val="right"/>
        <w:rPr>
          <w:rFonts w:ascii="Arial" w:hAnsi="Arial" w:cs="Arial"/>
          <w:lang w:val="es-MX"/>
        </w:rPr>
      </w:pPr>
    </w:p>
    <w:p w:rsidR="00C85D43" w:rsidRDefault="00C85D43" w:rsidP="00C85D43">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179F5" w:rsidRDefault="00C179F5" w:rsidP="00C85D43">
      <w:pPr>
        <w:jc w:val="both"/>
        <w:rPr>
          <w:rFonts w:ascii="Arial" w:hAnsi="Arial" w:cs="Arial"/>
        </w:rPr>
      </w:pPr>
    </w:p>
    <w:p w:rsidR="00C179F5" w:rsidRPr="00247104" w:rsidRDefault="00C179F5" w:rsidP="00C179F5">
      <w:pPr>
        <w:pStyle w:val="Ttulo2"/>
        <w:rPr>
          <w:rFonts w:ascii="Arial" w:hAnsi="Arial" w:cs="Arial"/>
          <w:b/>
          <w:color w:val="279E94"/>
          <w:szCs w:val="24"/>
          <w:lang w:val="es-ES_tradnl"/>
        </w:rPr>
      </w:pPr>
      <w:bookmarkStart w:id="18" w:name="_Toc10678186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023 / 2021</w:t>
      </w:r>
      <w:bookmarkEnd w:id="18"/>
    </w:p>
    <w:p w:rsidR="00C179F5" w:rsidRDefault="00C179F5" w:rsidP="00C179F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179F5" w:rsidRDefault="00C179F5" w:rsidP="00C179F5">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179F5" w:rsidRPr="00C179F5" w:rsidRDefault="00C179F5" w:rsidP="00C179F5">
      <w:pPr>
        <w:jc w:val="both"/>
        <w:rPr>
          <w:lang w:val="es-ES" w:eastAsia="en-US"/>
        </w:rPr>
      </w:pPr>
      <w:r w:rsidRPr="00C179F5">
        <w:rPr>
          <w:rFonts w:ascii="Arial" w:hAnsi="Arial" w:cs="Arial"/>
          <w:b/>
          <w:bCs/>
          <w:color w:val="000000"/>
          <w:lang w:val="es-ES" w:eastAsia="en-US"/>
        </w:rPr>
        <w:t>VISTO: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La solicitud presentada en carácter de Declaración Jurada, por parte del </w:t>
      </w:r>
      <w:r w:rsidRPr="00C179F5">
        <w:rPr>
          <w:rFonts w:ascii="Arial" w:hAnsi="Arial" w:cs="Arial"/>
          <w:b/>
          <w:bCs/>
          <w:color w:val="000000"/>
          <w:lang w:val="es-ES" w:eastAsia="en-US"/>
        </w:rPr>
        <w:t xml:space="preserve">Sr. GENTILI GERMAN DNI. Nº 25.579.187, </w:t>
      </w:r>
      <w:r w:rsidRPr="00C179F5">
        <w:rPr>
          <w:rFonts w:ascii="Arial" w:hAnsi="Arial" w:cs="Arial"/>
          <w:color w:val="000000"/>
          <w:lang w:val="es-ES" w:eastAsia="en-US"/>
        </w:rPr>
        <w:t>a través del Formulario F.101</w:t>
      </w:r>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solicitando para su comercio la correspondiente </w:t>
      </w:r>
      <w:r w:rsidRPr="00C179F5">
        <w:rPr>
          <w:rFonts w:ascii="Arial" w:hAnsi="Arial" w:cs="Arial"/>
          <w:b/>
          <w:bCs/>
          <w:color w:val="000000"/>
          <w:lang w:val="es-ES" w:eastAsia="en-US"/>
        </w:rPr>
        <w:t xml:space="preserve">BAJA </w:t>
      </w:r>
      <w:r w:rsidRPr="00C179F5">
        <w:rPr>
          <w:rFonts w:ascii="Arial" w:hAnsi="Arial" w:cs="Arial"/>
          <w:color w:val="000000"/>
          <w:lang w:val="es-ES" w:eastAsia="en-US"/>
        </w:rPr>
        <w:t xml:space="preserve">de Inscripción en la Contribución que incide sobre la actividad comercial, el cual está identificado con el </w:t>
      </w:r>
      <w:r w:rsidRPr="00C179F5">
        <w:rPr>
          <w:rFonts w:ascii="Arial" w:hAnsi="Arial" w:cs="Arial"/>
          <w:b/>
          <w:bCs/>
          <w:color w:val="000000"/>
          <w:lang w:val="es-ES" w:eastAsia="en-US"/>
        </w:rPr>
        <w:t>Nº de Inscripción</w:t>
      </w:r>
      <w:r w:rsidRPr="00C179F5">
        <w:rPr>
          <w:rFonts w:ascii="Arial" w:hAnsi="Arial" w:cs="Arial"/>
          <w:color w:val="000000"/>
          <w:lang w:val="es-ES" w:eastAsia="en-US"/>
        </w:rPr>
        <w:t xml:space="preserve"> 81004</w:t>
      </w:r>
      <w:r w:rsidRPr="00C179F5">
        <w:rPr>
          <w:rFonts w:ascii="Arial" w:hAnsi="Arial" w:cs="Arial"/>
          <w:b/>
          <w:bCs/>
          <w:color w:val="000000"/>
          <w:lang w:val="es-ES" w:eastAsia="en-US"/>
        </w:rPr>
        <w:t>.</w:t>
      </w:r>
    </w:p>
    <w:p w:rsidR="00C179F5" w:rsidRPr="00C179F5" w:rsidRDefault="00C179F5" w:rsidP="00C179F5">
      <w:pPr>
        <w:spacing w:after="240"/>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Y CONSIDERANDO: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Que al día de la fecha el comercio solicitante ha sido oportunamente inspeccionado por lo </w:t>
      </w:r>
      <w:proofErr w:type="gramStart"/>
      <w:r w:rsidRPr="00C179F5">
        <w:rPr>
          <w:rFonts w:ascii="Arial" w:hAnsi="Arial" w:cs="Arial"/>
          <w:color w:val="000000"/>
          <w:lang w:val="es-ES" w:eastAsia="en-US"/>
        </w:rPr>
        <w:t>que</w:t>
      </w:r>
      <w:proofErr w:type="gramEnd"/>
      <w:r w:rsidRPr="00C179F5">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color w:val="000000"/>
          <w:lang w:val="es-ES" w:eastAsia="en-US"/>
        </w:rPr>
        <w:t>                                   Que no hay inconveniente alguno en otorgar la baja al comercio del Sr. GENTILI GERMAN, ya que el mismo cumple todos los requisitos solicitados por la normativa vigente.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color w:val="000000"/>
          <w:lang w:val="es-ES" w:eastAsia="en-US"/>
        </w:rPr>
        <w:t>                                   Por ello:</w:t>
      </w:r>
    </w:p>
    <w:p w:rsidR="00C179F5" w:rsidRPr="00C179F5" w:rsidRDefault="00C179F5" w:rsidP="00C179F5">
      <w:pPr>
        <w:jc w:val="both"/>
        <w:rPr>
          <w:lang w:val="es-ES" w:eastAsia="en-US"/>
        </w:rPr>
      </w:pPr>
      <w:r w:rsidRPr="00C179F5">
        <w:rPr>
          <w:rFonts w:ascii="Arial" w:hAnsi="Arial" w:cs="Arial"/>
          <w:color w:val="000000"/>
          <w:lang w:val="es-ES" w:eastAsia="en-US"/>
        </w:rPr>
        <w:t>                                                          </w:t>
      </w:r>
      <w:r w:rsidRPr="00C179F5">
        <w:rPr>
          <w:rFonts w:ascii="Arial" w:hAnsi="Arial" w:cs="Arial"/>
          <w:b/>
          <w:bCs/>
          <w:color w:val="000000"/>
          <w:lang w:val="es-ES" w:eastAsia="en-US"/>
        </w:rPr>
        <w:t>EL SECRETARIO DE HACIENDA </w:t>
      </w:r>
    </w:p>
    <w:p w:rsidR="00C179F5" w:rsidRPr="00C179F5" w:rsidRDefault="00C179F5" w:rsidP="00C179F5">
      <w:pPr>
        <w:jc w:val="center"/>
        <w:rPr>
          <w:lang w:val="es-ES" w:eastAsia="en-US"/>
        </w:rPr>
      </w:pPr>
      <w:r w:rsidRPr="00C179F5">
        <w:rPr>
          <w:rFonts w:ascii="Arial" w:hAnsi="Arial" w:cs="Arial"/>
          <w:b/>
          <w:bCs/>
          <w:color w:val="000000"/>
          <w:lang w:val="es-ES" w:eastAsia="en-US"/>
        </w:rPr>
        <w:t>       RESUELVE: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1º.-</w:t>
      </w:r>
      <w:r w:rsidRPr="00C179F5">
        <w:rPr>
          <w:rFonts w:ascii="Arial" w:hAnsi="Arial" w:cs="Arial"/>
          <w:color w:val="000000"/>
          <w:lang w:val="es-ES" w:eastAsia="en-US"/>
        </w:rPr>
        <w:t xml:space="preserve"> Dese de </w:t>
      </w:r>
      <w:r w:rsidRPr="00C179F5">
        <w:rPr>
          <w:rFonts w:ascii="Arial" w:hAnsi="Arial" w:cs="Arial"/>
          <w:b/>
          <w:bCs/>
          <w:color w:val="000000"/>
          <w:lang w:val="es-ES" w:eastAsia="en-US"/>
        </w:rPr>
        <w:t>“BAJA”</w:t>
      </w:r>
      <w:r w:rsidRPr="00C179F5">
        <w:rPr>
          <w:rFonts w:ascii="Arial" w:hAnsi="Arial" w:cs="Arial"/>
          <w:color w:val="000000"/>
          <w:lang w:val="es-ES" w:eastAsia="en-US"/>
        </w:rPr>
        <w:t xml:space="preserve"> al comercio, cuyo titular es </w:t>
      </w:r>
      <w:r w:rsidRPr="00C179F5">
        <w:rPr>
          <w:rFonts w:ascii="Arial" w:hAnsi="Arial" w:cs="Arial"/>
          <w:b/>
          <w:bCs/>
          <w:color w:val="000000"/>
          <w:lang w:val="es-ES" w:eastAsia="en-US"/>
        </w:rPr>
        <w:t xml:space="preserve">Sr. GENTILI </w:t>
      </w:r>
      <w:proofErr w:type="gramStart"/>
      <w:r w:rsidRPr="00C179F5">
        <w:rPr>
          <w:rFonts w:ascii="Arial" w:hAnsi="Arial" w:cs="Arial"/>
          <w:b/>
          <w:bCs/>
          <w:color w:val="000000"/>
          <w:lang w:val="es-ES" w:eastAsia="en-US"/>
        </w:rPr>
        <w:t>GERMAN ,</w:t>
      </w:r>
      <w:proofErr w:type="gramEnd"/>
      <w:r w:rsidRPr="00C179F5">
        <w:rPr>
          <w:rFonts w:ascii="Arial" w:hAnsi="Arial" w:cs="Arial"/>
          <w:b/>
          <w:bCs/>
          <w:color w:val="000000"/>
          <w:lang w:val="es-ES" w:eastAsia="en-US"/>
        </w:rPr>
        <w:t xml:space="preserve"> CUIT 20-25791879-4</w:t>
      </w:r>
      <w:r w:rsidRPr="00C179F5">
        <w:rPr>
          <w:rFonts w:ascii="Arial" w:hAnsi="Arial" w:cs="Arial"/>
          <w:color w:val="000000"/>
          <w:lang w:val="es-ES" w:eastAsia="en-US"/>
        </w:rPr>
        <w:t xml:space="preserve">, con domicilio comercial en Pellegrini N° 328, de la Localidad de Monte Cristo, identificado bajo </w:t>
      </w:r>
      <w:r w:rsidRPr="00C179F5">
        <w:rPr>
          <w:rFonts w:ascii="Arial" w:hAnsi="Arial" w:cs="Arial"/>
          <w:b/>
          <w:bCs/>
          <w:color w:val="000000"/>
          <w:lang w:val="es-ES" w:eastAsia="en-US"/>
        </w:rPr>
        <w:t>Número de Inscripción y/o Habilitación Municipal 81004</w:t>
      </w:r>
      <w:r w:rsidRPr="00C179F5">
        <w:rPr>
          <w:rFonts w:ascii="Arial" w:hAnsi="Arial" w:cs="Arial"/>
          <w:color w:val="000000"/>
          <w:lang w:val="es-ES" w:eastAsia="en-US"/>
        </w:rPr>
        <w:t>, retroactivo a la fecha</w:t>
      </w:r>
      <w:r w:rsidRPr="00C179F5">
        <w:rPr>
          <w:rFonts w:ascii="Arial" w:hAnsi="Arial" w:cs="Arial"/>
          <w:b/>
          <w:bCs/>
          <w:color w:val="000000"/>
          <w:lang w:val="es-ES" w:eastAsia="en-US"/>
        </w:rPr>
        <w:t xml:space="preserve"> veintiséis de marzo de dos mil veintiuno (26/03/2021)</w:t>
      </w:r>
      <w:r w:rsidRPr="00C179F5">
        <w:rPr>
          <w:rFonts w:ascii="Arial" w:hAnsi="Arial" w:cs="Arial"/>
          <w:color w:val="000000"/>
          <w:lang w:val="es-ES" w:eastAsia="en-US"/>
        </w:rPr>
        <w:t>.</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2º.-</w:t>
      </w:r>
      <w:r w:rsidRPr="00C179F5">
        <w:rPr>
          <w:rFonts w:ascii="Arial" w:hAnsi="Arial" w:cs="Arial"/>
          <w:color w:val="000000"/>
          <w:lang w:val="es-ES" w:eastAsia="en-US"/>
        </w:rPr>
        <w:t xml:space="preserve"> Comuníquese, publíquese, dese al R.M. y </w:t>
      </w:r>
      <w:proofErr w:type="gramStart"/>
      <w:r w:rsidRPr="00C179F5">
        <w:rPr>
          <w:rFonts w:ascii="Arial" w:hAnsi="Arial" w:cs="Arial"/>
          <w:color w:val="000000"/>
          <w:lang w:val="es-ES" w:eastAsia="en-US"/>
        </w:rPr>
        <w:t>archívese.-</w:t>
      </w:r>
      <w:proofErr w:type="gramEnd"/>
    </w:p>
    <w:p w:rsidR="00C179F5" w:rsidRDefault="00C179F5" w:rsidP="00C179F5">
      <w:pPr>
        <w:jc w:val="right"/>
        <w:rPr>
          <w:rFonts w:ascii="Arial" w:hAnsi="Arial" w:cs="Arial"/>
          <w:lang w:val="es-MX"/>
        </w:rPr>
      </w:pPr>
    </w:p>
    <w:p w:rsidR="00C179F5" w:rsidRDefault="00C179F5" w:rsidP="00C179F5">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179F5" w:rsidRDefault="00C179F5" w:rsidP="00C85D43">
      <w:pPr>
        <w:jc w:val="both"/>
        <w:rPr>
          <w:rFonts w:ascii="Arial" w:hAnsi="Arial" w:cs="Arial"/>
        </w:rPr>
      </w:pPr>
    </w:p>
    <w:p w:rsidR="00C179F5" w:rsidRPr="00247104" w:rsidRDefault="00C179F5" w:rsidP="00C179F5">
      <w:pPr>
        <w:pStyle w:val="Ttulo2"/>
        <w:rPr>
          <w:rFonts w:ascii="Arial" w:hAnsi="Arial" w:cs="Arial"/>
          <w:b/>
          <w:color w:val="279E94"/>
          <w:szCs w:val="24"/>
          <w:lang w:val="es-ES_tradnl"/>
        </w:rPr>
      </w:pPr>
      <w:bookmarkStart w:id="19" w:name="_Toc10678186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024 / 2021</w:t>
      </w:r>
      <w:bookmarkEnd w:id="19"/>
    </w:p>
    <w:p w:rsidR="00C179F5" w:rsidRDefault="00C179F5" w:rsidP="00C179F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179F5" w:rsidRDefault="00C179F5" w:rsidP="00C179F5">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179F5" w:rsidRPr="00C179F5" w:rsidRDefault="00C179F5" w:rsidP="00C179F5">
      <w:pPr>
        <w:jc w:val="both"/>
        <w:rPr>
          <w:lang w:val="es-ES" w:eastAsia="en-US"/>
        </w:rPr>
      </w:pPr>
      <w:r w:rsidRPr="00C179F5">
        <w:rPr>
          <w:rFonts w:ascii="Arial" w:hAnsi="Arial" w:cs="Arial"/>
          <w:b/>
          <w:bCs/>
          <w:color w:val="000000"/>
          <w:lang w:val="es-ES" w:eastAsia="en-US"/>
        </w:rPr>
        <w:t>VISTO: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La solicitud presentada en carácter de Declaración Jurada, por parte del </w:t>
      </w:r>
      <w:r w:rsidRPr="00C179F5">
        <w:rPr>
          <w:rFonts w:ascii="Arial" w:hAnsi="Arial" w:cs="Arial"/>
          <w:b/>
          <w:bCs/>
          <w:color w:val="000000"/>
          <w:lang w:val="es-ES" w:eastAsia="en-US"/>
        </w:rPr>
        <w:t xml:space="preserve">Sr. Gentili German José DNI. Nº 25.791.879, </w:t>
      </w:r>
      <w:r w:rsidRPr="00C179F5">
        <w:rPr>
          <w:rFonts w:ascii="Arial" w:hAnsi="Arial" w:cs="Arial"/>
          <w:color w:val="000000"/>
          <w:lang w:val="es-ES" w:eastAsia="en-US"/>
        </w:rPr>
        <w:t>a través del Formulario F.101</w:t>
      </w:r>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solicitando para su comercio la </w:t>
      </w:r>
      <w:proofErr w:type="gramStart"/>
      <w:r w:rsidRPr="00C179F5">
        <w:rPr>
          <w:rFonts w:ascii="Arial" w:hAnsi="Arial" w:cs="Arial"/>
          <w:color w:val="000000"/>
          <w:lang w:val="es-ES" w:eastAsia="en-US"/>
        </w:rPr>
        <w:t xml:space="preserve">correspondiente </w:t>
      </w:r>
      <w:r w:rsidRPr="00C179F5">
        <w:rPr>
          <w:rFonts w:ascii="Arial" w:hAnsi="Arial" w:cs="Arial"/>
          <w:b/>
          <w:bCs/>
          <w:color w:val="000000"/>
          <w:lang w:val="es-ES" w:eastAsia="en-US"/>
        </w:rPr>
        <w:t> ALTA</w:t>
      </w:r>
      <w:proofErr w:type="gramEnd"/>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de Inscripción en la Contribución que incide sobre la actividad comercial, el cual está identificado con el </w:t>
      </w:r>
      <w:r w:rsidRPr="00C179F5">
        <w:rPr>
          <w:rFonts w:ascii="Arial" w:hAnsi="Arial" w:cs="Arial"/>
          <w:b/>
          <w:bCs/>
          <w:color w:val="000000"/>
          <w:lang w:val="es-ES" w:eastAsia="en-US"/>
        </w:rPr>
        <w:t>Nº de Inscripción</w:t>
      </w:r>
      <w:r w:rsidRPr="00C179F5">
        <w:rPr>
          <w:rFonts w:ascii="Arial" w:hAnsi="Arial" w:cs="Arial"/>
          <w:color w:val="000000"/>
          <w:lang w:val="es-ES" w:eastAsia="en-US"/>
        </w:rPr>
        <w:t xml:space="preserve">  </w:t>
      </w:r>
      <w:r w:rsidRPr="00C179F5">
        <w:rPr>
          <w:rFonts w:ascii="Arial" w:hAnsi="Arial" w:cs="Arial"/>
          <w:b/>
          <w:bCs/>
          <w:color w:val="000000"/>
          <w:lang w:val="es-ES" w:eastAsia="en-US"/>
        </w:rPr>
        <w:t>95129.</w:t>
      </w:r>
    </w:p>
    <w:p w:rsidR="00C179F5" w:rsidRPr="00C179F5" w:rsidRDefault="00C179F5" w:rsidP="00C179F5">
      <w:pPr>
        <w:spacing w:after="240"/>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Y CONSIDERANDO: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Que al día de la fecha el comercio solicitante ha sido oportunamente inspeccionado por lo </w:t>
      </w:r>
      <w:proofErr w:type="gramStart"/>
      <w:r w:rsidRPr="00C179F5">
        <w:rPr>
          <w:rFonts w:ascii="Arial" w:hAnsi="Arial" w:cs="Arial"/>
          <w:color w:val="000000"/>
          <w:lang w:val="es-ES" w:eastAsia="en-US"/>
        </w:rPr>
        <w:t>que</w:t>
      </w:r>
      <w:proofErr w:type="gramEnd"/>
      <w:r w:rsidRPr="00C179F5">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Que no hay inconveniente alguno en otorgar </w:t>
      </w:r>
      <w:proofErr w:type="gramStart"/>
      <w:r w:rsidRPr="00C179F5">
        <w:rPr>
          <w:rFonts w:ascii="Arial" w:hAnsi="Arial" w:cs="Arial"/>
          <w:color w:val="000000"/>
          <w:lang w:val="es-ES" w:eastAsia="en-US"/>
        </w:rPr>
        <w:t>la alta</w:t>
      </w:r>
      <w:proofErr w:type="gramEnd"/>
      <w:r w:rsidRPr="00C179F5">
        <w:rPr>
          <w:rFonts w:ascii="Arial" w:hAnsi="Arial" w:cs="Arial"/>
          <w:color w:val="000000"/>
          <w:lang w:val="es-ES" w:eastAsia="en-US"/>
        </w:rPr>
        <w:t xml:space="preserve"> al comercio del Sr. Gentili German José, ya que el mismo cumple todos los requisitos solicitados por la normativa vigente.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color w:val="000000"/>
          <w:lang w:val="es-ES" w:eastAsia="en-US"/>
        </w:rPr>
        <w:t>                                   Por ello:</w:t>
      </w:r>
    </w:p>
    <w:p w:rsidR="00C179F5" w:rsidRPr="00C179F5" w:rsidRDefault="00C179F5" w:rsidP="00C179F5">
      <w:pPr>
        <w:jc w:val="both"/>
        <w:rPr>
          <w:lang w:val="es-ES" w:eastAsia="en-US"/>
        </w:rPr>
      </w:pPr>
      <w:r w:rsidRPr="00C179F5">
        <w:rPr>
          <w:rFonts w:ascii="Arial" w:hAnsi="Arial" w:cs="Arial"/>
          <w:color w:val="000000"/>
          <w:lang w:val="es-ES" w:eastAsia="en-US"/>
        </w:rPr>
        <w:t>                                                        </w:t>
      </w:r>
      <w:r w:rsidRPr="00C179F5">
        <w:rPr>
          <w:rFonts w:ascii="Arial" w:hAnsi="Arial" w:cs="Arial"/>
          <w:b/>
          <w:bCs/>
          <w:color w:val="000000"/>
          <w:lang w:val="es-ES" w:eastAsia="en-US"/>
        </w:rPr>
        <w:t>EL SECRETARIO DE HACIENDA </w:t>
      </w:r>
    </w:p>
    <w:p w:rsidR="00C179F5" w:rsidRPr="00C179F5" w:rsidRDefault="00C179F5" w:rsidP="00C179F5">
      <w:pPr>
        <w:jc w:val="center"/>
        <w:rPr>
          <w:lang w:val="es-ES" w:eastAsia="en-US"/>
        </w:rPr>
      </w:pPr>
      <w:r w:rsidRPr="00C179F5">
        <w:rPr>
          <w:rFonts w:ascii="Arial" w:hAnsi="Arial" w:cs="Arial"/>
          <w:b/>
          <w:bCs/>
          <w:color w:val="000000"/>
          <w:lang w:val="es-ES" w:eastAsia="en-US"/>
        </w:rPr>
        <w:t>       RESUELVE: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1º.-</w:t>
      </w:r>
      <w:r w:rsidRPr="00C179F5">
        <w:rPr>
          <w:rFonts w:ascii="Arial" w:hAnsi="Arial" w:cs="Arial"/>
          <w:color w:val="000000"/>
          <w:lang w:val="es-ES" w:eastAsia="en-US"/>
        </w:rPr>
        <w:t xml:space="preserve"> Dese </w:t>
      </w:r>
      <w:proofErr w:type="gramStart"/>
      <w:r w:rsidRPr="00C179F5">
        <w:rPr>
          <w:rFonts w:ascii="Arial" w:hAnsi="Arial" w:cs="Arial"/>
          <w:color w:val="000000"/>
          <w:lang w:val="es-ES" w:eastAsia="en-US"/>
        </w:rPr>
        <w:t xml:space="preserve">de </w:t>
      </w:r>
      <w:r w:rsidRPr="00C179F5">
        <w:rPr>
          <w:rFonts w:ascii="Arial" w:hAnsi="Arial" w:cs="Arial"/>
          <w:b/>
          <w:bCs/>
          <w:color w:val="000000"/>
          <w:lang w:val="es-ES" w:eastAsia="en-US"/>
        </w:rPr>
        <w:t> “</w:t>
      </w:r>
      <w:proofErr w:type="gramEnd"/>
      <w:r w:rsidRPr="00C179F5">
        <w:rPr>
          <w:rFonts w:ascii="Arial" w:hAnsi="Arial" w:cs="Arial"/>
          <w:b/>
          <w:bCs/>
          <w:color w:val="000000"/>
          <w:lang w:val="es-ES" w:eastAsia="en-US"/>
        </w:rPr>
        <w:t>ALTA”</w:t>
      </w:r>
      <w:r w:rsidRPr="00C179F5">
        <w:rPr>
          <w:rFonts w:ascii="Arial" w:hAnsi="Arial" w:cs="Arial"/>
          <w:color w:val="000000"/>
          <w:lang w:val="es-ES" w:eastAsia="en-US"/>
        </w:rPr>
        <w:t xml:space="preserve"> al comercio de nombre fantasía “</w:t>
      </w:r>
      <w:r w:rsidRPr="00C179F5">
        <w:rPr>
          <w:rFonts w:ascii="Arial" w:hAnsi="Arial" w:cs="Arial"/>
          <w:b/>
          <w:bCs/>
          <w:color w:val="000000"/>
          <w:lang w:val="es-ES" w:eastAsia="en-US"/>
        </w:rPr>
        <w:t>BUENAS MIGAS</w:t>
      </w:r>
      <w:r w:rsidRPr="00C179F5">
        <w:rPr>
          <w:rFonts w:ascii="Arial" w:hAnsi="Arial" w:cs="Arial"/>
          <w:color w:val="000000"/>
          <w:lang w:val="es-ES" w:eastAsia="en-US"/>
        </w:rPr>
        <w:t xml:space="preserve">” con código de actividad </w:t>
      </w:r>
      <w:r w:rsidRPr="00C179F5">
        <w:rPr>
          <w:rFonts w:ascii="Arial" w:hAnsi="Arial" w:cs="Arial"/>
          <w:b/>
          <w:bCs/>
          <w:color w:val="000000"/>
          <w:lang w:val="es-ES" w:eastAsia="en-US"/>
        </w:rPr>
        <w:t>472171 - venta al por menor de pan y productos de panadería</w:t>
      </w:r>
      <w:r w:rsidRPr="00C179F5">
        <w:rPr>
          <w:rFonts w:ascii="Arial" w:hAnsi="Arial" w:cs="Arial"/>
          <w:color w:val="000000"/>
          <w:lang w:val="es-ES" w:eastAsia="en-US"/>
        </w:rPr>
        <w:t xml:space="preserve">, cuyo titular es el </w:t>
      </w:r>
      <w:r w:rsidRPr="00C179F5">
        <w:rPr>
          <w:rFonts w:ascii="Arial" w:hAnsi="Arial" w:cs="Arial"/>
          <w:b/>
          <w:bCs/>
          <w:color w:val="000000"/>
          <w:lang w:val="es-ES" w:eastAsia="en-US"/>
        </w:rPr>
        <w:t>Sr. Gentili German José, CUIT 20-25791879-4</w:t>
      </w:r>
      <w:r w:rsidRPr="00C179F5">
        <w:rPr>
          <w:rFonts w:ascii="Arial" w:hAnsi="Arial" w:cs="Arial"/>
          <w:color w:val="000000"/>
          <w:lang w:val="es-ES" w:eastAsia="en-US"/>
        </w:rPr>
        <w:t xml:space="preserve">, con domicilio comercial en Manuel Pizarro N° 265 - Local 2, de la Localidad de Monte Cristo, identificado bajo </w:t>
      </w:r>
      <w:r w:rsidRPr="00C179F5">
        <w:rPr>
          <w:rFonts w:ascii="Arial" w:hAnsi="Arial" w:cs="Arial"/>
          <w:b/>
          <w:bCs/>
          <w:color w:val="000000"/>
          <w:lang w:val="es-ES" w:eastAsia="en-US"/>
        </w:rPr>
        <w:t>Número de Inscripción y/o Habilitación Municipal N° 95129</w:t>
      </w:r>
      <w:r w:rsidRPr="00C179F5">
        <w:rPr>
          <w:rFonts w:ascii="Arial" w:hAnsi="Arial" w:cs="Arial"/>
          <w:color w:val="000000"/>
          <w:lang w:val="es-ES" w:eastAsia="en-US"/>
        </w:rPr>
        <w:t xml:space="preserve">, retroactivo a la fecha </w:t>
      </w:r>
      <w:r w:rsidRPr="00C179F5">
        <w:rPr>
          <w:rFonts w:ascii="Arial" w:hAnsi="Arial" w:cs="Arial"/>
          <w:b/>
          <w:bCs/>
          <w:color w:val="000000"/>
          <w:lang w:val="es-ES" w:eastAsia="en-US"/>
        </w:rPr>
        <w:t>veintinueve de marzo del dos mil veintiuno (29/03/2021).</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2º.-</w:t>
      </w:r>
      <w:r w:rsidRPr="00C179F5">
        <w:rPr>
          <w:rFonts w:ascii="Arial" w:hAnsi="Arial" w:cs="Arial"/>
          <w:color w:val="000000"/>
          <w:lang w:val="es-ES" w:eastAsia="en-US"/>
        </w:rPr>
        <w:t xml:space="preserve"> Comuníquese, publíquese, dese al R.M. y </w:t>
      </w:r>
      <w:proofErr w:type="gramStart"/>
      <w:r w:rsidRPr="00C179F5">
        <w:rPr>
          <w:rFonts w:ascii="Arial" w:hAnsi="Arial" w:cs="Arial"/>
          <w:color w:val="000000"/>
          <w:lang w:val="es-ES" w:eastAsia="en-US"/>
        </w:rPr>
        <w:t>archívese.-</w:t>
      </w:r>
      <w:proofErr w:type="gramEnd"/>
    </w:p>
    <w:p w:rsidR="00C179F5" w:rsidRPr="00C179F5" w:rsidRDefault="00C179F5" w:rsidP="00C179F5">
      <w:pPr>
        <w:jc w:val="both"/>
        <w:rPr>
          <w:rFonts w:ascii="Arial" w:hAnsi="Arial" w:cs="Arial"/>
          <w:lang w:val="es-ES"/>
        </w:rPr>
      </w:pPr>
    </w:p>
    <w:p w:rsidR="00C179F5" w:rsidRDefault="00C179F5" w:rsidP="00C179F5">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E59C9" w:rsidRDefault="00DE59C9" w:rsidP="00C179F5">
      <w:pPr>
        <w:jc w:val="both"/>
        <w:rPr>
          <w:rFonts w:ascii="Arial" w:hAnsi="Arial" w:cs="Arial"/>
        </w:rPr>
      </w:pPr>
    </w:p>
    <w:p w:rsidR="00DE59C9" w:rsidRPr="00247104" w:rsidRDefault="00DE59C9" w:rsidP="00DE59C9">
      <w:pPr>
        <w:pStyle w:val="Ttulo2"/>
        <w:rPr>
          <w:rFonts w:ascii="Arial" w:hAnsi="Arial" w:cs="Arial"/>
          <w:b/>
          <w:color w:val="279E94"/>
          <w:szCs w:val="24"/>
          <w:lang w:val="es-ES_tradnl"/>
        </w:rPr>
      </w:pPr>
      <w:bookmarkStart w:id="20" w:name="_Toc10678186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025 / 2021</w:t>
      </w:r>
      <w:bookmarkEnd w:id="20"/>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Default="00DE59C9" w:rsidP="00DE59C9">
      <w:pPr>
        <w:jc w:val="both"/>
        <w:rPr>
          <w:rFonts w:ascii="Arial" w:hAnsi="Arial" w:cs="Arial"/>
        </w:rPr>
      </w:pPr>
    </w:p>
    <w:p w:rsidR="00DE59C9" w:rsidRPr="00DE59C9" w:rsidRDefault="00DE59C9" w:rsidP="00DE59C9">
      <w:pPr>
        <w:jc w:val="both"/>
        <w:rPr>
          <w:lang w:val="en-US" w:eastAsia="en-US"/>
        </w:rPr>
      </w:pPr>
      <w:r w:rsidRPr="00DE59C9">
        <w:rPr>
          <w:rFonts w:ascii="Verdana" w:hAnsi="Verdana"/>
          <w:b/>
          <w:bCs/>
          <w:color w:val="000000"/>
          <w:lang w:val="en-US" w:eastAsia="en-US"/>
        </w:rPr>
        <w:t>VISTO: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La Ordenanza Nº 1023 por la cual se modifico el texto del artículo 210º CAPITULO V – EXENCIONES – EXENCIONES SUBJETIVAS de la Ordenanza General Impositiva vigente 1/81</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Y CONSIDERANDO: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xml:space="preserve">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w:t>
      </w:r>
      <w:r w:rsidRPr="00DE59C9">
        <w:rPr>
          <w:rFonts w:ascii="Verdana" w:hAnsi="Verdana"/>
          <w:color w:val="000000"/>
          <w:lang w:val="en-US" w:eastAsia="en-US"/>
        </w:rPr>
        <w:lastRenderedPageBreak/>
        <w:t>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DE59C9" w:rsidRPr="00DE59C9" w:rsidRDefault="00DE59C9" w:rsidP="00DE59C9">
      <w:pPr>
        <w:jc w:val="both"/>
        <w:rPr>
          <w:lang w:val="en-US" w:eastAsia="en-US"/>
        </w:rPr>
      </w:pPr>
      <w:r w:rsidRPr="00DE59C9">
        <w:rPr>
          <w:rFonts w:ascii="Verdana" w:hAnsi="Verdana"/>
          <w:color w:val="000000"/>
          <w:lang w:val="en-US" w:eastAsia="en-US"/>
        </w:rPr>
        <w:t>    </w:t>
      </w:r>
      <w:r w:rsidRPr="00DE59C9">
        <w:rPr>
          <w:rFonts w:ascii="Verdana" w:hAnsi="Verdana"/>
          <w:color w:val="000000"/>
          <w:lang w:val="en-US" w:eastAsia="en-US"/>
        </w:rPr>
        <w:tab/>
      </w:r>
      <w:r w:rsidRPr="00DE59C9">
        <w:rPr>
          <w:rFonts w:ascii="Verdana" w:hAnsi="Verdana"/>
          <w:color w:val="000000"/>
          <w:lang w:val="en-US" w:eastAsia="en-US"/>
        </w:rPr>
        <w:tab/>
      </w:r>
      <w:r w:rsidRPr="00DE59C9">
        <w:rPr>
          <w:rFonts w:ascii="Verdana" w:hAnsi="Verdana"/>
          <w:color w:val="000000"/>
          <w:lang w:val="en-US" w:eastAsia="en-US"/>
        </w:rPr>
        <w:tab/>
        <w:t xml:space="preserve">       Que el solicitante cumple con todos los requisitos exigidos en la Ordenanza Nº 1023, lo cual quedó demostrado con la documentación acompañada.</w:t>
      </w:r>
    </w:p>
    <w:p w:rsidR="00DE59C9" w:rsidRPr="00DE59C9" w:rsidRDefault="00DE59C9" w:rsidP="00DE59C9">
      <w:pPr>
        <w:jc w:val="both"/>
        <w:rPr>
          <w:lang w:val="en-US" w:eastAsia="en-US"/>
        </w:rPr>
      </w:pPr>
      <w:r w:rsidRPr="00DE59C9">
        <w:rPr>
          <w:rFonts w:ascii="Verdana" w:hAnsi="Verdana"/>
          <w:color w:val="000000"/>
          <w:lang w:val="en-US" w:eastAsia="en-US"/>
        </w:rPr>
        <w:t>   </w:t>
      </w:r>
      <w:r w:rsidRPr="00DE59C9">
        <w:rPr>
          <w:rFonts w:ascii="Verdana" w:hAnsi="Verdana"/>
          <w:color w:val="000000"/>
          <w:lang w:val="en-US" w:eastAsia="en-US"/>
        </w:rPr>
        <w:tab/>
      </w:r>
      <w:r w:rsidRPr="00DE59C9">
        <w:rPr>
          <w:rFonts w:ascii="Verdana" w:hAnsi="Verdana"/>
          <w:color w:val="000000"/>
          <w:lang w:val="en-US" w:eastAsia="en-US"/>
        </w:rPr>
        <w:tab/>
      </w:r>
      <w:r w:rsidRPr="00DE59C9">
        <w:rPr>
          <w:rFonts w:ascii="Verdana" w:hAnsi="Verdana"/>
          <w:color w:val="000000"/>
          <w:lang w:val="en-US" w:eastAsia="en-US"/>
        </w:rPr>
        <w:tab/>
        <w:t xml:space="preserve">       Que </w:t>
      </w:r>
      <w:proofErr w:type="gramStart"/>
      <w:r w:rsidRPr="00DE59C9">
        <w:rPr>
          <w:rFonts w:ascii="Verdana" w:hAnsi="Verdana"/>
          <w:color w:val="000000"/>
          <w:lang w:val="en-US" w:eastAsia="en-US"/>
        </w:rPr>
        <w:t>la  solicitante</w:t>
      </w:r>
      <w:proofErr w:type="gramEnd"/>
      <w:r w:rsidRPr="00DE59C9">
        <w:rPr>
          <w:rFonts w:ascii="Verdana" w:hAnsi="Verdana"/>
          <w:color w:val="000000"/>
          <w:lang w:val="en-US" w:eastAsia="en-US"/>
        </w:rPr>
        <w:t xml:space="preserve"> tenía exención de pago de Automotor del vehículo identificado bajo Dominio PHD 441 (Resolución SH 043/2020), cuyo vehículo ya no es titular y viene a denunciar el nuevo vehículo afectado a su traslado y a solicitar la correspondiente exención que la legislación vigente ofrece.</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jc w:val="center"/>
        <w:rPr>
          <w:lang w:val="en-US" w:eastAsia="en-US"/>
        </w:rPr>
      </w:pPr>
      <w:r w:rsidRPr="00DE59C9">
        <w:rPr>
          <w:rFonts w:ascii="Verdana" w:hAnsi="Verdana"/>
          <w:b/>
          <w:bCs/>
          <w:color w:val="000000"/>
          <w:lang w:val="en-US" w:eastAsia="en-US"/>
        </w:rPr>
        <w:t>EL SECRETARIO DE HACIENDA MUNICIPAL EN USO DE SUS ATRIBUCIONES</w:t>
      </w:r>
    </w:p>
    <w:p w:rsidR="00DE59C9" w:rsidRPr="00DE59C9" w:rsidRDefault="00DE59C9" w:rsidP="00DE59C9">
      <w:pPr>
        <w:jc w:val="center"/>
        <w:rPr>
          <w:lang w:val="en-US" w:eastAsia="en-US"/>
        </w:rPr>
      </w:pPr>
      <w:r w:rsidRPr="00DE59C9">
        <w:rPr>
          <w:rFonts w:ascii="Verdana" w:hAnsi="Verdana"/>
          <w:b/>
          <w:bCs/>
          <w:color w:val="000000"/>
          <w:lang w:val="en-US" w:eastAsia="en-US"/>
        </w:rPr>
        <w:t>RESUELVE: </w:t>
      </w:r>
    </w:p>
    <w:p w:rsidR="00DE59C9" w:rsidRPr="00DE59C9" w:rsidRDefault="00DE59C9" w:rsidP="00DE59C9">
      <w:pPr>
        <w:spacing w:after="240"/>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1º.-</w:t>
      </w:r>
      <w:r w:rsidRPr="00DE59C9">
        <w:rPr>
          <w:rFonts w:ascii="Verdana" w:hAnsi="Verdana"/>
          <w:color w:val="000000"/>
          <w:lang w:val="en-US" w:eastAsia="en-US"/>
        </w:rPr>
        <w:t xml:space="preserve"> Otorgar al nuevo vehículo denunciado por la </w:t>
      </w:r>
      <w:r w:rsidRPr="00DE59C9">
        <w:rPr>
          <w:rFonts w:ascii="Verdana" w:hAnsi="Verdana"/>
          <w:b/>
          <w:bCs/>
          <w:color w:val="000000"/>
          <w:lang w:val="en-US" w:eastAsia="en-US"/>
        </w:rPr>
        <w:t xml:space="preserve">Sra. Elba Ester MASENTO, DNI. Nº 5.614.800, Dominio AE332BW, </w:t>
      </w:r>
      <w:r w:rsidRPr="00DE59C9">
        <w:rPr>
          <w:rFonts w:ascii="Verdana" w:hAnsi="Verdana"/>
          <w:color w:val="000000"/>
          <w:lang w:val="en-US" w:eastAsia="en-US"/>
        </w:rPr>
        <w:t>la correspondiente exención del Impuesto a los Automotores para el año 2.021, vehículo el cual es titular la denunciante y destinado exclusivamente a su traslado, todo conforme a lo establecido en el inciso 2 del artículo 210º modificado oportunamente por Ordenanza Nº 1.023.</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2º.-</w:t>
      </w:r>
      <w:r w:rsidRPr="00DE59C9">
        <w:rPr>
          <w:rFonts w:ascii="Verdana" w:hAnsi="Verdana"/>
          <w:color w:val="000000"/>
          <w:lang w:val="en-US" w:eastAsia="en-US"/>
        </w:rPr>
        <w:t xml:space="preserve"> En consecuencia, dese de Baja la exención otorgada al vehículo Dominio </w:t>
      </w:r>
      <w:r w:rsidRPr="00DE59C9">
        <w:rPr>
          <w:rFonts w:ascii="Verdana" w:hAnsi="Verdana"/>
          <w:b/>
          <w:bCs/>
          <w:color w:val="000000"/>
          <w:lang w:val="en-US" w:eastAsia="en-US"/>
        </w:rPr>
        <w:t xml:space="preserve">PBA 694 </w:t>
      </w:r>
      <w:r w:rsidRPr="00DE59C9">
        <w:rPr>
          <w:rFonts w:ascii="Verdana" w:hAnsi="Verdana"/>
          <w:color w:val="000000"/>
          <w:lang w:val="en-US" w:eastAsia="en-US"/>
        </w:rPr>
        <w:t>otorgada mediante Resolución de Hacienda Nº 103/2020, atento el cambio de vehículo efectuado por la solicitante.</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3º.-</w:t>
      </w:r>
      <w:r w:rsidRPr="00DE59C9">
        <w:rPr>
          <w:rFonts w:ascii="Verdana" w:hAnsi="Verdana"/>
          <w:color w:val="000000"/>
          <w:lang w:val="en-US" w:eastAsia="en-US"/>
        </w:rPr>
        <w:t xml:space="preserve"> Procédase a suscribir toda la documentación e infórmese a la correspondiente sección, a los fines de dar estricto cumplimiento a los artículos 1º y 2º de la presente Resolución.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4º.-</w:t>
      </w:r>
      <w:r w:rsidRPr="00DE59C9">
        <w:rPr>
          <w:rFonts w:ascii="Verdana" w:hAnsi="Verdana"/>
          <w:color w:val="000000"/>
          <w:lang w:val="en-US" w:eastAsia="en-US"/>
        </w:rPr>
        <w:t xml:space="preserve"> Comuníquese, publíquese, dése al R.M. y </w:t>
      </w:r>
      <w:proofErr w:type="gramStart"/>
      <w:r w:rsidRPr="00DE59C9">
        <w:rPr>
          <w:rFonts w:ascii="Verdana" w:hAnsi="Verdana"/>
          <w:color w:val="000000"/>
          <w:lang w:val="en-US" w:eastAsia="en-US"/>
        </w:rPr>
        <w:t>archívese.-</w:t>
      </w:r>
      <w:proofErr w:type="gramEnd"/>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E59C9" w:rsidRDefault="00DE59C9" w:rsidP="00DE59C9">
      <w:pPr>
        <w:jc w:val="both"/>
        <w:rPr>
          <w:rFonts w:ascii="Arial" w:hAnsi="Arial" w:cs="Arial"/>
        </w:rPr>
      </w:pPr>
    </w:p>
    <w:p w:rsidR="00DE59C9" w:rsidRPr="00247104" w:rsidRDefault="00DE59C9" w:rsidP="00DE59C9">
      <w:pPr>
        <w:pStyle w:val="Ttulo2"/>
        <w:rPr>
          <w:rFonts w:ascii="Arial" w:hAnsi="Arial" w:cs="Arial"/>
          <w:b/>
          <w:color w:val="279E94"/>
          <w:szCs w:val="24"/>
          <w:lang w:val="es-ES_tradnl"/>
        </w:rPr>
      </w:pPr>
      <w:bookmarkStart w:id="21" w:name="_Toc10678186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026 / 2021</w:t>
      </w:r>
      <w:bookmarkEnd w:id="21"/>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Pr="00DE59C9" w:rsidRDefault="00DE59C9" w:rsidP="00DE59C9">
      <w:pPr>
        <w:jc w:val="both"/>
        <w:rPr>
          <w:lang w:val="en-US" w:eastAsia="en-US"/>
        </w:rPr>
      </w:pPr>
      <w:r w:rsidRPr="00DE59C9">
        <w:rPr>
          <w:rFonts w:ascii="Verdana" w:hAnsi="Verdana"/>
          <w:b/>
          <w:bCs/>
          <w:color w:val="000000"/>
          <w:lang w:val="en-US" w:eastAsia="en-US"/>
        </w:rPr>
        <w:t>VISTO: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La Ordenanza Nº 1023 por la cual se modifico el texto del artículo 210º CAPITULO V – EXENCIONES – EXENCIONES SUBJETIVAS de la Ordenanza General Impositiva vigente 1/81</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Y CONSIDERANDO: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DE59C9" w:rsidRPr="00DE59C9" w:rsidRDefault="00DE59C9" w:rsidP="00DE59C9">
      <w:pPr>
        <w:jc w:val="both"/>
        <w:rPr>
          <w:lang w:val="en-US" w:eastAsia="en-US"/>
        </w:rPr>
      </w:pPr>
      <w:r w:rsidRPr="00DE59C9">
        <w:rPr>
          <w:rFonts w:ascii="Verdana" w:hAnsi="Verdana"/>
          <w:color w:val="000000"/>
          <w:lang w:val="en-US" w:eastAsia="en-US"/>
        </w:rPr>
        <w:lastRenderedPageBreak/>
        <w:t>    </w:t>
      </w:r>
      <w:r w:rsidRPr="00DE59C9">
        <w:rPr>
          <w:rFonts w:ascii="Verdana" w:hAnsi="Verdana"/>
          <w:color w:val="000000"/>
          <w:lang w:val="en-US" w:eastAsia="en-US"/>
        </w:rPr>
        <w:tab/>
      </w:r>
      <w:r w:rsidRPr="00DE59C9">
        <w:rPr>
          <w:rFonts w:ascii="Verdana" w:hAnsi="Verdana"/>
          <w:color w:val="000000"/>
          <w:lang w:val="en-US" w:eastAsia="en-US"/>
        </w:rPr>
        <w:tab/>
      </w:r>
      <w:r w:rsidRPr="00DE59C9">
        <w:rPr>
          <w:rFonts w:ascii="Verdana" w:hAnsi="Verdana"/>
          <w:color w:val="000000"/>
          <w:lang w:val="en-US" w:eastAsia="en-US"/>
        </w:rPr>
        <w:tab/>
        <w:t>        Que la solicitante cumple con todos los requisitos exigidos en la Ordenanza Nº 1023, lo cual quedó demostrado con la documentación acompañada.</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jc w:val="center"/>
        <w:rPr>
          <w:lang w:val="en-US" w:eastAsia="en-US"/>
        </w:rPr>
      </w:pPr>
      <w:r w:rsidRPr="00DE59C9">
        <w:rPr>
          <w:rFonts w:ascii="Verdana" w:hAnsi="Verdana"/>
          <w:b/>
          <w:bCs/>
          <w:color w:val="000000"/>
          <w:lang w:val="en-US" w:eastAsia="en-US"/>
        </w:rPr>
        <w:t>EL SECRETARIO DE GOBIERNO MUNICIPAL EN USO DE SUS ATRIBUCIONES</w:t>
      </w:r>
    </w:p>
    <w:p w:rsidR="00DE59C9" w:rsidRPr="00DE59C9" w:rsidRDefault="00DE59C9" w:rsidP="00DE59C9">
      <w:pPr>
        <w:jc w:val="center"/>
        <w:rPr>
          <w:lang w:val="en-US" w:eastAsia="en-US"/>
        </w:rPr>
      </w:pPr>
      <w:r w:rsidRPr="00DE59C9">
        <w:rPr>
          <w:rFonts w:ascii="Verdana" w:hAnsi="Verdana"/>
          <w:b/>
          <w:bCs/>
          <w:color w:val="000000"/>
          <w:lang w:val="en-US" w:eastAsia="en-US"/>
        </w:rPr>
        <w:t>RESUELVE: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1º.-</w:t>
      </w:r>
      <w:r w:rsidRPr="00DE59C9">
        <w:rPr>
          <w:rFonts w:ascii="Verdana" w:hAnsi="Verdana"/>
          <w:color w:val="000000"/>
          <w:lang w:val="en-US" w:eastAsia="en-US"/>
        </w:rPr>
        <w:t xml:space="preserve"> Otórguese la correspondiente exención del Impuesto a los Automotores al vehículo Dominio </w:t>
      </w:r>
      <w:r w:rsidRPr="00DE59C9">
        <w:rPr>
          <w:rFonts w:ascii="Verdana" w:hAnsi="Verdana"/>
          <w:b/>
          <w:bCs/>
          <w:color w:val="000000"/>
          <w:lang w:val="en-US" w:eastAsia="en-US"/>
        </w:rPr>
        <w:t xml:space="preserve">AD859KR </w:t>
      </w:r>
      <w:r w:rsidRPr="00DE59C9">
        <w:rPr>
          <w:rFonts w:ascii="Verdana" w:hAnsi="Verdana"/>
          <w:color w:val="000000"/>
          <w:lang w:val="en-US" w:eastAsia="en-US"/>
        </w:rPr>
        <w:t xml:space="preserve">propiedad del </w:t>
      </w:r>
      <w:r w:rsidRPr="00DE59C9">
        <w:rPr>
          <w:rFonts w:ascii="Verdana" w:hAnsi="Verdana"/>
          <w:b/>
          <w:bCs/>
          <w:color w:val="000000"/>
          <w:lang w:val="en-US" w:eastAsia="en-US"/>
        </w:rPr>
        <w:t>Sr. GOMEZ SARDI Lautaro Martin, DNI. Nº 26.305.009</w:t>
      </w:r>
      <w:r w:rsidRPr="00DE59C9">
        <w:rPr>
          <w:rFonts w:ascii="Verdana" w:hAnsi="Verdana"/>
          <w:color w:val="000000"/>
          <w:lang w:val="en-US" w:eastAsia="en-US"/>
        </w:rPr>
        <w:t>, todo conforme a lo establecido en el inciso 2 del artículo 210º modificado oportunamente por Ordenanza Nº 1023, atento que dicho vehículo se encuentra directamente afectado a su traslado, que acredita con el correspondiente Certificado de Discapacidad que se adjunta a la presente.</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2º.-</w:t>
      </w:r>
      <w:r w:rsidRPr="00DE59C9">
        <w:rPr>
          <w:rFonts w:ascii="Verdana" w:hAnsi="Verdana"/>
          <w:color w:val="000000"/>
          <w:lang w:val="en-US" w:eastAsia="en-US"/>
        </w:rPr>
        <w:t xml:space="preserve"> Hágase efectiva la exención para el periodo del corriente año 2.021.</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Articulo 3</w:t>
      </w:r>
      <w:proofErr w:type="gramStart"/>
      <w:r w:rsidRPr="00DE59C9">
        <w:rPr>
          <w:rFonts w:ascii="Verdana" w:hAnsi="Verdana"/>
          <w:b/>
          <w:bCs/>
          <w:color w:val="000000"/>
          <w:lang w:val="en-US" w:eastAsia="en-US"/>
        </w:rPr>
        <w:t>°.-</w:t>
      </w:r>
      <w:proofErr w:type="gramEnd"/>
      <w:r w:rsidRPr="00DE59C9">
        <w:rPr>
          <w:rFonts w:ascii="Verdana" w:hAnsi="Verdana"/>
          <w:color w:val="000000"/>
          <w:lang w:val="en-US" w:eastAsia="en-US"/>
        </w:rPr>
        <w:t xml:space="preserve"> En consecuencia, dese de Baja la exención otorgada al vehículo Dominio </w:t>
      </w:r>
      <w:r w:rsidRPr="00DE59C9">
        <w:rPr>
          <w:rFonts w:ascii="Verdana" w:hAnsi="Verdana"/>
          <w:b/>
          <w:bCs/>
          <w:color w:val="000000"/>
          <w:lang w:val="en-US" w:eastAsia="en-US"/>
        </w:rPr>
        <w:t>OTS 147</w:t>
      </w:r>
      <w:r w:rsidRPr="00DE59C9">
        <w:rPr>
          <w:b/>
          <w:bCs/>
          <w:color w:val="000000"/>
          <w:lang w:val="en-US" w:eastAsia="en-US"/>
        </w:rPr>
        <w:t xml:space="preserve"> </w:t>
      </w:r>
      <w:r w:rsidRPr="00DE59C9">
        <w:rPr>
          <w:rFonts w:ascii="Verdana" w:hAnsi="Verdana"/>
          <w:color w:val="000000"/>
          <w:lang w:val="en-US" w:eastAsia="en-US"/>
        </w:rPr>
        <w:t>otorgada mediante Resolución de Hacienda Nº 042/2020, atento el cambio de vehículo efectuado por la solicitante.</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Articulo 4º.-</w:t>
      </w:r>
      <w:r w:rsidRPr="00DE59C9">
        <w:rPr>
          <w:rFonts w:ascii="Verdana" w:hAnsi="Verdana"/>
          <w:color w:val="000000"/>
          <w:lang w:val="en-US" w:eastAsia="en-US"/>
        </w:rPr>
        <w:t xml:space="preserve"> Procédase a suscribir toda la documentación e infórmese a la correspondiente sección, a los fines de dar estricto cumplimiento a la presente Resolución.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5º.-</w:t>
      </w:r>
      <w:r w:rsidRPr="00DE59C9">
        <w:rPr>
          <w:rFonts w:ascii="Verdana" w:hAnsi="Verdana"/>
          <w:color w:val="000000"/>
          <w:lang w:val="en-US" w:eastAsia="en-US"/>
        </w:rPr>
        <w:t xml:space="preserve"> Comuníquese, publíquese, dése al R.M. y archívese.</w:t>
      </w:r>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E59C9" w:rsidRDefault="00DE59C9" w:rsidP="00C179F5">
      <w:pPr>
        <w:jc w:val="both"/>
        <w:rPr>
          <w:rFonts w:ascii="Arial" w:hAnsi="Arial" w:cs="Arial"/>
        </w:rPr>
      </w:pPr>
    </w:p>
    <w:p w:rsidR="00DE59C9" w:rsidRPr="00247104" w:rsidRDefault="00DE59C9" w:rsidP="00DE59C9">
      <w:pPr>
        <w:pStyle w:val="Ttulo2"/>
        <w:rPr>
          <w:rFonts w:ascii="Arial" w:hAnsi="Arial" w:cs="Arial"/>
          <w:b/>
          <w:color w:val="279E94"/>
          <w:szCs w:val="24"/>
          <w:lang w:val="es-ES_tradnl"/>
        </w:rPr>
      </w:pPr>
      <w:bookmarkStart w:id="22" w:name="_Toc10678186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027 / 2021</w:t>
      </w:r>
      <w:bookmarkEnd w:id="22"/>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Pr="00DE59C9" w:rsidRDefault="00DE59C9" w:rsidP="00DE59C9">
      <w:pPr>
        <w:jc w:val="both"/>
        <w:rPr>
          <w:lang w:val="en-US" w:eastAsia="en-US"/>
        </w:rPr>
      </w:pPr>
      <w:r w:rsidRPr="00DE59C9">
        <w:rPr>
          <w:rFonts w:ascii="Verdana" w:hAnsi="Verdana"/>
          <w:b/>
          <w:bCs/>
          <w:color w:val="000000"/>
          <w:lang w:val="en-US" w:eastAsia="en-US"/>
        </w:rPr>
        <w:t>VISTO: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La Ordenanza Nº 1023 por la cual se modifico el texto del artículo 210º CAPITULO V – EXENCIONES – EXENCIONES SUBJETIVAS de la Ordenanza General Impositiva vigente 1/81</w:t>
      </w:r>
    </w:p>
    <w:p w:rsidR="00DE59C9" w:rsidRPr="00DE59C9" w:rsidRDefault="00DE59C9" w:rsidP="00DE59C9">
      <w:pPr>
        <w:spacing w:after="240"/>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Y CONSIDERANDO: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DE59C9" w:rsidRPr="00DE59C9" w:rsidRDefault="00DE59C9" w:rsidP="00DE59C9">
      <w:pPr>
        <w:jc w:val="both"/>
        <w:rPr>
          <w:lang w:val="en-US" w:eastAsia="en-US"/>
        </w:rPr>
      </w:pPr>
      <w:r w:rsidRPr="00DE59C9">
        <w:rPr>
          <w:rFonts w:ascii="Verdana" w:hAnsi="Verdana"/>
          <w:color w:val="000000"/>
          <w:lang w:val="en-US" w:eastAsia="en-US"/>
        </w:rPr>
        <w:t>    </w:t>
      </w:r>
      <w:r w:rsidRPr="00DE59C9">
        <w:rPr>
          <w:rFonts w:ascii="Verdana" w:hAnsi="Verdana"/>
          <w:color w:val="000000"/>
          <w:lang w:val="en-US" w:eastAsia="en-US"/>
        </w:rPr>
        <w:tab/>
      </w:r>
      <w:r w:rsidRPr="00DE59C9">
        <w:rPr>
          <w:rFonts w:ascii="Verdana" w:hAnsi="Verdana"/>
          <w:color w:val="000000"/>
          <w:lang w:val="en-US" w:eastAsia="en-US"/>
        </w:rPr>
        <w:tab/>
      </w:r>
      <w:r w:rsidRPr="00DE59C9">
        <w:rPr>
          <w:rFonts w:ascii="Verdana" w:hAnsi="Verdana"/>
          <w:color w:val="000000"/>
          <w:lang w:val="en-US" w:eastAsia="en-US"/>
        </w:rPr>
        <w:tab/>
        <w:t>        Que el solicitante cumple con todos los requisitos exigidos en la Ordenanza Nº 1023, lo cual quedó demostrado con la documentación acompañada.     </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jc w:val="center"/>
        <w:rPr>
          <w:lang w:val="en-US" w:eastAsia="en-US"/>
        </w:rPr>
      </w:pPr>
      <w:r w:rsidRPr="00DE59C9">
        <w:rPr>
          <w:rFonts w:ascii="Verdana" w:hAnsi="Verdana"/>
          <w:b/>
          <w:bCs/>
          <w:color w:val="000000"/>
          <w:lang w:val="en-US" w:eastAsia="en-US"/>
        </w:rPr>
        <w:t>EL SECRETARIO DE HACIENDA MUNICIPAL EN USO DE SUS ATRIBUCIONES</w:t>
      </w:r>
    </w:p>
    <w:p w:rsidR="00DE59C9" w:rsidRPr="00DE59C9" w:rsidRDefault="00DE59C9" w:rsidP="00DE59C9">
      <w:pPr>
        <w:jc w:val="center"/>
        <w:rPr>
          <w:lang w:val="en-US" w:eastAsia="en-US"/>
        </w:rPr>
      </w:pPr>
      <w:r w:rsidRPr="00DE59C9">
        <w:rPr>
          <w:rFonts w:ascii="Verdana" w:hAnsi="Verdana"/>
          <w:b/>
          <w:bCs/>
          <w:color w:val="000000"/>
          <w:lang w:val="en-US" w:eastAsia="en-US"/>
        </w:rPr>
        <w:t>RESUELVE: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1º.-</w:t>
      </w:r>
      <w:r w:rsidRPr="00DE59C9">
        <w:rPr>
          <w:rFonts w:ascii="Verdana" w:hAnsi="Verdana"/>
          <w:color w:val="000000"/>
          <w:lang w:val="en-US" w:eastAsia="en-US"/>
        </w:rPr>
        <w:t xml:space="preserve"> Otorgar al vehículo Dominio </w:t>
      </w:r>
      <w:r w:rsidRPr="00DE59C9">
        <w:rPr>
          <w:rFonts w:ascii="Verdana" w:hAnsi="Verdana"/>
          <w:b/>
          <w:bCs/>
          <w:color w:val="000000"/>
          <w:lang w:val="en-US" w:eastAsia="en-US"/>
        </w:rPr>
        <w:t>NSE 710</w:t>
      </w:r>
      <w:r w:rsidRPr="00DE59C9">
        <w:rPr>
          <w:rFonts w:ascii="Verdana" w:hAnsi="Verdana"/>
          <w:color w:val="000000"/>
          <w:lang w:val="en-US" w:eastAsia="en-US"/>
        </w:rPr>
        <w:t xml:space="preserve"> cuyo titular es el Sr. </w:t>
      </w:r>
      <w:r w:rsidRPr="00DE59C9">
        <w:rPr>
          <w:rFonts w:ascii="Verdana" w:hAnsi="Verdana"/>
          <w:b/>
          <w:bCs/>
          <w:color w:val="000000"/>
          <w:lang w:val="en-US" w:eastAsia="en-US"/>
        </w:rPr>
        <w:t xml:space="preserve">Juan Domingo PERALTA, DNI, Nº 16.254.663 </w:t>
      </w:r>
      <w:r w:rsidRPr="00DE59C9">
        <w:rPr>
          <w:rFonts w:ascii="Verdana" w:hAnsi="Verdana"/>
          <w:color w:val="000000"/>
          <w:lang w:val="en-US" w:eastAsia="en-US"/>
        </w:rPr>
        <w:t>la correspondiente exención del Impuesto a los Automotores para el periodo 2.021 en curso todo conforme a lo establecido en el inciso 2 del artículo 210º modificado oportunamente por Ordenanza Nº 1.023.</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2º.-</w:t>
      </w:r>
      <w:r w:rsidRPr="00DE59C9">
        <w:rPr>
          <w:rFonts w:ascii="Verdana" w:hAnsi="Verdana"/>
          <w:color w:val="000000"/>
          <w:lang w:val="en-US" w:eastAsia="en-US"/>
        </w:rPr>
        <w:t xml:space="preserve"> Procédase a suscribir toda la documentación e infórmese a la correspondiente sección, a los fines de dar estricto cumplimiento a la presente Resolución. </w:t>
      </w:r>
    </w:p>
    <w:p w:rsidR="00DE59C9" w:rsidRDefault="00DE59C9" w:rsidP="00DE59C9">
      <w:pPr>
        <w:jc w:val="both"/>
        <w:rPr>
          <w:rFonts w:ascii="Verdana" w:hAnsi="Verdana"/>
          <w:color w:val="000000"/>
          <w:lang w:val="en-US" w:eastAsia="en-US"/>
        </w:rPr>
      </w:pPr>
      <w:r w:rsidRPr="00DE59C9">
        <w:rPr>
          <w:lang w:val="en-US" w:eastAsia="en-US"/>
        </w:rPr>
        <w:br/>
      </w:r>
      <w:r w:rsidRPr="00DE59C9">
        <w:rPr>
          <w:rFonts w:ascii="Verdana" w:hAnsi="Verdana"/>
          <w:b/>
          <w:bCs/>
          <w:color w:val="000000"/>
          <w:lang w:val="en-US" w:eastAsia="en-US"/>
        </w:rPr>
        <w:t>Artículo 3º.-</w:t>
      </w:r>
      <w:r w:rsidRPr="00DE59C9">
        <w:rPr>
          <w:rFonts w:ascii="Verdana" w:hAnsi="Verdana"/>
          <w:color w:val="000000"/>
          <w:lang w:val="en-US" w:eastAsia="en-US"/>
        </w:rPr>
        <w:t xml:space="preserve"> Comuníquese, publíquese, dése al R.M. y </w:t>
      </w:r>
      <w:proofErr w:type="gramStart"/>
      <w:r w:rsidRPr="00DE59C9">
        <w:rPr>
          <w:rFonts w:ascii="Verdana" w:hAnsi="Verdana"/>
          <w:color w:val="000000"/>
          <w:lang w:val="en-US" w:eastAsia="en-US"/>
        </w:rPr>
        <w:t>archívese.-</w:t>
      </w:r>
      <w:proofErr w:type="gramEnd"/>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E59C9" w:rsidRDefault="00DE59C9" w:rsidP="00DE59C9">
      <w:pPr>
        <w:jc w:val="both"/>
        <w:rPr>
          <w:rFonts w:ascii="Arial" w:hAnsi="Arial" w:cs="Arial"/>
        </w:rPr>
      </w:pPr>
    </w:p>
    <w:p w:rsidR="00DE59C9" w:rsidRPr="00247104" w:rsidRDefault="00DE59C9" w:rsidP="00DE59C9">
      <w:pPr>
        <w:pStyle w:val="Ttulo2"/>
        <w:rPr>
          <w:rFonts w:ascii="Arial" w:hAnsi="Arial" w:cs="Arial"/>
          <w:b/>
          <w:color w:val="279E94"/>
          <w:szCs w:val="24"/>
          <w:lang w:val="es-ES_tradnl"/>
        </w:rPr>
      </w:pPr>
      <w:bookmarkStart w:id="23" w:name="_Toc10678187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028 / 2021</w:t>
      </w:r>
      <w:bookmarkEnd w:id="23"/>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Pr="00DE59C9" w:rsidRDefault="00DE59C9" w:rsidP="00DE59C9">
      <w:pPr>
        <w:jc w:val="both"/>
        <w:rPr>
          <w:lang w:val="en-US" w:eastAsia="en-US"/>
        </w:rPr>
      </w:pPr>
      <w:r w:rsidRPr="00DE59C9">
        <w:rPr>
          <w:rFonts w:ascii="Verdana" w:hAnsi="Verdana"/>
          <w:b/>
          <w:bCs/>
          <w:color w:val="000000"/>
          <w:lang w:val="en-US" w:eastAsia="en-US"/>
        </w:rPr>
        <w:t>VISTO: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La Ordenanza Nº 1023 por la cual se modifico el texto del artículo 210º CAPITULO V – EXENCIONES – EXENCIONES SUBJETIVAS de la Ordenanza General Impositiva vigente 1/81</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Y CONSIDERANDO: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DE59C9" w:rsidRPr="00DE59C9" w:rsidRDefault="00DE59C9" w:rsidP="00DE59C9">
      <w:pPr>
        <w:jc w:val="both"/>
        <w:rPr>
          <w:lang w:val="en-US" w:eastAsia="en-US"/>
        </w:rPr>
      </w:pPr>
      <w:r w:rsidRPr="00DE59C9">
        <w:rPr>
          <w:rFonts w:ascii="Verdana" w:hAnsi="Verdana"/>
          <w:color w:val="000000"/>
          <w:lang w:val="en-US" w:eastAsia="en-US"/>
        </w:rPr>
        <w:t>    </w:t>
      </w:r>
      <w:r w:rsidRPr="00DE59C9">
        <w:rPr>
          <w:rFonts w:ascii="Verdana" w:hAnsi="Verdana"/>
          <w:color w:val="000000"/>
          <w:lang w:val="en-US" w:eastAsia="en-US"/>
        </w:rPr>
        <w:tab/>
      </w:r>
      <w:r w:rsidRPr="00DE59C9">
        <w:rPr>
          <w:rFonts w:ascii="Verdana" w:hAnsi="Verdana"/>
          <w:color w:val="000000"/>
          <w:lang w:val="en-US" w:eastAsia="en-US"/>
        </w:rPr>
        <w:tab/>
      </w:r>
      <w:r w:rsidRPr="00DE59C9">
        <w:rPr>
          <w:rFonts w:ascii="Verdana" w:hAnsi="Verdana"/>
          <w:color w:val="000000"/>
          <w:lang w:val="en-US" w:eastAsia="en-US"/>
        </w:rPr>
        <w:tab/>
        <w:t>        Que la solicitante cumple con todos los requisitos exigidos en la Ordenanza Nº 1023, lo cual quedó demostrado con la documentación acompañada.</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jc w:val="center"/>
        <w:rPr>
          <w:lang w:val="en-US" w:eastAsia="en-US"/>
        </w:rPr>
      </w:pPr>
      <w:r w:rsidRPr="00DE59C9">
        <w:rPr>
          <w:rFonts w:ascii="Verdana" w:hAnsi="Verdana"/>
          <w:b/>
          <w:bCs/>
          <w:color w:val="000000"/>
          <w:lang w:val="en-US" w:eastAsia="en-US"/>
        </w:rPr>
        <w:t>EL SECRETARIO DE HACIENDA MUNICIPAL EN USO DE SUS ATRIBUCIONES</w:t>
      </w:r>
    </w:p>
    <w:p w:rsidR="00DE59C9" w:rsidRPr="00DE59C9" w:rsidRDefault="00DE59C9" w:rsidP="00DE59C9">
      <w:pPr>
        <w:jc w:val="center"/>
        <w:rPr>
          <w:lang w:val="en-US" w:eastAsia="en-US"/>
        </w:rPr>
      </w:pPr>
      <w:r w:rsidRPr="00DE59C9">
        <w:rPr>
          <w:rFonts w:ascii="Verdana" w:hAnsi="Verdana"/>
          <w:b/>
          <w:bCs/>
          <w:color w:val="000000"/>
          <w:lang w:val="en-US" w:eastAsia="en-US"/>
        </w:rPr>
        <w:t>RESUELVE: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1º.-</w:t>
      </w:r>
      <w:r w:rsidRPr="00DE59C9">
        <w:rPr>
          <w:rFonts w:ascii="Verdana" w:hAnsi="Verdana"/>
          <w:color w:val="000000"/>
          <w:lang w:val="en-US" w:eastAsia="en-US"/>
        </w:rPr>
        <w:t xml:space="preserve"> Otórguese la correspondiente exención del Impuesto a los Automotores al vehículo Dominio </w:t>
      </w:r>
      <w:r w:rsidRPr="00DE59C9">
        <w:rPr>
          <w:rFonts w:ascii="Verdana" w:hAnsi="Verdana"/>
          <w:b/>
          <w:bCs/>
          <w:color w:val="000000"/>
          <w:lang w:val="en-US" w:eastAsia="en-US"/>
        </w:rPr>
        <w:t xml:space="preserve">AC662KY </w:t>
      </w:r>
      <w:r w:rsidRPr="00DE59C9">
        <w:rPr>
          <w:rFonts w:ascii="Verdana" w:hAnsi="Verdana"/>
          <w:color w:val="000000"/>
          <w:lang w:val="en-US" w:eastAsia="en-US"/>
        </w:rPr>
        <w:t xml:space="preserve">propiedad de la </w:t>
      </w:r>
      <w:r w:rsidRPr="00DE59C9">
        <w:rPr>
          <w:rFonts w:ascii="Verdana" w:hAnsi="Verdana"/>
          <w:b/>
          <w:bCs/>
          <w:color w:val="000000"/>
          <w:lang w:val="en-US" w:eastAsia="en-US"/>
        </w:rPr>
        <w:t>Sra. FALCON Micaela Ailen, DNI. N</w:t>
      </w:r>
      <w:proofErr w:type="gramStart"/>
      <w:r w:rsidRPr="00DE59C9">
        <w:rPr>
          <w:rFonts w:ascii="Verdana" w:hAnsi="Verdana"/>
          <w:b/>
          <w:bCs/>
          <w:color w:val="000000"/>
          <w:lang w:val="en-US" w:eastAsia="en-US"/>
        </w:rPr>
        <w:t>°  42.085.070</w:t>
      </w:r>
      <w:proofErr w:type="gramEnd"/>
      <w:r w:rsidRPr="00DE59C9">
        <w:rPr>
          <w:rFonts w:ascii="Verdana" w:hAnsi="Verdana"/>
          <w:color w:val="000000"/>
          <w:lang w:val="en-US" w:eastAsia="en-US"/>
        </w:rPr>
        <w:t>, todo conforme a lo establecido en el inciso 2 del artículo 210º modificado oportunamente por Ordenanza Nº 1023, atento que dicho vehículo se encuentra directamente afectado a su traslado, todo lo cual acredita con el correspondiente Certificado de Discapacidad que se adjunta a la presente.</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2º.-</w:t>
      </w:r>
      <w:r w:rsidRPr="00DE59C9">
        <w:rPr>
          <w:rFonts w:ascii="Verdana" w:hAnsi="Verdana"/>
          <w:color w:val="000000"/>
          <w:lang w:val="en-US" w:eastAsia="en-US"/>
        </w:rPr>
        <w:t xml:space="preserve"> Hágase efectiva la exención para el periodo del corriente año 2.021.</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Articulo 3</w:t>
      </w:r>
      <w:proofErr w:type="gramStart"/>
      <w:r w:rsidRPr="00DE59C9">
        <w:rPr>
          <w:rFonts w:ascii="Verdana" w:hAnsi="Verdana"/>
          <w:b/>
          <w:bCs/>
          <w:color w:val="000000"/>
          <w:lang w:val="en-US" w:eastAsia="en-US"/>
        </w:rPr>
        <w:t>°.-</w:t>
      </w:r>
      <w:proofErr w:type="gramEnd"/>
      <w:r w:rsidRPr="00DE59C9">
        <w:rPr>
          <w:rFonts w:ascii="Verdana" w:hAnsi="Verdana"/>
          <w:color w:val="000000"/>
          <w:lang w:val="en-US" w:eastAsia="en-US"/>
        </w:rPr>
        <w:t xml:space="preserve"> Procédase a suscribir toda la documentación e infórmese a la correspondiente sección, a los fines de dar estricto cumplimiento a la presente Resolución.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4º.-</w:t>
      </w:r>
      <w:r w:rsidRPr="00DE59C9">
        <w:rPr>
          <w:rFonts w:ascii="Verdana" w:hAnsi="Verdana"/>
          <w:color w:val="000000"/>
          <w:lang w:val="en-US" w:eastAsia="en-US"/>
        </w:rPr>
        <w:t xml:space="preserve"> Comuníquese, publíquese, dése al R.M. y archívese.</w:t>
      </w:r>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E59C9" w:rsidRDefault="00DE59C9" w:rsidP="00DE59C9">
      <w:pPr>
        <w:jc w:val="both"/>
        <w:rPr>
          <w:rFonts w:ascii="Arial" w:hAnsi="Arial" w:cs="Arial"/>
        </w:rPr>
      </w:pPr>
    </w:p>
    <w:p w:rsidR="00DE59C9" w:rsidRPr="00247104" w:rsidRDefault="00DE59C9" w:rsidP="00DE59C9">
      <w:pPr>
        <w:pStyle w:val="Ttulo2"/>
        <w:rPr>
          <w:rFonts w:ascii="Arial" w:hAnsi="Arial" w:cs="Arial"/>
          <w:b/>
          <w:color w:val="279E94"/>
          <w:szCs w:val="24"/>
          <w:lang w:val="es-ES_tradnl"/>
        </w:rPr>
      </w:pPr>
      <w:bookmarkStart w:id="24" w:name="_Toc10678187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029 / 2021</w:t>
      </w:r>
      <w:bookmarkEnd w:id="24"/>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Pr="00DE59C9" w:rsidRDefault="00DE59C9" w:rsidP="00DE59C9">
      <w:pPr>
        <w:jc w:val="both"/>
        <w:rPr>
          <w:lang w:val="en-US" w:eastAsia="en-US"/>
        </w:rPr>
      </w:pPr>
      <w:r w:rsidRPr="00DE59C9">
        <w:rPr>
          <w:rFonts w:ascii="Verdana" w:hAnsi="Verdana"/>
          <w:b/>
          <w:bCs/>
          <w:color w:val="000000"/>
          <w:lang w:val="en-US" w:eastAsia="en-US"/>
        </w:rPr>
        <w:t>VISTO: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La Ordenanza Nº 1023 por la cual se modifico el texto del artículo 210º CAPITULO V – EXENCIONES – EXENCIONES SUBJETIVAS de la Ordenanza General Impositiva vigente 1/81</w:t>
      </w:r>
    </w:p>
    <w:p w:rsidR="00DE59C9" w:rsidRPr="00DE59C9" w:rsidRDefault="00DE59C9" w:rsidP="00DE59C9">
      <w:pPr>
        <w:spacing w:after="240"/>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Y CONSIDERANDO: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DE59C9" w:rsidRPr="00DE59C9" w:rsidRDefault="00DE59C9" w:rsidP="00DE59C9">
      <w:pPr>
        <w:jc w:val="both"/>
        <w:rPr>
          <w:lang w:val="en-US" w:eastAsia="en-US"/>
        </w:rPr>
      </w:pPr>
      <w:r w:rsidRPr="00DE59C9">
        <w:rPr>
          <w:rFonts w:ascii="Verdana" w:hAnsi="Verdana"/>
          <w:color w:val="000000"/>
          <w:lang w:val="en-US" w:eastAsia="en-US"/>
        </w:rPr>
        <w:t>    </w:t>
      </w:r>
      <w:r w:rsidRPr="00DE59C9">
        <w:rPr>
          <w:rFonts w:ascii="Verdana" w:hAnsi="Verdana"/>
          <w:color w:val="000000"/>
          <w:lang w:val="en-US" w:eastAsia="en-US"/>
        </w:rPr>
        <w:tab/>
      </w:r>
      <w:r w:rsidRPr="00DE59C9">
        <w:rPr>
          <w:rFonts w:ascii="Verdana" w:hAnsi="Verdana"/>
          <w:color w:val="000000"/>
          <w:lang w:val="en-US" w:eastAsia="en-US"/>
        </w:rPr>
        <w:tab/>
      </w:r>
      <w:r w:rsidRPr="00DE59C9">
        <w:rPr>
          <w:rFonts w:ascii="Verdana" w:hAnsi="Verdana"/>
          <w:color w:val="000000"/>
          <w:lang w:val="en-US" w:eastAsia="en-US"/>
        </w:rPr>
        <w:tab/>
        <w:t>        Que el solicitante cumple con todos los requisitos exigidos en la Ordenanza Nº 1023, lo cual quedó demostrado con la documentación acompañada.     </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rPr>
          <w:lang w:val="en-US" w:eastAsia="en-US"/>
        </w:rPr>
      </w:pPr>
    </w:p>
    <w:p w:rsidR="00DE59C9" w:rsidRPr="00DE59C9" w:rsidRDefault="00DE59C9" w:rsidP="00DE59C9">
      <w:pPr>
        <w:jc w:val="center"/>
        <w:rPr>
          <w:lang w:val="en-US" w:eastAsia="en-US"/>
        </w:rPr>
      </w:pPr>
      <w:r w:rsidRPr="00DE59C9">
        <w:rPr>
          <w:rFonts w:ascii="Verdana" w:hAnsi="Verdana"/>
          <w:b/>
          <w:bCs/>
          <w:color w:val="000000"/>
          <w:lang w:val="en-US" w:eastAsia="en-US"/>
        </w:rPr>
        <w:t>EL SECRETARIO DE HACIENDA MUNICIPAL EN USO DE SUS ATRIBUCIONES</w:t>
      </w:r>
    </w:p>
    <w:p w:rsidR="00DE59C9" w:rsidRPr="00DE59C9" w:rsidRDefault="00DE59C9" w:rsidP="00DE59C9">
      <w:pPr>
        <w:jc w:val="center"/>
        <w:rPr>
          <w:lang w:val="en-US" w:eastAsia="en-US"/>
        </w:rPr>
      </w:pPr>
      <w:r w:rsidRPr="00DE59C9">
        <w:rPr>
          <w:rFonts w:ascii="Verdana" w:hAnsi="Verdana"/>
          <w:b/>
          <w:bCs/>
          <w:color w:val="000000"/>
          <w:lang w:val="en-US" w:eastAsia="en-US"/>
        </w:rPr>
        <w:t>RESUELVE: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1º.-</w:t>
      </w:r>
      <w:r w:rsidRPr="00DE59C9">
        <w:rPr>
          <w:rFonts w:ascii="Verdana" w:hAnsi="Verdana"/>
          <w:color w:val="000000"/>
          <w:lang w:val="en-US" w:eastAsia="en-US"/>
        </w:rPr>
        <w:t xml:space="preserve"> Otorgar al vehículo Dominio </w:t>
      </w:r>
      <w:r w:rsidRPr="00DE59C9">
        <w:rPr>
          <w:rFonts w:ascii="Verdana" w:hAnsi="Verdana"/>
          <w:b/>
          <w:bCs/>
          <w:color w:val="000000"/>
          <w:lang w:val="en-US" w:eastAsia="en-US"/>
        </w:rPr>
        <w:t>AB351WC</w:t>
      </w:r>
      <w:r w:rsidRPr="00DE59C9">
        <w:rPr>
          <w:rFonts w:ascii="Verdana" w:hAnsi="Verdana"/>
          <w:color w:val="000000"/>
          <w:lang w:val="en-US" w:eastAsia="en-US"/>
        </w:rPr>
        <w:t xml:space="preserve"> cuyo titular es la Sra. </w:t>
      </w:r>
      <w:r w:rsidRPr="00DE59C9">
        <w:rPr>
          <w:rFonts w:ascii="Verdana" w:hAnsi="Verdana"/>
          <w:b/>
          <w:bCs/>
          <w:color w:val="000000"/>
          <w:lang w:val="en-US" w:eastAsia="en-US"/>
        </w:rPr>
        <w:t>PUIGDEMASA Paola Lorena, DNI, Nº 27.920.891</w:t>
      </w:r>
      <w:r w:rsidRPr="00DE59C9">
        <w:rPr>
          <w:rFonts w:ascii="Verdana" w:hAnsi="Verdana"/>
          <w:color w:val="000000"/>
          <w:lang w:val="en-US" w:eastAsia="en-US"/>
        </w:rPr>
        <w:t xml:space="preserve"> la correspondiente exención del Impuesto a los Automotores para el periodo 2.021 en curso todo conforme a lo establecido en el inciso 2 del artículo 210º modificado oportunamente por Ordenanza Nº 1.023.</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2º.-</w:t>
      </w:r>
      <w:r w:rsidRPr="00DE59C9">
        <w:rPr>
          <w:rFonts w:ascii="Verdana" w:hAnsi="Verdana"/>
          <w:color w:val="000000"/>
          <w:lang w:val="en-US" w:eastAsia="en-US"/>
        </w:rPr>
        <w:t xml:space="preserve"> Procédase a suscribir toda la documentación e infórmese a la correspondiente sección, a los fines de dar estricto cumplimiento a la presente Resolución.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3º.-</w:t>
      </w:r>
      <w:r w:rsidRPr="00DE59C9">
        <w:rPr>
          <w:rFonts w:ascii="Verdana" w:hAnsi="Verdana"/>
          <w:color w:val="000000"/>
          <w:lang w:val="en-US" w:eastAsia="en-US"/>
        </w:rPr>
        <w:t xml:space="preserve"> Comuníquese, publíquese, dése al R.M. y archívese.</w:t>
      </w:r>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179F5" w:rsidRPr="00247104" w:rsidRDefault="00C179F5" w:rsidP="00C179F5">
      <w:pPr>
        <w:pStyle w:val="Ttulo2"/>
        <w:rPr>
          <w:rFonts w:ascii="Arial" w:hAnsi="Arial" w:cs="Arial"/>
          <w:b/>
          <w:color w:val="279E94"/>
          <w:szCs w:val="24"/>
          <w:lang w:val="es-ES_tradnl"/>
        </w:rPr>
      </w:pPr>
      <w:bookmarkStart w:id="25" w:name="_Toc10678187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030 / 2021</w:t>
      </w:r>
      <w:bookmarkEnd w:id="25"/>
    </w:p>
    <w:p w:rsidR="00C179F5" w:rsidRDefault="00C179F5" w:rsidP="00C179F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179F5" w:rsidRDefault="00C179F5" w:rsidP="00C179F5">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179F5" w:rsidRPr="00C179F5" w:rsidRDefault="00C179F5" w:rsidP="00C179F5">
      <w:pPr>
        <w:jc w:val="both"/>
        <w:rPr>
          <w:lang w:val="es-ES" w:eastAsia="en-US"/>
        </w:rPr>
      </w:pPr>
      <w:r w:rsidRPr="00C179F5">
        <w:rPr>
          <w:rFonts w:ascii="Arial" w:hAnsi="Arial" w:cs="Arial"/>
          <w:b/>
          <w:bCs/>
          <w:color w:val="000000"/>
          <w:lang w:val="es-ES" w:eastAsia="en-US"/>
        </w:rPr>
        <w:t>VISTO: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La solicitud presentada en carácter de Declaración Jurada, por parte de la </w:t>
      </w:r>
      <w:r w:rsidRPr="00C179F5">
        <w:rPr>
          <w:rFonts w:ascii="Arial" w:hAnsi="Arial" w:cs="Arial"/>
          <w:b/>
          <w:bCs/>
          <w:color w:val="000000"/>
          <w:lang w:val="es-ES" w:eastAsia="en-US"/>
        </w:rPr>
        <w:t xml:space="preserve">Sra.  Cuello Graciela Verónica DNI. Nº 27.468.169, </w:t>
      </w:r>
      <w:r w:rsidRPr="00C179F5">
        <w:rPr>
          <w:rFonts w:ascii="Arial" w:hAnsi="Arial" w:cs="Arial"/>
          <w:color w:val="000000"/>
          <w:lang w:val="es-ES" w:eastAsia="en-US"/>
        </w:rPr>
        <w:t>a través del Formulario F.101</w:t>
      </w:r>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solicitando para su comercio la </w:t>
      </w:r>
      <w:proofErr w:type="gramStart"/>
      <w:r w:rsidRPr="00C179F5">
        <w:rPr>
          <w:rFonts w:ascii="Arial" w:hAnsi="Arial" w:cs="Arial"/>
          <w:color w:val="000000"/>
          <w:lang w:val="es-ES" w:eastAsia="en-US"/>
        </w:rPr>
        <w:t xml:space="preserve">correspondiente </w:t>
      </w:r>
      <w:r w:rsidRPr="00C179F5">
        <w:rPr>
          <w:rFonts w:ascii="Arial" w:hAnsi="Arial" w:cs="Arial"/>
          <w:b/>
          <w:bCs/>
          <w:color w:val="000000"/>
          <w:lang w:val="es-ES" w:eastAsia="en-US"/>
        </w:rPr>
        <w:t> BAJA</w:t>
      </w:r>
      <w:proofErr w:type="gramEnd"/>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de Inscripción en la Contribución que incide sobre la actividad comercial, el cual está identificado con el </w:t>
      </w:r>
      <w:r w:rsidRPr="00C179F5">
        <w:rPr>
          <w:rFonts w:ascii="Arial" w:hAnsi="Arial" w:cs="Arial"/>
          <w:b/>
          <w:bCs/>
          <w:color w:val="000000"/>
          <w:lang w:val="es-ES" w:eastAsia="en-US"/>
        </w:rPr>
        <w:t>Nº de Inscripción</w:t>
      </w:r>
      <w:r w:rsidRPr="00C179F5">
        <w:rPr>
          <w:rFonts w:ascii="Arial" w:hAnsi="Arial" w:cs="Arial"/>
          <w:color w:val="000000"/>
          <w:lang w:val="es-ES" w:eastAsia="en-US"/>
        </w:rPr>
        <w:t xml:space="preserve">  </w:t>
      </w:r>
      <w:r w:rsidRPr="00C179F5">
        <w:rPr>
          <w:rFonts w:ascii="Arial" w:hAnsi="Arial" w:cs="Arial"/>
          <w:b/>
          <w:bCs/>
          <w:color w:val="000000"/>
          <w:lang w:val="es-ES" w:eastAsia="en-US"/>
        </w:rPr>
        <w:t>51291.</w:t>
      </w:r>
    </w:p>
    <w:p w:rsidR="00C179F5" w:rsidRPr="00C179F5" w:rsidRDefault="00C179F5" w:rsidP="00C179F5">
      <w:pPr>
        <w:jc w:val="both"/>
        <w:rPr>
          <w:lang w:val="es-ES" w:eastAsia="en-US"/>
        </w:rPr>
      </w:pPr>
      <w:r w:rsidRPr="00C179F5">
        <w:rPr>
          <w:rFonts w:ascii="Arial" w:hAnsi="Arial" w:cs="Arial"/>
          <w:b/>
          <w:bCs/>
          <w:color w:val="000000"/>
          <w:lang w:val="es-ES" w:eastAsia="en-US"/>
        </w:rPr>
        <w:t>Y CONSIDERANDO: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lastRenderedPageBreak/>
        <w:t xml:space="preserve">                                  Que al día de la fecha el comercio solicitante ha sido oportunamente inspeccionado por lo </w:t>
      </w:r>
      <w:proofErr w:type="gramStart"/>
      <w:r w:rsidRPr="00C179F5">
        <w:rPr>
          <w:rFonts w:ascii="Arial" w:hAnsi="Arial" w:cs="Arial"/>
          <w:color w:val="000000"/>
          <w:lang w:val="es-ES" w:eastAsia="en-US"/>
        </w:rPr>
        <w:t>que</w:t>
      </w:r>
      <w:proofErr w:type="gramEnd"/>
      <w:r w:rsidRPr="00C179F5">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color w:val="000000"/>
          <w:lang w:val="es-ES" w:eastAsia="en-US"/>
        </w:rPr>
        <w:t>                                   Que no hay inconveniente alguno en otorgar la baja al comercio de la Sra.  Cuello Graciela Verónica, ya que el mismo cumple todos los requisitos solicitados por la normativa vigente.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color w:val="000000"/>
          <w:lang w:val="es-ES" w:eastAsia="en-US"/>
        </w:rPr>
        <w:t>                                   Por ello:</w:t>
      </w:r>
    </w:p>
    <w:p w:rsidR="00C179F5" w:rsidRPr="00C179F5" w:rsidRDefault="00C179F5" w:rsidP="00C179F5">
      <w:pPr>
        <w:jc w:val="both"/>
        <w:rPr>
          <w:lang w:val="es-ES" w:eastAsia="en-US"/>
        </w:rPr>
      </w:pPr>
      <w:r w:rsidRPr="00C179F5">
        <w:rPr>
          <w:rFonts w:ascii="Arial" w:hAnsi="Arial" w:cs="Arial"/>
          <w:color w:val="000000"/>
          <w:lang w:val="es-ES" w:eastAsia="en-US"/>
        </w:rPr>
        <w:t>                                                         </w:t>
      </w:r>
      <w:r w:rsidRPr="00C179F5">
        <w:rPr>
          <w:rFonts w:ascii="Arial" w:hAnsi="Arial" w:cs="Arial"/>
          <w:b/>
          <w:bCs/>
          <w:color w:val="000000"/>
          <w:lang w:val="es-ES" w:eastAsia="en-US"/>
        </w:rPr>
        <w:t>EL SECRETARIO DE HACIENDA </w:t>
      </w:r>
    </w:p>
    <w:p w:rsidR="00C179F5" w:rsidRPr="00C179F5" w:rsidRDefault="00C179F5" w:rsidP="00C179F5">
      <w:pPr>
        <w:jc w:val="center"/>
        <w:rPr>
          <w:lang w:val="es-ES" w:eastAsia="en-US"/>
        </w:rPr>
      </w:pPr>
      <w:r w:rsidRPr="00C179F5">
        <w:rPr>
          <w:rFonts w:ascii="Arial" w:hAnsi="Arial" w:cs="Arial"/>
          <w:b/>
          <w:bCs/>
          <w:color w:val="000000"/>
          <w:lang w:val="es-ES" w:eastAsia="en-US"/>
        </w:rPr>
        <w:t>       RESUELVE: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1º.-</w:t>
      </w:r>
      <w:r w:rsidRPr="00C179F5">
        <w:rPr>
          <w:rFonts w:ascii="Arial" w:hAnsi="Arial" w:cs="Arial"/>
          <w:color w:val="000000"/>
          <w:lang w:val="es-ES" w:eastAsia="en-US"/>
        </w:rPr>
        <w:t xml:space="preserve"> Dese </w:t>
      </w:r>
      <w:proofErr w:type="gramStart"/>
      <w:r w:rsidRPr="00C179F5">
        <w:rPr>
          <w:rFonts w:ascii="Arial" w:hAnsi="Arial" w:cs="Arial"/>
          <w:color w:val="000000"/>
          <w:lang w:val="es-ES" w:eastAsia="en-US"/>
        </w:rPr>
        <w:t xml:space="preserve">de </w:t>
      </w:r>
      <w:r w:rsidRPr="00C179F5">
        <w:rPr>
          <w:rFonts w:ascii="Arial" w:hAnsi="Arial" w:cs="Arial"/>
          <w:b/>
          <w:bCs/>
          <w:color w:val="000000"/>
          <w:lang w:val="es-ES" w:eastAsia="en-US"/>
        </w:rPr>
        <w:t> “</w:t>
      </w:r>
      <w:proofErr w:type="gramEnd"/>
      <w:r w:rsidRPr="00C179F5">
        <w:rPr>
          <w:rFonts w:ascii="Arial" w:hAnsi="Arial" w:cs="Arial"/>
          <w:b/>
          <w:bCs/>
          <w:color w:val="000000"/>
          <w:lang w:val="es-ES" w:eastAsia="en-US"/>
        </w:rPr>
        <w:t>BAJA”</w:t>
      </w:r>
      <w:r w:rsidRPr="00C179F5">
        <w:rPr>
          <w:rFonts w:ascii="Arial" w:hAnsi="Arial" w:cs="Arial"/>
          <w:color w:val="000000"/>
          <w:lang w:val="es-ES" w:eastAsia="en-US"/>
        </w:rPr>
        <w:t xml:space="preserve"> al comercio, cuyo titular es</w:t>
      </w:r>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la </w:t>
      </w:r>
      <w:r w:rsidRPr="00C179F5">
        <w:rPr>
          <w:rFonts w:ascii="Arial" w:hAnsi="Arial" w:cs="Arial"/>
          <w:b/>
          <w:bCs/>
          <w:color w:val="000000"/>
          <w:lang w:val="es-ES" w:eastAsia="en-US"/>
        </w:rPr>
        <w:t>Sra.  Cuello Graciela Verónica, CUIT 27-27468169-7</w:t>
      </w:r>
      <w:r w:rsidRPr="00C179F5">
        <w:rPr>
          <w:rFonts w:ascii="Arial" w:hAnsi="Arial" w:cs="Arial"/>
          <w:color w:val="000000"/>
          <w:lang w:val="es-ES" w:eastAsia="en-US"/>
        </w:rPr>
        <w:t xml:space="preserve">, con domicilio comercial en Ponzetti N°317, de la Localidad de Monte Cristo, identificado bajo </w:t>
      </w:r>
      <w:r w:rsidRPr="00C179F5">
        <w:rPr>
          <w:rFonts w:ascii="Arial" w:hAnsi="Arial" w:cs="Arial"/>
          <w:b/>
          <w:bCs/>
          <w:color w:val="000000"/>
          <w:lang w:val="es-ES" w:eastAsia="en-US"/>
        </w:rPr>
        <w:t>Número de Inscripción y/o Habilitación Municipal 51291</w:t>
      </w:r>
      <w:r w:rsidRPr="00C179F5">
        <w:rPr>
          <w:rFonts w:ascii="Arial" w:hAnsi="Arial" w:cs="Arial"/>
          <w:color w:val="000000"/>
          <w:lang w:val="es-ES" w:eastAsia="en-US"/>
        </w:rPr>
        <w:t>, retroactivo a la fecha</w:t>
      </w:r>
      <w:r w:rsidRPr="00C179F5">
        <w:rPr>
          <w:rFonts w:ascii="Arial" w:hAnsi="Arial" w:cs="Arial"/>
          <w:b/>
          <w:bCs/>
          <w:color w:val="000000"/>
          <w:lang w:val="es-ES" w:eastAsia="en-US"/>
        </w:rPr>
        <w:t xml:space="preserve"> treinta y uno de julio de dos mil veinte (31/07/2020)</w:t>
      </w:r>
      <w:r w:rsidRPr="00C179F5">
        <w:rPr>
          <w:rFonts w:ascii="Arial" w:hAnsi="Arial" w:cs="Arial"/>
          <w:color w:val="000000"/>
          <w:lang w:val="es-ES" w:eastAsia="en-US"/>
        </w:rPr>
        <w:t>.</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2º.-</w:t>
      </w:r>
      <w:r w:rsidRPr="00C179F5">
        <w:rPr>
          <w:rFonts w:ascii="Arial" w:hAnsi="Arial" w:cs="Arial"/>
          <w:color w:val="000000"/>
          <w:lang w:val="es-ES" w:eastAsia="en-US"/>
        </w:rPr>
        <w:t xml:space="preserve"> Comuníquese, publíquese, dese al R.M. y </w:t>
      </w:r>
      <w:proofErr w:type="gramStart"/>
      <w:r w:rsidRPr="00C179F5">
        <w:rPr>
          <w:rFonts w:ascii="Arial" w:hAnsi="Arial" w:cs="Arial"/>
          <w:color w:val="000000"/>
          <w:lang w:val="es-ES" w:eastAsia="en-US"/>
        </w:rPr>
        <w:t>archívese.-</w:t>
      </w:r>
      <w:proofErr w:type="gramEnd"/>
    </w:p>
    <w:p w:rsidR="00C179F5" w:rsidRPr="00C179F5" w:rsidRDefault="00C179F5" w:rsidP="00C179F5">
      <w:pPr>
        <w:jc w:val="right"/>
        <w:rPr>
          <w:rFonts w:ascii="Arial" w:hAnsi="Arial" w:cs="Arial"/>
          <w:lang w:val="es-ES"/>
        </w:rPr>
      </w:pPr>
    </w:p>
    <w:p w:rsidR="00C179F5" w:rsidRDefault="00C179F5" w:rsidP="00C179F5">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179F5" w:rsidRPr="00247104" w:rsidRDefault="00C179F5" w:rsidP="00C179F5">
      <w:pPr>
        <w:pStyle w:val="Ttulo2"/>
        <w:rPr>
          <w:rFonts w:ascii="Arial" w:hAnsi="Arial" w:cs="Arial"/>
          <w:b/>
          <w:color w:val="279E94"/>
          <w:szCs w:val="24"/>
          <w:lang w:val="es-ES_tradnl"/>
        </w:rPr>
      </w:pPr>
      <w:bookmarkStart w:id="26" w:name="_Toc10678187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031 / 2021</w:t>
      </w:r>
      <w:bookmarkEnd w:id="26"/>
    </w:p>
    <w:p w:rsidR="00C179F5" w:rsidRDefault="00C179F5" w:rsidP="00C179F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179F5" w:rsidRDefault="00C179F5" w:rsidP="00C179F5">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179F5" w:rsidRPr="00C179F5" w:rsidRDefault="00C179F5" w:rsidP="00C179F5">
      <w:pPr>
        <w:jc w:val="both"/>
        <w:rPr>
          <w:lang w:val="es-ES" w:eastAsia="en-US"/>
        </w:rPr>
      </w:pPr>
      <w:r w:rsidRPr="00C179F5">
        <w:rPr>
          <w:rFonts w:ascii="Arial" w:hAnsi="Arial" w:cs="Arial"/>
          <w:b/>
          <w:bCs/>
          <w:color w:val="000000"/>
          <w:lang w:val="es-ES" w:eastAsia="en-US"/>
        </w:rPr>
        <w:t>VISTO: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La solicitud presentada en carácter de Declaración Jurada, por parte del </w:t>
      </w:r>
      <w:r w:rsidRPr="00C179F5">
        <w:rPr>
          <w:rFonts w:ascii="Arial" w:hAnsi="Arial" w:cs="Arial"/>
          <w:b/>
          <w:bCs/>
          <w:color w:val="000000"/>
          <w:lang w:val="es-ES" w:eastAsia="en-US"/>
        </w:rPr>
        <w:t>Sr.</w:t>
      </w:r>
      <w:r w:rsidRPr="00C179F5">
        <w:rPr>
          <w:color w:val="000000"/>
          <w:lang w:val="es-ES" w:eastAsia="en-US"/>
        </w:rPr>
        <w:t xml:space="preserve"> </w:t>
      </w:r>
      <w:r w:rsidRPr="00C179F5">
        <w:rPr>
          <w:rFonts w:ascii="Arial" w:hAnsi="Arial" w:cs="Arial"/>
          <w:b/>
          <w:bCs/>
          <w:color w:val="000000"/>
          <w:lang w:val="es-ES" w:eastAsia="en-US"/>
        </w:rPr>
        <w:t xml:space="preserve">Carreras Fernando Adrián DNI. Nº 27.956.001, </w:t>
      </w:r>
      <w:r w:rsidRPr="00C179F5">
        <w:rPr>
          <w:rFonts w:ascii="Arial" w:hAnsi="Arial" w:cs="Arial"/>
          <w:color w:val="000000"/>
          <w:lang w:val="es-ES" w:eastAsia="en-US"/>
        </w:rPr>
        <w:t>a través del Formulario F.101</w:t>
      </w:r>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solicitando para su comercio la </w:t>
      </w:r>
      <w:proofErr w:type="gramStart"/>
      <w:r w:rsidRPr="00C179F5">
        <w:rPr>
          <w:rFonts w:ascii="Arial" w:hAnsi="Arial" w:cs="Arial"/>
          <w:color w:val="000000"/>
          <w:lang w:val="es-ES" w:eastAsia="en-US"/>
        </w:rPr>
        <w:t xml:space="preserve">correspondiente </w:t>
      </w:r>
      <w:r w:rsidRPr="00C179F5">
        <w:rPr>
          <w:rFonts w:ascii="Arial" w:hAnsi="Arial" w:cs="Arial"/>
          <w:b/>
          <w:bCs/>
          <w:color w:val="000000"/>
          <w:lang w:val="es-ES" w:eastAsia="en-US"/>
        </w:rPr>
        <w:t> ALTA</w:t>
      </w:r>
      <w:proofErr w:type="gramEnd"/>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de Inscripción en la Contribución que incide sobre la actividad comercial, el cual está identificado con el </w:t>
      </w:r>
      <w:r w:rsidRPr="00C179F5">
        <w:rPr>
          <w:rFonts w:ascii="Arial" w:hAnsi="Arial" w:cs="Arial"/>
          <w:b/>
          <w:bCs/>
          <w:color w:val="000000"/>
          <w:lang w:val="es-ES" w:eastAsia="en-US"/>
        </w:rPr>
        <w:t>Nº de Inscripción</w:t>
      </w:r>
      <w:r w:rsidRPr="00C179F5">
        <w:rPr>
          <w:rFonts w:ascii="Arial" w:hAnsi="Arial" w:cs="Arial"/>
          <w:color w:val="000000"/>
          <w:lang w:val="es-ES" w:eastAsia="en-US"/>
        </w:rPr>
        <w:t xml:space="preserve"> </w:t>
      </w:r>
      <w:r w:rsidRPr="00C179F5">
        <w:rPr>
          <w:rFonts w:ascii="Arial" w:hAnsi="Arial" w:cs="Arial"/>
          <w:b/>
          <w:bCs/>
          <w:color w:val="000000"/>
          <w:lang w:val="es-ES" w:eastAsia="en-US"/>
        </w:rPr>
        <w:t>95032.</w:t>
      </w:r>
    </w:p>
    <w:p w:rsidR="00C179F5" w:rsidRPr="00C179F5" w:rsidRDefault="00C179F5" w:rsidP="00C179F5">
      <w:pPr>
        <w:spacing w:after="240"/>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Y CONSIDERANDO: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Que al día de la fecha el comercio solicitante ha sido oportunamente inspeccionado por lo </w:t>
      </w:r>
      <w:proofErr w:type="gramStart"/>
      <w:r w:rsidRPr="00C179F5">
        <w:rPr>
          <w:rFonts w:ascii="Arial" w:hAnsi="Arial" w:cs="Arial"/>
          <w:color w:val="000000"/>
          <w:lang w:val="es-ES" w:eastAsia="en-US"/>
        </w:rPr>
        <w:t>que</w:t>
      </w:r>
      <w:proofErr w:type="gramEnd"/>
      <w:r w:rsidRPr="00C179F5">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Que no hay inconveniente alguno en otorgar </w:t>
      </w:r>
      <w:proofErr w:type="gramStart"/>
      <w:r w:rsidRPr="00C179F5">
        <w:rPr>
          <w:rFonts w:ascii="Arial" w:hAnsi="Arial" w:cs="Arial"/>
          <w:color w:val="000000"/>
          <w:lang w:val="es-ES" w:eastAsia="en-US"/>
        </w:rPr>
        <w:t>la alta</w:t>
      </w:r>
      <w:proofErr w:type="gramEnd"/>
      <w:r w:rsidRPr="00C179F5">
        <w:rPr>
          <w:rFonts w:ascii="Arial" w:hAnsi="Arial" w:cs="Arial"/>
          <w:color w:val="000000"/>
          <w:lang w:val="es-ES" w:eastAsia="en-US"/>
        </w:rPr>
        <w:t xml:space="preserve"> al comercio del Sr. Carreras Fernando Adrián, ya que el mismo cumple todos los requisitos solicitados por la normativa vigente.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color w:val="000000"/>
          <w:lang w:val="es-ES" w:eastAsia="en-US"/>
        </w:rPr>
        <w:t>                                   Por ello:                                                        </w:t>
      </w:r>
    </w:p>
    <w:p w:rsidR="00C179F5" w:rsidRPr="00C179F5" w:rsidRDefault="00C179F5" w:rsidP="00C179F5">
      <w:pPr>
        <w:rPr>
          <w:lang w:val="es-ES" w:eastAsia="en-US"/>
        </w:rPr>
      </w:pPr>
    </w:p>
    <w:p w:rsidR="00C179F5" w:rsidRPr="00C179F5" w:rsidRDefault="00C179F5" w:rsidP="00C179F5">
      <w:pPr>
        <w:jc w:val="center"/>
        <w:rPr>
          <w:lang w:val="es-ES" w:eastAsia="en-US"/>
        </w:rPr>
      </w:pPr>
      <w:r w:rsidRPr="00C179F5">
        <w:rPr>
          <w:rFonts w:ascii="Arial" w:hAnsi="Arial" w:cs="Arial"/>
          <w:b/>
          <w:bCs/>
          <w:color w:val="000000"/>
          <w:lang w:val="es-ES" w:eastAsia="en-US"/>
        </w:rPr>
        <w:t>      EL SECRETARIO DE HACIENDA </w:t>
      </w:r>
    </w:p>
    <w:p w:rsidR="00C179F5" w:rsidRPr="00C179F5" w:rsidRDefault="00C179F5" w:rsidP="00C179F5">
      <w:pPr>
        <w:jc w:val="center"/>
        <w:rPr>
          <w:lang w:val="es-ES" w:eastAsia="en-US"/>
        </w:rPr>
      </w:pPr>
      <w:r w:rsidRPr="00C179F5">
        <w:rPr>
          <w:rFonts w:ascii="Arial" w:hAnsi="Arial" w:cs="Arial"/>
          <w:b/>
          <w:bCs/>
          <w:color w:val="000000"/>
          <w:lang w:val="es-ES" w:eastAsia="en-US"/>
        </w:rPr>
        <w:t>       RESUELVE: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1º.-</w:t>
      </w:r>
      <w:r w:rsidRPr="00C179F5">
        <w:rPr>
          <w:rFonts w:ascii="Arial" w:hAnsi="Arial" w:cs="Arial"/>
          <w:color w:val="000000"/>
          <w:lang w:val="es-ES" w:eastAsia="en-US"/>
        </w:rPr>
        <w:t xml:space="preserve"> Dese </w:t>
      </w:r>
      <w:proofErr w:type="gramStart"/>
      <w:r w:rsidRPr="00C179F5">
        <w:rPr>
          <w:rFonts w:ascii="Arial" w:hAnsi="Arial" w:cs="Arial"/>
          <w:color w:val="000000"/>
          <w:lang w:val="es-ES" w:eastAsia="en-US"/>
        </w:rPr>
        <w:t xml:space="preserve">de </w:t>
      </w:r>
      <w:r w:rsidRPr="00C179F5">
        <w:rPr>
          <w:rFonts w:ascii="Arial" w:hAnsi="Arial" w:cs="Arial"/>
          <w:b/>
          <w:bCs/>
          <w:color w:val="000000"/>
          <w:lang w:val="es-ES" w:eastAsia="en-US"/>
        </w:rPr>
        <w:t> “</w:t>
      </w:r>
      <w:proofErr w:type="gramEnd"/>
      <w:r w:rsidRPr="00C179F5">
        <w:rPr>
          <w:rFonts w:ascii="Arial" w:hAnsi="Arial" w:cs="Arial"/>
          <w:b/>
          <w:bCs/>
          <w:color w:val="000000"/>
          <w:lang w:val="es-ES" w:eastAsia="en-US"/>
        </w:rPr>
        <w:t xml:space="preserve">ALTA” </w:t>
      </w:r>
      <w:r w:rsidRPr="00C179F5">
        <w:rPr>
          <w:rFonts w:ascii="Arial" w:hAnsi="Arial" w:cs="Arial"/>
          <w:color w:val="000000"/>
          <w:lang w:val="es-ES" w:eastAsia="en-US"/>
        </w:rPr>
        <w:t>al comercio de nombre fantasía “</w:t>
      </w:r>
      <w:r w:rsidRPr="00C179F5">
        <w:rPr>
          <w:rFonts w:ascii="Arial" w:hAnsi="Arial" w:cs="Arial"/>
          <w:b/>
          <w:bCs/>
          <w:color w:val="000000"/>
          <w:lang w:val="es-ES" w:eastAsia="en-US"/>
        </w:rPr>
        <w:t>Mate mati</w:t>
      </w:r>
      <w:r w:rsidRPr="00C179F5">
        <w:rPr>
          <w:rFonts w:ascii="Arial" w:hAnsi="Arial" w:cs="Arial"/>
          <w:color w:val="000000"/>
          <w:lang w:val="es-ES" w:eastAsia="en-US"/>
        </w:rPr>
        <w:t xml:space="preserve">” - </w:t>
      </w:r>
      <w:r w:rsidRPr="00C179F5">
        <w:rPr>
          <w:rFonts w:ascii="Arial" w:hAnsi="Arial" w:cs="Arial"/>
          <w:b/>
          <w:bCs/>
          <w:color w:val="000000"/>
          <w:lang w:val="es-ES" w:eastAsia="en-US"/>
        </w:rPr>
        <w:t xml:space="preserve">SUCURSAL 1 </w:t>
      </w:r>
      <w:r w:rsidRPr="00C179F5">
        <w:rPr>
          <w:rFonts w:ascii="Arial" w:hAnsi="Arial" w:cs="Arial"/>
          <w:color w:val="000000"/>
          <w:lang w:val="es-ES" w:eastAsia="en-US"/>
        </w:rPr>
        <w:t xml:space="preserve">con código de actividad </w:t>
      </w:r>
      <w:r w:rsidRPr="00C179F5">
        <w:rPr>
          <w:rFonts w:ascii="Arial" w:hAnsi="Arial" w:cs="Arial"/>
          <w:b/>
          <w:bCs/>
          <w:color w:val="000000"/>
          <w:lang w:val="es-ES" w:eastAsia="en-US"/>
        </w:rPr>
        <w:t>471130 - Venta al por menor en mini mercados</w:t>
      </w:r>
      <w:r w:rsidRPr="00C179F5">
        <w:rPr>
          <w:rFonts w:ascii="Arial" w:hAnsi="Arial" w:cs="Arial"/>
          <w:color w:val="000000"/>
          <w:lang w:val="es-ES" w:eastAsia="en-US"/>
        </w:rPr>
        <w:t xml:space="preserve">, cuyo titular es el </w:t>
      </w:r>
      <w:r w:rsidRPr="00C179F5">
        <w:rPr>
          <w:rFonts w:ascii="Arial" w:hAnsi="Arial" w:cs="Arial"/>
          <w:b/>
          <w:bCs/>
          <w:color w:val="000000"/>
          <w:lang w:val="es-ES" w:eastAsia="en-US"/>
        </w:rPr>
        <w:t>Sr. Carreras Fernando Adrián, CUIT 23-27956001-9</w:t>
      </w:r>
      <w:r w:rsidRPr="00C179F5">
        <w:rPr>
          <w:rFonts w:ascii="Arial" w:hAnsi="Arial" w:cs="Arial"/>
          <w:color w:val="000000"/>
          <w:lang w:val="es-ES" w:eastAsia="en-US"/>
        </w:rPr>
        <w:t xml:space="preserve">, con domicilio comercial en </w:t>
      </w:r>
      <w:r w:rsidRPr="00C179F5">
        <w:rPr>
          <w:rFonts w:ascii="Arial" w:hAnsi="Arial" w:cs="Arial"/>
          <w:color w:val="000000"/>
          <w:sz w:val="22"/>
          <w:szCs w:val="22"/>
          <w:lang w:val="es-ES" w:eastAsia="en-US"/>
        </w:rPr>
        <w:t xml:space="preserve">Ponzetti </w:t>
      </w:r>
      <w:r w:rsidRPr="00C179F5">
        <w:rPr>
          <w:rFonts w:ascii="Arial" w:hAnsi="Arial" w:cs="Arial"/>
          <w:color w:val="000000"/>
          <w:lang w:val="es-ES" w:eastAsia="en-US"/>
        </w:rPr>
        <w:t xml:space="preserve">N°317, de la Localidad de Monte Cristo, identificado bajo </w:t>
      </w:r>
      <w:r w:rsidRPr="00C179F5">
        <w:rPr>
          <w:rFonts w:ascii="Arial" w:hAnsi="Arial" w:cs="Arial"/>
          <w:b/>
          <w:bCs/>
          <w:color w:val="000000"/>
          <w:lang w:val="es-ES" w:eastAsia="en-US"/>
        </w:rPr>
        <w:t>Número de Inscripción y/o Habilitación Municipal N°95032</w:t>
      </w:r>
      <w:r w:rsidRPr="00C179F5">
        <w:rPr>
          <w:rFonts w:ascii="Arial" w:hAnsi="Arial" w:cs="Arial"/>
          <w:color w:val="000000"/>
          <w:lang w:val="es-ES" w:eastAsia="en-US"/>
        </w:rPr>
        <w:t xml:space="preserve">, retroactivo a la fecha </w:t>
      </w:r>
      <w:r w:rsidRPr="00C179F5">
        <w:rPr>
          <w:rFonts w:ascii="Arial" w:hAnsi="Arial" w:cs="Arial"/>
          <w:b/>
          <w:bCs/>
          <w:color w:val="000000"/>
          <w:lang w:val="es-ES" w:eastAsia="en-US"/>
        </w:rPr>
        <w:t>primero de agosto dedos mil veinte (01/08/2020).</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2º.-</w:t>
      </w:r>
      <w:r w:rsidRPr="00C179F5">
        <w:rPr>
          <w:rFonts w:ascii="Arial" w:hAnsi="Arial" w:cs="Arial"/>
          <w:color w:val="000000"/>
          <w:lang w:val="es-ES" w:eastAsia="en-US"/>
        </w:rPr>
        <w:t xml:space="preserve"> Comuníquese, publíquese, dese al R.M. y </w:t>
      </w:r>
      <w:proofErr w:type="gramStart"/>
      <w:r w:rsidRPr="00C179F5">
        <w:rPr>
          <w:rFonts w:ascii="Arial" w:hAnsi="Arial" w:cs="Arial"/>
          <w:color w:val="000000"/>
          <w:lang w:val="es-ES" w:eastAsia="en-US"/>
        </w:rPr>
        <w:t>archívese.-</w:t>
      </w:r>
      <w:proofErr w:type="gramEnd"/>
    </w:p>
    <w:p w:rsidR="00C179F5" w:rsidRPr="00C179F5" w:rsidRDefault="00C179F5" w:rsidP="00C179F5">
      <w:pPr>
        <w:jc w:val="both"/>
        <w:rPr>
          <w:rFonts w:ascii="Arial" w:hAnsi="Arial" w:cs="Arial"/>
          <w:lang w:val="es-ES"/>
        </w:rPr>
      </w:pPr>
    </w:p>
    <w:p w:rsidR="00C179F5" w:rsidRDefault="00C179F5" w:rsidP="00C179F5">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E59C9" w:rsidRPr="00247104" w:rsidRDefault="00DE59C9" w:rsidP="00DE59C9">
      <w:pPr>
        <w:pStyle w:val="Ttulo2"/>
        <w:rPr>
          <w:rFonts w:ascii="Arial" w:hAnsi="Arial" w:cs="Arial"/>
          <w:b/>
          <w:color w:val="279E94"/>
          <w:szCs w:val="24"/>
          <w:lang w:val="es-ES_tradnl"/>
        </w:rPr>
      </w:pPr>
      <w:bookmarkStart w:id="27" w:name="_Toc106781874"/>
      <w:r w:rsidRPr="00247104">
        <w:rPr>
          <w:rFonts w:ascii="Arial" w:hAnsi="Arial" w:cs="Arial"/>
          <w:b/>
          <w:color w:val="279E94"/>
          <w:szCs w:val="24"/>
          <w:lang w:val="es-ES_tradnl"/>
        </w:rPr>
        <w:lastRenderedPageBreak/>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032 / 2021</w:t>
      </w:r>
      <w:bookmarkEnd w:id="27"/>
    </w:p>
    <w:p w:rsidR="00DE59C9" w:rsidRDefault="00DE59C9" w:rsidP="00DE59C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DE59C9" w:rsidRDefault="00DE59C9" w:rsidP="00DE59C9">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E59C9" w:rsidRPr="00DE59C9" w:rsidRDefault="00DE59C9" w:rsidP="00DE59C9">
      <w:pPr>
        <w:jc w:val="both"/>
        <w:rPr>
          <w:lang w:val="en-US" w:eastAsia="en-US"/>
        </w:rPr>
      </w:pPr>
      <w:r w:rsidRPr="00DE59C9">
        <w:rPr>
          <w:rFonts w:ascii="Verdana" w:hAnsi="Verdana"/>
          <w:b/>
          <w:bCs/>
          <w:color w:val="000000"/>
          <w:lang w:val="en-US" w:eastAsia="en-US"/>
        </w:rPr>
        <w:t>VISTO: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La Ordenanza Nº 1023 por la cual se modifico el texto del artículo 210º CAPITULO V – EXENCIONES – EXENCIONES SUBJETIVAS de la Ordenanza General Impositiva vigente 1/81</w:t>
      </w:r>
    </w:p>
    <w:p w:rsidR="00DE59C9" w:rsidRPr="00DE59C9" w:rsidRDefault="00DE59C9" w:rsidP="00DE59C9">
      <w:pPr>
        <w:spacing w:after="240"/>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Y CONSIDERANDO:</w:t>
      </w:r>
      <w:r w:rsidRPr="00DE59C9">
        <w:rPr>
          <w:rFonts w:ascii="Verdana" w:hAnsi="Verdana"/>
          <w:color w:val="000000"/>
          <w:lang w:val="en-US" w:eastAsia="en-US"/>
        </w:rPr>
        <w:t>    </w:t>
      </w:r>
    </w:p>
    <w:p w:rsidR="00DE59C9" w:rsidRPr="00DE59C9" w:rsidRDefault="00DE59C9" w:rsidP="00DE59C9">
      <w:pPr>
        <w:jc w:val="both"/>
        <w:rPr>
          <w:lang w:val="en-US" w:eastAsia="en-US"/>
        </w:rPr>
      </w:pPr>
      <w:r w:rsidRPr="00DE59C9">
        <w:rPr>
          <w:rFonts w:ascii="Verdana" w:hAnsi="Verdana"/>
          <w:color w:val="000000"/>
          <w:lang w:val="en-US" w:eastAsia="en-US"/>
        </w:rPr>
        <w:t>                                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DE59C9" w:rsidRPr="00DE59C9" w:rsidRDefault="00DE59C9" w:rsidP="00DE59C9">
      <w:pPr>
        <w:jc w:val="both"/>
        <w:rPr>
          <w:lang w:val="en-US" w:eastAsia="en-US"/>
        </w:rPr>
      </w:pPr>
      <w:r w:rsidRPr="00DE59C9">
        <w:rPr>
          <w:rFonts w:ascii="Verdana" w:hAnsi="Verdana"/>
          <w:color w:val="000000"/>
          <w:lang w:val="en-US" w:eastAsia="en-US"/>
        </w:rPr>
        <w:t>    </w:t>
      </w:r>
      <w:r w:rsidRPr="00DE59C9">
        <w:rPr>
          <w:rFonts w:ascii="Verdana" w:hAnsi="Verdana"/>
          <w:color w:val="000000"/>
          <w:lang w:val="en-US" w:eastAsia="en-US"/>
        </w:rPr>
        <w:tab/>
      </w:r>
      <w:r w:rsidRPr="00DE59C9">
        <w:rPr>
          <w:rFonts w:ascii="Verdana" w:hAnsi="Verdana"/>
          <w:color w:val="000000"/>
          <w:lang w:val="en-US" w:eastAsia="en-US"/>
        </w:rPr>
        <w:tab/>
      </w:r>
      <w:r w:rsidRPr="00DE59C9">
        <w:rPr>
          <w:rFonts w:ascii="Verdana" w:hAnsi="Verdana"/>
          <w:color w:val="000000"/>
          <w:lang w:val="en-US" w:eastAsia="en-US"/>
        </w:rPr>
        <w:tab/>
        <w:t>        Que el solicitante cumple con todos los requisitos exigidos en la Ordenanza Nº 1023, lo cual quedó demostrado con la documentación acompañada.     </w:t>
      </w:r>
    </w:p>
    <w:p w:rsidR="00DE59C9" w:rsidRPr="00DE59C9" w:rsidRDefault="00DE59C9" w:rsidP="00DE59C9">
      <w:pPr>
        <w:jc w:val="both"/>
        <w:rPr>
          <w:lang w:val="en-US" w:eastAsia="en-US"/>
        </w:rPr>
      </w:pPr>
      <w:r w:rsidRPr="00DE59C9">
        <w:rPr>
          <w:rFonts w:ascii="Verdana" w:hAnsi="Verdana"/>
          <w:color w:val="000000"/>
          <w:lang w:val="en-US" w:eastAsia="en-US"/>
        </w:rPr>
        <w:t>                 </w:t>
      </w:r>
    </w:p>
    <w:p w:rsidR="00DE59C9" w:rsidRPr="00DE59C9" w:rsidRDefault="00DE59C9" w:rsidP="00DE59C9">
      <w:pPr>
        <w:jc w:val="center"/>
        <w:rPr>
          <w:lang w:val="en-US" w:eastAsia="en-US"/>
        </w:rPr>
      </w:pPr>
      <w:r w:rsidRPr="00DE59C9">
        <w:rPr>
          <w:rFonts w:ascii="Verdana" w:hAnsi="Verdana"/>
          <w:b/>
          <w:bCs/>
          <w:color w:val="000000"/>
          <w:lang w:val="en-US" w:eastAsia="en-US"/>
        </w:rPr>
        <w:t>EL SECRETARIO DE HACIENDA MUNICIPAL EN USO DE SUS ATRIBUCIONES</w:t>
      </w:r>
    </w:p>
    <w:p w:rsidR="00DE59C9" w:rsidRPr="00DE59C9" w:rsidRDefault="00DE59C9" w:rsidP="00DE59C9">
      <w:pPr>
        <w:jc w:val="center"/>
        <w:rPr>
          <w:lang w:val="en-US" w:eastAsia="en-US"/>
        </w:rPr>
      </w:pPr>
      <w:r w:rsidRPr="00DE59C9">
        <w:rPr>
          <w:rFonts w:ascii="Verdana" w:hAnsi="Verdana"/>
          <w:b/>
          <w:bCs/>
          <w:color w:val="000000"/>
          <w:lang w:val="en-US" w:eastAsia="en-US"/>
        </w:rPr>
        <w:t>RESUELVE: </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1º.-</w:t>
      </w:r>
      <w:r w:rsidRPr="00DE59C9">
        <w:rPr>
          <w:rFonts w:ascii="Verdana" w:hAnsi="Verdana"/>
          <w:color w:val="000000"/>
          <w:lang w:val="en-US" w:eastAsia="en-US"/>
        </w:rPr>
        <w:t xml:space="preserve"> Otorgar al vehículo identificado bajo Dominio </w:t>
      </w:r>
      <w:r w:rsidRPr="00DE59C9">
        <w:rPr>
          <w:rFonts w:ascii="Verdana" w:hAnsi="Verdana"/>
          <w:b/>
          <w:bCs/>
          <w:color w:val="000000"/>
          <w:lang w:val="en-US" w:eastAsia="en-US"/>
        </w:rPr>
        <w:t>AD927OQ</w:t>
      </w:r>
      <w:r w:rsidRPr="00DE59C9">
        <w:rPr>
          <w:rFonts w:ascii="Verdana" w:hAnsi="Verdana"/>
          <w:color w:val="000000"/>
          <w:lang w:val="en-US" w:eastAsia="en-US"/>
        </w:rPr>
        <w:t>, propiedad del Sr. Ramón Gabriel MOYA, DNI. Nº 31.222.397, la correspondiente exención del Impuesto a los Automotores el cual está exclusivamente afectado al traslado de su hijo, Lautaro Moya Enrrico, todo conforme a lo establecido en el inciso 2 del artículo 210º modificado oportunamente por Ordenanza Nº 1.023.</w:t>
      </w:r>
    </w:p>
    <w:p w:rsidR="00DE59C9" w:rsidRPr="00DE59C9" w:rsidRDefault="00DE59C9" w:rsidP="00DE59C9">
      <w:pPr>
        <w:rPr>
          <w:lang w:val="en-US" w:eastAsia="en-US"/>
        </w:rPr>
      </w:pPr>
    </w:p>
    <w:p w:rsidR="00DE59C9" w:rsidRPr="00DE59C9" w:rsidRDefault="00DE59C9" w:rsidP="00DE59C9">
      <w:pPr>
        <w:jc w:val="both"/>
        <w:rPr>
          <w:lang w:val="en-US" w:eastAsia="en-US"/>
        </w:rPr>
      </w:pPr>
      <w:r w:rsidRPr="00DE59C9">
        <w:rPr>
          <w:rFonts w:ascii="Verdana" w:hAnsi="Verdana"/>
          <w:b/>
          <w:bCs/>
          <w:color w:val="000000"/>
          <w:lang w:val="en-US" w:eastAsia="en-US"/>
        </w:rPr>
        <w:t>Artículo 2º.-</w:t>
      </w:r>
      <w:r w:rsidRPr="00DE59C9">
        <w:rPr>
          <w:rFonts w:ascii="Verdana" w:hAnsi="Verdana"/>
          <w:color w:val="000000"/>
          <w:lang w:val="en-US" w:eastAsia="en-US"/>
        </w:rPr>
        <w:t xml:space="preserve"> Lo dispuesto en el artículo precedente se hará efectivo para el periodo 2.021 en curso.</w:t>
      </w:r>
    </w:p>
    <w:p w:rsidR="00DE59C9" w:rsidRPr="00DE59C9" w:rsidRDefault="00DE59C9" w:rsidP="00DE59C9">
      <w:pPr>
        <w:spacing w:after="240"/>
        <w:rPr>
          <w:lang w:val="en-US" w:eastAsia="en-US"/>
        </w:rPr>
      </w:pPr>
      <w:r w:rsidRPr="00DE59C9">
        <w:rPr>
          <w:lang w:val="en-US" w:eastAsia="en-US"/>
        </w:rPr>
        <w:br/>
      </w:r>
      <w:r w:rsidRPr="00DE59C9">
        <w:rPr>
          <w:rFonts w:ascii="Verdana" w:hAnsi="Verdana"/>
          <w:b/>
          <w:bCs/>
          <w:color w:val="000000"/>
          <w:lang w:val="en-US" w:eastAsia="en-US"/>
        </w:rPr>
        <w:t>Articulo 3º.-</w:t>
      </w:r>
      <w:r w:rsidRPr="00DE59C9">
        <w:rPr>
          <w:rFonts w:ascii="Verdana" w:hAnsi="Verdana"/>
          <w:color w:val="000000"/>
          <w:lang w:val="en-US" w:eastAsia="en-US"/>
        </w:rPr>
        <w:t xml:space="preserve"> Procédase a suscribir toda la documentación e infórmese a la correspondiente sección, a los fines de dar estricto cumplimiento a la presente Resolución. </w:t>
      </w:r>
    </w:p>
    <w:p w:rsidR="00DE59C9" w:rsidRDefault="00DE59C9" w:rsidP="00DE59C9">
      <w:pPr>
        <w:jc w:val="both"/>
        <w:rPr>
          <w:rFonts w:ascii="Verdana" w:hAnsi="Verdana"/>
          <w:color w:val="000000"/>
          <w:lang w:val="en-US" w:eastAsia="en-US"/>
        </w:rPr>
      </w:pPr>
      <w:r w:rsidRPr="00DE59C9">
        <w:rPr>
          <w:rFonts w:ascii="Verdana" w:hAnsi="Verdana"/>
          <w:b/>
          <w:bCs/>
          <w:color w:val="000000"/>
          <w:lang w:val="en-US" w:eastAsia="en-US"/>
        </w:rPr>
        <w:t>Artículo 4º.-</w:t>
      </w:r>
      <w:r w:rsidRPr="00DE59C9">
        <w:rPr>
          <w:rFonts w:ascii="Verdana" w:hAnsi="Verdana"/>
          <w:color w:val="000000"/>
          <w:lang w:val="en-US" w:eastAsia="en-US"/>
        </w:rPr>
        <w:t xml:space="preserve"> Comuníquese, publíquese, dése al R.M. y </w:t>
      </w:r>
      <w:proofErr w:type="gramStart"/>
      <w:r w:rsidRPr="00DE59C9">
        <w:rPr>
          <w:rFonts w:ascii="Verdana" w:hAnsi="Verdana"/>
          <w:color w:val="000000"/>
          <w:lang w:val="en-US" w:eastAsia="en-US"/>
        </w:rPr>
        <w:t>archívese.-</w:t>
      </w:r>
      <w:proofErr w:type="gramEnd"/>
    </w:p>
    <w:p w:rsidR="00DE59C9" w:rsidRDefault="00DE59C9" w:rsidP="00DE59C9">
      <w:pPr>
        <w:jc w:val="both"/>
        <w:rPr>
          <w:rFonts w:ascii="Arial" w:hAnsi="Arial" w:cs="Arial"/>
        </w:rPr>
      </w:pPr>
    </w:p>
    <w:p w:rsidR="00DE59C9" w:rsidRDefault="00DE59C9" w:rsidP="00DE59C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C179F5" w:rsidRPr="00247104" w:rsidRDefault="00C179F5" w:rsidP="00C179F5">
      <w:pPr>
        <w:pStyle w:val="Ttulo2"/>
        <w:rPr>
          <w:rFonts w:ascii="Arial" w:hAnsi="Arial" w:cs="Arial"/>
          <w:b/>
          <w:color w:val="279E94"/>
          <w:szCs w:val="24"/>
          <w:lang w:val="es-ES_tradnl"/>
        </w:rPr>
      </w:pPr>
      <w:bookmarkStart w:id="28" w:name="_Toc10678187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033</w:t>
      </w:r>
      <w:r w:rsidR="00DE59C9">
        <w:rPr>
          <w:rFonts w:ascii="Arial" w:hAnsi="Arial" w:cs="Arial"/>
          <w:b/>
          <w:color w:val="279E94"/>
          <w:szCs w:val="24"/>
          <w:lang w:val="es-ES_tradnl"/>
        </w:rPr>
        <w:t xml:space="preserve"> </w:t>
      </w:r>
      <w:r>
        <w:rPr>
          <w:rFonts w:ascii="Arial" w:hAnsi="Arial" w:cs="Arial"/>
          <w:b/>
          <w:color w:val="279E94"/>
          <w:szCs w:val="24"/>
          <w:lang w:val="es-ES_tradnl"/>
        </w:rPr>
        <w:t>/ 2021</w:t>
      </w:r>
      <w:bookmarkEnd w:id="28"/>
    </w:p>
    <w:p w:rsidR="00C179F5" w:rsidRDefault="00C179F5" w:rsidP="00C179F5">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 xml:space="preserve">Monte Cristo, </w:t>
      </w:r>
      <w:r>
        <w:rPr>
          <w:rFonts w:ascii="Arial" w:hAnsi="Arial" w:cs="Arial"/>
          <w:lang w:val="es-MX"/>
        </w:rPr>
        <w:t>29</w:t>
      </w:r>
      <w:r w:rsidRPr="00122C8A">
        <w:rPr>
          <w:rFonts w:ascii="Arial" w:hAnsi="Arial" w:cs="Arial"/>
          <w:lang w:val="es-MX"/>
        </w:rPr>
        <w:t xml:space="preserve"> de </w:t>
      </w:r>
      <w:proofErr w:type="gramStart"/>
      <w:r>
        <w:rPr>
          <w:rFonts w:ascii="Arial" w:hAnsi="Arial" w:cs="Arial"/>
          <w:lang w:val="es-MX"/>
        </w:rPr>
        <w:t>Marzo</w:t>
      </w:r>
      <w:proofErr w:type="gramEnd"/>
      <w:r w:rsidRPr="00122C8A">
        <w:rPr>
          <w:rFonts w:ascii="Arial" w:hAnsi="Arial" w:cs="Arial"/>
          <w:lang w:val="es-MX"/>
        </w:rPr>
        <w:t xml:space="preserve"> de 202</w:t>
      </w:r>
      <w:r>
        <w:rPr>
          <w:rFonts w:ascii="Arial" w:hAnsi="Arial" w:cs="Arial"/>
          <w:lang w:val="es-MX"/>
        </w:rPr>
        <w:t>1</w:t>
      </w:r>
      <w:r w:rsidRPr="00122C8A">
        <w:rPr>
          <w:rFonts w:ascii="Arial" w:hAnsi="Arial" w:cs="Arial"/>
          <w:lang w:val="es-MX"/>
        </w:rPr>
        <w:t>.-</w:t>
      </w:r>
    </w:p>
    <w:p w:rsidR="00C179F5" w:rsidRDefault="00C179F5" w:rsidP="00C179F5">
      <w:pPr>
        <w:jc w:val="right"/>
        <w:rPr>
          <w:rFonts w:ascii="Arial" w:hAnsi="Arial" w:cs="Arial"/>
          <w:lang w:val="es-MX"/>
        </w:rPr>
      </w:pPr>
      <w:r>
        <w:rPr>
          <w:rFonts w:ascii="Arial" w:hAnsi="Arial" w:cs="Arial"/>
          <w:lang w:val="es-MX"/>
        </w:rPr>
        <w:t xml:space="preserve">Publicada: 30 de </w:t>
      </w:r>
      <w:proofErr w:type="gramStart"/>
      <w:r>
        <w:rPr>
          <w:rFonts w:ascii="Arial" w:hAnsi="Arial" w:cs="Arial"/>
          <w:lang w:val="es-MX"/>
        </w:rPr>
        <w:t>Marzo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C179F5" w:rsidRPr="00C179F5" w:rsidRDefault="00C179F5" w:rsidP="00C179F5">
      <w:pPr>
        <w:jc w:val="both"/>
        <w:rPr>
          <w:lang w:val="es-ES" w:eastAsia="en-US"/>
        </w:rPr>
      </w:pPr>
      <w:r w:rsidRPr="00C179F5">
        <w:rPr>
          <w:rFonts w:ascii="Arial" w:hAnsi="Arial" w:cs="Arial"/>
          <w:b/>
          <w:bCs/>
          <w:color w:val="000000"/>
          <w:lang w:val="es-ES" w:eastAsia="en-US"/>
        </w:rPr>
        <w:t>VISTO:</w:t>
      </w:r>
      <w:r w:rsidRPr="00C179F5">
        <w:rPr>
          <w:rFonts w:ascii="Arial" w:hAnsi="Arial" w:cs="Arial"/>
          <w:color w:val="000000"/>
          <w:lang w:val="es-E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t xml:space="preserve">              La solicitud presentada en carácter de Declaración Jurada, por parte de la </w:t>
      </w:r>
      <w:r w:rsidRPr="00C179F5">
        <w:rPr>
          <w:rFonts w:ascii="Arial" w:hAnsi="Arial" w:cs="Arial"/>
          <w:b/>
          <w:bCs/>
          <w:color w:val="000000"/>
          <w:lang w:val="es-ES" w:eastAsia="en-US"/>
        </w:rPr>
        <w:t xml:space="preserve">Sra. BARRERA MARIANA DEL VALLE DNI. Nº 32.339.778, </w:t>
      </w:r>
      <w:r w:rsidRPr="00C179F5">
        <w:rPr>
          <w:rFonts w:ascii="Arial" w:hAnsi="Arial" w:cs="Arial"/>
          <w:color w:val="000000"/>
          <w:lang w:val="es-ES" w:eastAsia="en-US"/>
        </w:rPr>
        <w:t>a través del Formulario F.101</w:t>
      </w:r>
      <w:r w:rsidRPr="00C179F5">
        <w:rPr>
          <w:rFonts w:ascii="Arial" w:hAnsi="Arial" w:cs="Arial"/>
          <w:b/>
          <w:bCs/>
          <w:color w:val="000000"/>
          <w:lang w:val="es-ES" w:eastAsia="en-US"/>
        </w:rPr>
        <w:t xml:space="preserve"> </w:t>
      </w:r>
      <w:r w:rsidRPr="00C179F5">
        <w:rPr>
          <w:rFonts w:ascii="Arial" w:hAnsi="Arial" w:cs="Arial"/>
          <w:color w:val="000000"/>
          <w:lang w:val="es-ES" w:eastAsia="en-US"/>
        </w:rPr>
        <w:t xml:space="preserve">solicitando para su comercio la correspondiente </w:t>
      </w:r>
      <w:r w:rsidRPr="00C179F5">
        <w:rPr>
          <w:rFonts w:ascii="Arial" w:hAnsi="Arial" w:cs="Arial"/>
          <w:b/>
          <w:bCs/>
          <w:color w:val="000000"/>
          <w:lang w:val="es-ES" w:eastAsia="en-US"/>
        </w:rPr>
        <w:t xml:space="preserve">ALTA </w:t>
      </w:r>
      <w:r w:rsidRPr="00C179F5">
        <w:rPr>
          <w:rFonts w:ascii="Arial" w:hAnsi="Arial" w:cs="Arial"/>
          <w:color w:val="000000"/>
          <w:lang w:val="es-ES" w:eastAsia="en-US"/>
        </w:rPr>
        <w:t xml:space="preserve">de Inscripción en la Contribución que incide sobre la actividad comercial, el cual está identificado con el </w:t>
      </w:r>
      <w:r w:rsidRPr="00C179F5">
        <w:rPr>
          <w:rFonts w:ascii="Arial" w:hAnsi="Arial" w:cs="Arial"/>
          <w:b/>
          <w:bCs/>
          <w:color w:val="000000"/>
          <w:lang w:val="es-ES" w:eastAsia="en-US"/>
        </w:rPr>
        <w:t xml:space="preserve">Nº de </w:t>
      </w:r>
      <w:proofErr w:type="gramStart"/>
      <w:r w:rsidRPr="00C179F5">
        <w:rPr>
          <w:rFonts w:ascii="Arial" w:hAnsi="Arial" w:cs="Arial"/>
          <w:b/>
          <w:bCs/>
          <w:color w:val="000000"/>
          <w:lang w:val="es-ES" w:eastAsia="en-US"/>
        </w:rPr>
        <w:t>Inscripción</w:t>
      </w:r>
      <w:r w:rsidRPr="00C179F5">
        <w:rPr>
          <w:rFonts w:ascii="Arial" w:hAnsi="Arial" w:cs="Arial"/>
          <w:color w:val="000000"/>
          <w:lang w:val="es-ES" w:eastAsia="en-US"/>
        </w:rPr>
        <w:t xml:space="preserve">  </w:t>
      </w:r>
      <w:r w:rsidRPr="00C179F5">
        <w:rPr>
          <w:rFonts w:ascii="Arial" w:hAnsi="Arial" w:cs="Arial"/>
          <w:b/>
          <w:bCs/>
          <w:color w:val="000000"/>
          <w:lang w:val="es-ES" w:eastAsia="en-US"/>
        </w:rPr>
        <w:t>95130</w:t>
      </w:r>
      <w:proofErr w:type="gramEnd"/>
      <w:r w:rsidRPr="00C179F5">
        <w:rPr>
          <w:rFonts w:ascii="Arial" w:hAnsi="Arial" w:cs="Arial"/>
          <w:b/>
          <w:bCs/>
          <w:color w:val="000000"/>
          <w:lang w:val="es-ES" w:eastAsia="en-US"/>
        </w:rPr>
        <w:t>.</w:t>
      </w:r>
    </w:p>
    <w:p w:rsidR="00C179F5" w:rsidRDefault="00C179F5" w:rsidP="00C179F5">
      <w:pPr>
        <w:jc w:val="both"/>
        <w:rPr>
          <w:rFonts w:ascii="Arial" w:hAnsi="Arial" w:cs="Arial"/>
          <w:b/>
          <w:bCs/>
          <w:color w:val="000000"/>
          <w:lang w:val="en-US" w:eastAsia="en-US"/>
        </w:rPr>
      </w:pPr>
    </w:p>
    <w:p w:rsidR="00C179F5" w:rsidRPr="00C179F5" w:rsidRDefault="00C179F5" w:rsidP="00C179F5">
      <w:pPr>
        <w:jc w:val="both"/>
        <w:rPr>
          <w:lang w:val="en-US" w:eastAsia="en-US"/>
        </w:rPr>
      </w:pPr>
      <w:r w:rsidRPr="00C179F5">
        <w:rPr>
          <w:rFonts w:ascii="Arial" w:hAnsi="Arial" w:cs="Arial"/>
          <w:b/>
          <w:bCs/>
          <w:color w:val="000000"/>
          <w:lang w:val="en-US" w:eastAsia="en-US"/>
        </w:rPr>
        <w:t>Y CONSIDERANDO:</w:t>
      </w:r>
      <w:r w:rsidRPr="00C179F5">
        <w:rPr>
          <w:rFonts w:ascii="Arial" w:hAnsi="Arial" w:cs="Arial"/>
          <w:color w:val="000000"/>
          <w:lang w:val="en-US" w:eastAsia="en-US"/>
        </w:rPr>
        <w:t>    </w:t>
      </w:r>
    </w:p>
    <w:p w:rsidR="00C179F5" w:rsidRPr="00C179F5" w:rsidRDefault="00C179F5" w:rsidP="00C179F5">
      <w:pPr>
        <w:jc w:val="both"/>
        <w:rPr>
          <w:lang w:val="es-ES" w:eastAsia="en-US"/>
        </w:rPr>
      </w:pPr>
      <w:r w:rsidRPr="00C179F5">
        <w:rPr>
          <w:rFonts w:ascii="Arial" w:hAnsi="Arial" w:cs="Arial"/>
          <w:color w:val="000000"/>
          <w:lang w:val="es-ES" w:eastAsia="en-US"/>
        </w:rPr>
        <w:lastRenderedPageBreak/>
        <w:t xml:space="preserve">                                  Que al día de la fecha el comercio solicitante ha sido oportunamente inspeccionado por lo </w:t>
      </w:r>
      <w:proofErr w:type="gramStart"/>
      <w:r w:rsidRPr="00C179F5">
        <w:rPr>
          <w:rFonts w:ascii="Arial" w:hAnsi="Arial" w:cs="Arial"/>
          <w:color w:val="000000"/>
          <w:lang w:val="es-ES" w:eastAsia="en-US"/>
        </w:rPr>
        <w:t>que</w:t>
      </w:r>
      <w:proofErr w:type="gramEnd"/>
      <w:r w:rsidRPr="00C179F5">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C179F5" w:rsidRPr="00C179F5" w:rsidRDefault="00C179F5" w:rsidP="00C179F5">
      <w:pPr>
        <w:jc w:val="both"/>
        <w:rPr>
          <w:lang w:val="es-ES" w:eastAsia="en-US"/>
        </w:rPr>
      </w:pPr>
      <w:r w:rsidRPr="00C179F5">
        <w:rPr>
          <w:rFonts w:ascii="Arial" w:hAnsi="Arial" w:cs="Arial"/>
          <w:color w:val="000000"/>
          <w:lang w:val="es-ES" w:eastAsia="en-US"/>
        </w:rPr>
        <w:t>                                  Que no hay inconveniente alguno en otorgar el alta al comercio de la Sra. Barrera Mariana del Valle, ya que el mismo cumple todos los requisitos solicitados por la normativa vigente.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color w:val="000000"/>
          <w:lang w:val="es-ES" w:eastAsia="en-US"/>
        </w:rPr>
        <w:t>                                   Por ello:</w:t>
      </w:r>
    </w:p>
    <w:p w:rsidR="00C179F5" w:rsidRPr="00C179F5" w:rsidRDefault="00C179F5" w:rsidP="00C179F5">
      <w:pPr>
        <w:jc w:val="both"/>
        <w:rPr>
          <w:lang w:val="es-ES" w:eastAsia="en-US"/>
        </w:rPr>
      </w:pPr>
      <w:r w:rsidRPr="00C179F5">
        <w:rPr>
          <w:rFonts w:ascii="Arial" w:hAnsi="Arial" w:cs="Arial"/>
          <w:color w:val="000000"/>
          <w:lang w:val="es-ES" w:eastAsia="en-US"/>
        </w:rPr>
        <w:t>                                                        </w:t>
      </w:r>
      <w:r w:rsidRPr="00C179F5">
        <w:rPr>
          <w:rFonts w:ascii="Arial" w:hAnsi="Arial" w:cs="Arial"/>
          <w:b/>
          <w:bCs/>
          <w:color w:val="000000"/>
          <w:lang w:val="es-ES" w:eastAsia="en-US"/>
        </w:rPr>
        <w:t>EL SECRETARIO DE HACIENDA </w:t>
      </w:r>
    </w:p>
    <w:p w:rsidR="00C179F5" w:rsidRPr="00C179F5" w:rsidRDefault="00C179F5" w:rsidP="00C179F5">
      <w:pPr>
        <w:jc w:val="center"/>
        <w:rPr>
          <w:lang w:val="es-ES" w:eastAsia="en-US"/>
        </w:rPr>
      </w:pPr>
      <w:r w:rsidRPr="00C179F5">
        <w:rPr>
          <w:rFonts w:ascii="Arial" w:hAnsi="Arial" w:cs="Arial"/>
          <w:b/>
          <w:bCs/>
          <w:color w:val="000000"/>
          <w:lang w:val="es-ES" w:eastAsia="en-US"/>
        </w:rPr>
        <w:t>       RESUELVE:</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1º.-</w:t>
      </w:r>
      <w:r w:rsidRPr="00C179F5">
        <w:rPr>
          <w:rFonts w:ascii="Arial" w:hAnsi="Arial" w:cs="Arial"/>
          <w:color w:val="000000"/>
          <w:lang w:val="es-ES" w:eastAsia="en-US"/>
        </w:rPr>
        <w:t xml:space="preserve"> Dese de </w:t>
      </w:r>
      <w:r w:rsidRPr="00C179F5">
        <w:rPr>
          <w:rFonts w:ascii="Arial" w:hAnsi="Arial" w:cs="Arial"/>
          <w:b/>
          <w:bCs/>
          <w:color w:val="000000"/>
          <w:lang w:val="es-ES" w:eastAsia="en-US"/>
        </w:rPr>
        <w:t>“ALTA”</w:t>
      </w:r>
      <w:r w:rsidRPr="00C179F5">
        <w:rPr>
          <w:rFonts w:ascii="Arial" w:hAnsi="Arial" w:cs="Arial"/>
          <w:color w:val="000000"/>
          <w:lang w:val="es-ES" w:eastAsia="en-US"/>
        </w:rPr>
        <w:t xml:space="preserve"> al comercio de nombre fantasía “</w:t>
      </w:r>
      <w:r w:rsidRPr="00C179F5">
        <w:rPr>
          <w:rFonts w:ascii="Arial" w:hAnsi="Arial" w:cs="Arial"/>
          <w:b/>
          <w:bCs/>
          <w:color w:val="000000"/>
          <w:lang w:val="es-ES" w:eastAsia="en-US"/>
        </w:rPr>
        <w:t>Librería Punto Pixel</w:t>
      </w:r>
      <w:r w:rsidRPr="00C179F5">
        <w:rPr>
          <w:rFonts w:ascii="Arial" w:hAnsi="Arial" w:cs="Arial"/>
          <w:color w:val="000000"/>
          <w:lang w:val="es-ES" w:eastAsia="en-US"/>
        </w:rPr>
        <w:t xml:space="preserve">” con código de actividad </w:t>
      </w:r>
      <w:r w:rsidRPr="00C179F5">
        <w:rPr>
          <w:rFonts w:ascii="Arial" w:hAnsi="Arial" w:cs="Arial"/>
          <w:b/>
          <w:bCs/>
          <w:color w:val="000000"/>
          <w:lang w:val="es-ES" w:eastAsia="en-US"/>
        </w:rPr>
        <w:t>476130 – Venta al poner menor de papel, cartón, materiales de embalaje y artículos de librería</w:t>
      </w:r>
      <w:r w:rsidRPr="00C179F5">
        <w:rPr>
          <w:rFonts w:ascii="Arial" w:hAnsi="Arial" w:cs="Arial"/>
          <w:color w:val="000000"/>
          <w:lang w:val="es-ES" w:eastAsia="en-US"/>
        </w:rPr>
        <w:t xml:space="preserve"> -, cuyo titular es la </w:t>
      </w:r>
      <w:r w:rsidRPr="00C179F5">
        <w:rPr>
          <w:rFonts w:ascii="Arial" w:hAnsi="Arial" w:cs="Arial"/>
          <w:b/>
          <w:bCs/>
          <w:color w:val="000000"/>
          <w:lang w:val="es-ES" w:eastAsia="en-US"/>
        </w:rPr>
        <w:t>Sra. Barrera Mariana del Valle, CUIT 27-32339778-9</w:t>
      </w:r>
      <w:r w:rsidRPr="00C179F5">
        <w:rPr>
          <w:rFonts w:ascii="Arial" w:hAnsi="Arial" w:cs="Arial"/>
          <w:color w:val="000000"/>
          <w:lang w:val="es-ES" w:eastAsia="en-US"/>
        </w:rPr>
        <w:t xml:space="preserve">, con domicilio comercial en Nicolás Avellaneda N°556, de la Localidad de Monte Cristo, identificado bajo </w:t>
      </w:r>
      <w:r w:rsidRPr="00C179F5">
        <w:rPr>
          <w:rFonts w:ascii="Arial" w:hAnsi="Arial" w:cs="Arial"/>
          <w:b/>
          <w:bCs/>
          <w:color w:val="000000"/>
          <w:lang w:val="es-ES" w:eastAsia="en-US"/>
        </w:rPr>
        <w:t>Número de Inscripción y/o Habilitación Municipal N° 95130</w:t>
      </w:r>
      <w:r w:rsidRPr="00C179F5">
        <w:rPr>
          <w:rFonts w:ascii="Arial" w:hAnsi="Arial" w:cs="Arial"/>
          <w:color w:val="000000"/>
          <w:lang w:val="es-ES" w:eastAsia="en-US"/>
        </w:rPr>
        <w:t xml:space="preserve">, retroactivo a la fecha </w:t>
      </w:r>
      <w:r w:rsidRPr="00C179F5">
        <w:rPr>
          <w:rFonts w:ascii="Arial" w:hAnsi="Arial" w:cs="Arial"/>
          <w:b/>
          <w:bCs/>
          <w:color w:val="000000"/>
          <w:lang w:val="es-ES" w:eastAsia="en-US"/>
        </w:rPr>
        <w:t>treinta y uno de Marzo de dos mil veintiuno  (31/03/2021).</w:t>
      </w:r>
    </w:p>
    <w:p w:rsidR="00C179F5" w:rsidRPr="00C179F5" w:rsidRDefault="00C179F5" w:rsidP="00C179F5">
      <w:pPr>
        <w:rPr>
          <w:lang w:val="es-ES" w:eastAsia="en-US"/>
        </w:rPr>
      </w:pPr>
    </w:p>
    <w:p w:rsidR="00C179F5" w:rsidRPr="00C179F5" w:rsidRDefault="00C179F5" w:rsidP="00C179F5">
      <w:pPr>
        <w:jc w:val="both"/>
        <w:rPr>
          <w:lang w:val="es-ES" w:eastAsia="en-US"/>
        </w:rPr>
      </w:pPr>
      <w:r w:rsidRPr="00C179F5">
        <w:rPr>
          <w:rFonts w:ascii="Arial" w:hAnsi="Arial" w:cs="Arial"/>
          <w:b/>
          <w:bCs/>
          <w:color w:val="000000"/>
          <w:lang w:val="es-ES" w:eastAsia="en-US"/>
        </w:rPr>
        <w:t>Artículo 2º.-</w:t>
      </w:r>
      <w:r w:rsidRPr="00C179F5">
        <w:rPr>
          <w:rFonts w:ascii="Arial" w:hAnsi="Arial" w:cs="Arial"/>
          <w:color w:val="000000"/>
          <w:lang w:val="es-ES" w:eastAsia="en-US"/>
        </w:rPr>
        <w:t xml:space="preserve"> Comuníquese, publíquese, dese al R.M. y </w:t>
      </w:r>
      <w:proofErr w:type="gramStart"/>
      <w:r w:rsidRPr="00C179F5">
        <w:rPr>
          <w:rFonts w:ascii="Arial" w:hAnsi="Arial" w:cs="Arial"/>
          <w:color w:val="000000"/>
          <w:lang w:val="es-ES" w:eastAsia="en-US"/>
        </w:rPr>
        <w:t>archívese.-</w:t>
      </w:r>
      <w:proofErr w:type="gramEnd"/>
    </w:p>
    <w:p w:rsidR="00C179F5" w:rsidRPr="00C179F5" w:rsidRDefault="00C179F5" w:rsidP="00C179F5">
      <w:pPr>
        <w:jc w:val="both"/>
        <w:rPr>
          <w:rFonts w:ascii="Arial" w:hAnsi="Arial" w:cs="Arial"/>
          <w:lang w:val="es-ES"/>
        </w:rPr>
      </w:pPr>
    </w:p>
    <w:p w:rsidR="00C179F5" w:rsidRDefault="00C179F5" w:rsidP="00C179F5">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9F3183" w:rsidRPr="009F3183" w:rsidRDefault="009F2FC7" w:rsidP="009F3183">
      <w:pPr>
        <w:pStyle w:val="Ttulo1"/>
        <w:pBdr>
          <w:bottom w:val="single" w:sz="4" w:space="1" w:color="auto"/>
        </w:pBdr>
        <w:rPr>
          <w:rFonts w:ascii="Arial" w:hAnsi="Arial" w:cs="Arial"/>
          <w:color w:val="279E94"/>
          <w:sz w:val="24"/>
          <w:szCs w:val="24"/>
        </w:rPr>
      </w:pPr>
      <w:bookmarkStart w:id="29" w:name="_Toc106781876"/>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7"/>
      <w:bookmarkEnd w:id="29"/>
    </w:p>
    <w:p w:rsidR="009F3183" w:rsidRPr="00294CE6" w:rsidRDefault="009F3183" w:rsidP="009F3183">
      <w:pPr>
        <w:pStyle w:val="Ttulo2"/>
        <w:rPr>
          <w:rFonts w:ascii="Arial" w:hAnsi="Arial" w:cs="Arial"/>
          <w:b/>
          <w:color w:val="279E94"/>
          <w:szCs w:val="24"/>
          <w:lang w:val="es-ES_tradnl"/>
        </w:rPr>
      </w:pPr>
      <w:bookmarkStart w:id="30" w:name="_Toc106781877"/>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1320</w:t>
      </w:r>
      <w:bookmarkEnd w:id="30"/>
    </w:p>
    <w:p w:rsidR="009F3183" w:rsidRDefault="009F3183" w:rsidP="009F3183">
      <w:pPr>
        <w:jc w:val="right"/>
        <w:rPr>
          <w:rFonts w:ascii="Arial" w:hAnsi="Arial" w:cs="Arial"/>
          <w:lang w:val="es-MX"/>
        </w:rPr>
      </w:pPr>
      <w:r>
        <w:rPr>
          <w:rFonts w:ascii="Arial" w:hAnsi="Arial" w:cs="Arial"/>
          <w:lang w:val="es-MX"/>
        </w:rPr>
        <w:t>Promulgada: 18 de Marzo de 2021. Monte Cristo</w:t>
      </w:r>
      <w:r w:rsidRPr="00122C8A">
        <w:rPr>
          <w:rFonts w:ascii="Arial" w:hAnsi="Arial" w:cs="Arial"/>
          <w:lang w:val="es-MX"/>
        </w:rPr>
        <w:t>.-</w:t>
      </w:r>
    </w:p>
    <w:p w:rsidR="009F3183" w:rsidRDefault="009F3183" w:rsidP="009F3183">
      <w:pPr>
        <w:jc w:val="right"/>
        <w:rPr>
          <w:rFonts w:ascii="Arial" w:hAnsi="Arial" w:cs="Arial"/>
          <w:lang w:val="es-MX"/>
        </w:rPr>
      </w:pPr>
      <w:r>
        <w:rPr>
          <w:rFonts w:ascii="Arial" w:hAnsi="Arial" w:cs="Arial"/>
          <w:lang w:val="es-MX"/>
        </w:rPr>
        <w:t>Publicada: 18 de Marzo de 2021. Boletín Oficial.-</w:t>
      </w:r>
    </w:p>
    <w:p w:rsidR="009F3183" w:rsidRPr="009F3183" w:rsidRDefault="009F3183" w:rsidP="009F3183">
      <w:pPr>
        <w:rPr>
          <w:rFonts w:ascii="Arial" w:hAnsi="Arial" w:cs="Arial"/>
          <w:lang w:eastAsia="es-AR"/>
        </w:rPr>
      </w:pPr>
      <w:r w:rsidRPr="009F3183">
        <w:rPr>
          <w:rFonts w:ascii="Arial" w:hAnsi="Arial" w:cs="Arial"/>
          <w:color w:val="000000"/>
          <w:lang w:eastAsia="es-AR"/>
        </w:rPr>
        <w:t>Monte Cristo 17 de Marzo de 2.021.- </w:t>
      </w:r>
    </w:p>
    <w:p w:rsidR="009F3183" w:rsidRPr="009F3183" w:rsidRDefault="009F3183" w:rsidP="009F3183">
      <w:pPr>
        <w:rPr>
          <w:rFonts w:ascii="Arial" w:hAnsi="Arial" w:cs="Arial"/>
          <w:lang w:eastAsia="es-AR"/>
        </w:rPr>
      </w:pPr>
    </w:p>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EL CONCEJO DELIBERANTE DE LA LOCALIDAD DE MONTE CRISTO </w:t>
      </w:r>
    </w:p>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SANCIONA CON FUERZA DE</w:t>
      </w:r>
    </w:p>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ORDENANZA  </w:t>
      </w:r>
    </w:p>
    <w:p w:rsidR="009F3183" w:rsidRPr="009F3183" w:rsidRDefault="009F3183" w:rsidP="009F3183">
      <w:pPr>
        <w:spacing w:after="240"/>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1º:</w:t>
      </w:r>
      <w:r w:rsidRPr="009F3183">
        <w:rPr>
          <w:rFonts w:ascii="Arial" w:hAnsi="Arial" w:cs="Arial"/>
          <w:b/>
          <w:bCs/>
          <w:color w:val="000000"/>
          <w:lang w:eastAsia="es-AR"/>
        </w:rPr>
        <w:t xml:space="preserve">  </w:t>
      </w:r>
      <w:r w:rsidRPr="009F3183">
        <w:rPr>
          <w:rFonts w:ascii="Arial" w:hAnsi="Arial" w:cs="Arial"/>
          <w:color w:val="000000"/>
          <w:lang w:eastAsia="es-AR"/>
        </w:rPr>
        <w:t>Los contribuyentes y/o responsables del pago de tributos, sus actualizaciones, recargos, intereses, multas u otros recursos tributarios municipales, por cuyos conceptos registren deuda en el municipio, podrán regularizar tales obligaciones a través del régimen de facilidades de pago que por la presente norma se establece, en la forma, los plazos y condiciones que se disponen.</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2º:</w:t>
      </w:r>
      <w:r w:rsidRPr="009F3183">
        <w:rPr>
          <w:rFonts w:ascii="Arial" w:hAnsi="Arial" w:cs="Arial"/>
          <w:b/>
          <w:bCs/>
          <w:color w:val="000000"/>
          <w:lang w:eastAsia="es-AR"/>
        </w:rPr>
        <w:t xml:space="preserve"> ÁMBITO DE APLICACIÓN.  </w:t>
      </w:r>
      <w:r w:rsidRPr="009F3183">
        <w:rPr>
          <w:rFonts w:ascii="Arial" w:hAnsi="Arial" w:cs="Arial"/>
          <w:color w:val="000000"/>
          <w:lang w:eastAsia="es-AR"/>
        </w:rPr>
        <w:t>El presente régimen resulta de aplicación, con el alcance previsto del artículo anterior, para los siguientes tributos y conceptos:</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Contribuciones que inciden sobre los inmuebles.</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Contribuciones que inciden sobre la actividad comercial, industrial y/o de servicios.</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Suministro de Agua corriente.</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Contribución que incide sobre los Automotores.</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Contribución por mejoras – Obra Cordón Cuneta.</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Contribución por mejoras – Obra Gas Natural</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Contribución por mejoras – Obra Pavimentación urbana</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Tasas Ambientales - Recolección de Residuos Patógenos</w:t>
      </w:r>
    </w:p>
    <w:p w:rsidR="009F3183" w:rsidRPr="009F3183" w:rsidRDefault="009F3183" w:rsidP="009F3183">
      <w:pPr>
        <w:numPr>
          <w:ilvl w:val="0"/>
          <w:numId w:val="1"/>
        </w:numPr>
        <w:ind w:left="360"/>
        <w:jc w:val="both"/>
        <w:textAlignment w:val="baseline"/>
        <w:rPr>
          <w:rFonts w:ascii="Arial" w:hAnsi="Arial" w:cs="Arial"/>
          <w:color w:val="000000"/>
          <w:lang w:eastAsia="es-AR"/>
        </w:rPr>
      </w:pPr>
      <w:r w:rsidRPr="009F3183">
        <w:rPr>
          <w:rFonts w:ascii="Arial" w:hAnsi="Arial" w:cs="Arial"/>
          <w:b/>
          <w:bCs/>
          <w:color w:val="000000"/>
          <w:lang w:eastAsia="es-AR"/>
        </w:rPr>
        <w:t>Todo otro recurso tributario municipal que disponga el Departamento Ejecutivo, de acuerdo a las disposiciones del mismo.</w:t>
      </w:r>
    </w:p>
    <w:p w:rsidR="009F3183" w:rsidRPr="009F3183" w:rsidRDefault="009F3183" w:rsidP="009F3183">
      <w:pPr>
        <w:rPr>
          <w:rFonts w:ascii="Arial" w:hAnsi="Arial" w:cs="Arial"/>
          <w:lang w:eastAsia="es-AR"/>
        </w:rPr>
      </w:pPr>
    </w:p>
    <w:p w:rsidR="009F3183" w:rsidRPr="009F3183" w:rsidRDefault="009F3183" w:rsidP="009F3183">
      <w:pPr>
        <w:ind w:right="-1"/>
        <w:jc w:val="both"/>
        <w:rPr>
          <w:rFonts w:ascii="Arial" w:hAnsi="Arial" w:cs="Arial"/>
          <w:lang w:eastAsia="es-AR"/>
        </w:rPr>
      </w:pPr>
      <w:r w:rsidRPr="009F3183">
        <w:rPr>
          <w:rFonts w:ascii="Arial" w:hAnsi="Arial" w:cs="Arial"/>
          <w:color w:val="000000"/>
          <w:lang w:eastAsia="es-AR"/>
        </w:rPr>
        <w:t>Podrán acogerse a este régimen aquellos contribuyentes cuyas obligaciones omitidas y/o adeudadas, se encuentren o no en estado de Procuración y/o Gestión Judicial, así como también, quienes posean planes de facilidades de pago caducos o vigentes y acepten la novación de deuda. En el supuesto de deudas que se encuentren en discusión administrativa, prejudicial o en vía de ejecución fiscal es requisito el allanamiento previo por parte del deudor. El pago de los gastos de la causa y los honorarios de los profesionales intervinientes, a opción del deudor podrán incluirse en el plan de pagos derivados del régimen que se establezca por esta Ordenanza y en los porcentajes establecidos en la misma, con las salvedades de orden público establecidas en la Ley 9459.</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3º:</w:t>
      </w:r>
      <w:r w:rsidRPr="009F3183">
        <w:rPr>
          <w:rFonts w:ascii="Arial" w:hAnsi="Arial" w:cs="Arial"/>
          <w:b/>
          <w:bCs/>
          <w:color w:val="000000"/>
          <w:lang w:eastAsia="es-AR"/>
        </w:rPr>
        <w:t xml:space="preserve"> </w:t>
      </w:r>
      <w:r w:rsidRPr="009F3183">
        <w:rPr>
          <w:rFonts w:ascii="Arial" w:hAnsi="Arial" w:cs="Arial"/>
          <w:color w:val="000000"/>
          <w:lang w:eastAsia="es-AR"/>
        </w:rPr>
        <w:t>Se podrán incluir en el régimen de facilidades de pago con descuento de intereses las deudas vencidas hasta el 31/03/2021. </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4º:</w:t>
      </w:r>
      <w:r w:rsidRPr="009F3183">
        <w:rPr>
          <w:rFonts w:ascii="Arial" w:hAnsi="Arial" w:cs="Arial"/>
          <w:b/>
          <w:bCs/>
          <w:color w:val="000000"/>
          <w:lang w:eastAsia="es-AR"/>
        </w:rPr>
        <w:t xml:space="preserve"> </w:t>
      </w:r>
      <w:r w:rsidRPr="009F3183">
        <w:rPr>
          <w:rFonts w:ascii="Arial" w:hAnsi="Arial" w:cs="Arial"/>
          <w:color w:val="000000"/>
          <w:lang w:eastAsia="es-AR"/>
        </w:rPr>
        <w:t>La deuda a regularizar deberá incluir, el capital adeudado con más los accesorios que correspondan, calculados a la fecha de emisión del plan de facilidades de pago. Queda excluido del presente régimen general de financiación de deudas los montos dinerarios adeudados en concepto de retenciones, percepciones y/o recaudaciones practicadas y no ingresadas al fisco, ni aun fuera de término. </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5º:</w:t>
      </w:r>
      <w:r w:rsidRPr="009F3183">
        <w:rPr>
          <w:rFonts w:ascii="Arial" w:hAnsi="Arial" w:cs="Arial"/>
          <w:b/>
          <w:bCs/>
          <w:color w:val="000000"/>
          <w:lang w:eastAsia="es-AR"/>
        </w:rPr>
        <w:t xml:space="preserve"> </w:t>
      </w:r>
      <w:r w:rsidRPr="009F3183">
        <w:rPr>
          <w:rFonts w:ascii="Arial" w:hAnsi="Arial" w:cs="Arial"/>
          <w:color w:val="000000"/>
          <w:lang w:eastAsia="es-AR"/>
        </w:rPr>
        <w:t>A los fines de acceder al régimen de regularización previsto, es condición imprescindible que se regularicen la totalidad de las obligaciones tributarias adeudadas con relación al mismo tributo y a la misma cuenta, salvo las que se encontraren en condición de prescripción, en cuyo caso se deberá solicitar la misma de manera previa. Conforme a ello, no se admitirá regularización parcial de las obligaciones adeudadas lo que será causal de rechazo de la solicitud pertinente.</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6º:</w:t>
      </w:r>
      <w:r w:rsidRPr="009F3183">
        <w:rPr>
          <w:rFonts w:ascii="Arial" w:hAnsi="Arial" w:cs="Arial"/>
          <w:b/>
          <w:bCs/>
          <w:color w:val="000000"/>
          <w:lang w:eastAsia="es-AR"/>
        </w:rPr>
        <w:t xml:space="preserve"> PERFECCIONAMIENTO DE PLANES. </w:t>
      </w:r>
      <w:r w:rsidRPr="009F3183">
        <w:rPr>
          <w:rFonts w:ascii="Arial" w:hAnsi="Arial" w:cs="Arial"/>
          <w:color w:val="000000"/>
          <w:lang w:eastAsia="es-AR"/>
        </w:rPr>
        <w:t>Los planes de facilidades de pago se perfeccionarán, previo pago de la primera cuota / anticipo, cuando el contribuyente cumplimente la totalidad de las formalidades establecidas por el fisco municipal. </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Cumplidas las formalidades a que se refiere el párrafo anterior, el plan de facilidades de pago se considerará perfeccionado a la fecha de emisión.</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Los Contribuyentes que se acojan a la regularización de deuda establecida en la presente Ordenanza deberán suscribir con la Municipalidad el correspondiente Convenio de Regularización de Deuda y Facilidades de Pago. Con la suscripción del mismo el Contribuyente reconoce la deuda y su novación a los fines de la prescripción establecida en las Ordenanzas vigentes.</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7º:</w:t>
      </w:r>
      <w:r w:rsidRPr="009F3183">
        <w:rPr>
          <w:rFonts w:ascii="Arial" w:hAnsi="Arial" w:cs="Arial"/>
          <w:b/>
          <w:bCs/>
          <w:color w:val="000000"/>
          <w:lang w:eastAsia="es-AR"/>
        </w:rPr>
        <w:t xml:space="preserve"> CUOTAS, REGULARIZACIÓN Y TASA DE INTERÉS DE FINANCIACIÓN. </w:t>
      </w:r>
      <w:r w:rsidRPr="009F3183">
        <w:rPr>
          <w:rFonts w:ascii="Arial" w:hAnsi="Arial" w:cs="Arial"/>
          <w:color w:val="000000"/>
          <w:lang w:eastAsia="es-AR"/>
        </w:rPr>
        <w:t>Los contribuyentes y/o responsables que regularicen obligaciones mediante el presente régimen, podrán optar por cancelar las mismas mediante su regularización de contado y/o la adhesión al plan de facilidades de pago, de acuerdo a las siguientes condiciones: </w:t>
      </w:r>
    </w:p>
    <w:p w:rsidR="009F3183" w:rsidRPr="009F3183" w:rsidRDefault="009F3183" w:rsidP="009F3183">
      <w:pPr>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75"/>
        <w:gridCol w:w="4742"/>
        <w:gridCol w:w="3768"/>
      </w:tblGrid>
      <w:tr w:rsidR="009F3183" w:rsidRPr="009F3183" w:rsidTr="009F3183">
        <w:trPr>
          <w:trHeight w:val="945"/>
          <w:jc w:val="center"/>
        </w:trPr>
        <w:tc>
          <w:tcPr>
            <w:tcW w:w="0" w:type="auto"/>
            <w:tcBorders>
              <w:top w:val="single" w:sz="8" w:space="0" w:color="000000"/>
              <w:left w:val="single" w:sz="8" w:space="0" w:color="000000"/>
              <w:bottom w:val="single" w:sz="4" w:space="0" w:color="000000"/>
              <w:right w:val="single" w:sz="4" w:space="0" w:color="000000"/>
            </w:tcBorders>
            <w:tcMar>
              <w:top w:w="0" w:type="dxa"/>
              <w:left w:w="70" w:type="dxa"/>
              <w:bottom w:w="0" w:type="dxa"/>
              <w:right w:w="70" w:type="dxa"/>
            </w:tcMar>
            <w:vAlign w:val="center"/>
            <w:hideMark/>
          </w:tcPr>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Forma de Pago</w:t>
            </w:r>
          </w:p>
        </w:tc>
        <w:tc>
          <w:tcPr>
            <w:tcW w:w="0" w:type="auto"/>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Condonación de Intereses Resarcitorios</w:t>
            </w:r>
          </w:p>
        </w:tc>
        <w:tc>
          <w:tcPr>
            <w:tcW w:w="0" w:type="auto"/>
            <w:tcBorders>
              <w:top w:val="single" w:sz="8" w:space="0" w:color="000000"/>
              <w:left w:val="single" w:sz="4" w:space="0" w:color="000000"/>
              <w:bottom w:val="single" w:sz="4" w:space="0" w:color="000000"/>
              <w:right w:val="single" w:sz="8" w:space="0" w:color="000000"/>
            </w:tcBorders>
            <w:tcMar>
              <w:top w:w="0" w:type="dxa"/>
              <w:left w:w="70" w:type="dxa"/>
              <w:bottom w:w="0" w:type="dxa"/>
              <w:right w:w="70" w:type="dxa"/>
            </w:tcMar>
            <w:vAlign w:val="center"/>
            <w:hideMark/>
          </w:tcPr>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Tasa de Interés de Financiación</w:t>
            </w:r>
          </w:p>
        </w:tc>
      </w:tr>
      <w:tr w:rsidR="009F3183" w:rsidRPr="009F3183" w:rsidTr="009F3183">
        <w:trPr>
          <w:trHeight w:val="30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Contado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80%</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w:t>
            </w:r>
          </w:p>
        </w:tc>
      </w:tr>
      <w:tr w:rsidR="009F3183" w:rsidRPr="009F3183" w:rsidTr="009F3183">
        <w:trPr>
          <w:trHeight w:val="30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Hasta 3 cuotas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50%</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w:t>
            </w:r>
          </w:p>
        </w:tc>
      </w:tr>
      <w:tr w:rsidR="009F3183" w:rsidRPr="009F3183" w:rsidTr="009F3183">
        <w:trPr>
          <w:trHeight w:val="30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Hasta 6 cuotas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30%</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2%</w:t>
            </w:r>
          </w:p>
        </w:tc>
      </w:tr>
      <w:tr w:rsidR="009F3183" w:rsidRPr="009F3183" w:rsidTr="009F3183">
        <w:trPr>
          <w:trHeight w:val="30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Hasta 9 cuotas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20%</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2%</w:t>
            </w:r>
          </w:p>
        </w:tc>
      </w:tr>
      <w:tr w:rsidR="009F3183" w:rsidRPr="009F3183" w:rsidTr="009F3183">
        <w:trPr>
          <w:trHeight w:val="300"/>
          <w:jc w:val="center"/>
        </w:trPr>
        <w:tc>
          <w:tcPr>
            <w:tcW w:w="0" w:type="auto"/>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Hasta 12 cuotas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10%</w:t>
            </w:r>
          </w:p>
        </w:tc>
        <w:tc>
          <w:tcPr>
            <w:tcW w:w="0" w:type="auto"/>
            <w:tcBorders>
              <w:top w:val="single" w:sz="4" w:space="0" w:color="000000"/>
              <w:left w:val="single" w:sz="4" w:space="0" w:color="000000"/>
              <w:bottom w:val="single" w:sz="4" w:space="0" w:color="000000"/>
              <w:right w:val="single" w:sz="8"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2%</w:t>
            </w:r>
          </w:p>
        </w:tc>
      </w:tr>
      <w:tr w:rsidR="009F3183" w:rsidRPr="009F3183" w:rsidTr="009F3183">
        <w:trPr>
          <w:trHeight w:val="315"/>
          <w:jc w:val="center"/>
        </w:trPr>
        <w:tc>
          <w:tcPr>
            <w:tcW w:w="0" w:type="auto"/>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Hasta 48 cuotas</w:t>
            </w:r>
          </w:p>
        </w:tc>
        <w:tc>
          <w:tcPr>
            <w:tcW w:w="0" w:type="auto"/>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w:t>
            </w:r>
          </w:p>
        </w:tc>
        <w:tc>
          <w:tcPr>
            <w:tcW w:w="0" w:type="auto"/>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color w:val="000000"/>
                <w:lang w:eastAsia="es-AR"/>
              </w:rPr>
              <w:t>2%</w:t>
            </w:r>
          </w:p>
        </w:tc>
      </w:tr>
    </w:tbl>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lastRenderedPageBreak/>
        <w:t>En el caso de tratarse de deuda en gestión prejudicial/judicial, los honorarios devengados se calcularán sobre la deuda una vez descontado de los recargos resarcitorios el porcentaje descripto según corresponda a la forma de pago.</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8º:</w:t>
      </w:r>
      <w:r w:rsidRPr="009F3183">
        <w:rPr>
          <w:rFonts w:ascii="Arial" w:hAnsi="Arial" w:cs="Arial"/>
          <w:b/>
          <w:bCs/>
          <w:color w:val="000000"/>
          <w:lang w:eastAsia="es-AR"/>
        </w:rPr>
        <w:t xml:space="preserve"> CONDICIONES DE LOS PLANES. </w:t>
      </w:r>
      <w:r w:rsidRPr="009F3183">
        <w:rPr>
          <w:rFonts w:ascii="Arial" w:hAnsi="Arial" w:cs="Arial"/>
          <w:color w:val="000000"/>
          <w:lang w:eastAsia="es-AR"/>
        </w:rPr>
        <w:t>Los contribuyentes que adopten un plan de facilidades de pago deberán hacerlo en las siguientes condiciones:</w:t>
      </w:r>
    </w:p>
    <w:p w:rsidR="009F3183" w:rsidRPr="009F3183" w:rsidRDefault="009F3183" w:rsidP="009F3183">
      <w:pPr>
        <w:numPr>
          <w:ilvl w:val="0"/>
          <w:numId w:val="2"/>
        </w:numPr>
        <w:ind w:left="360"/>
        <w:jc w:val="both"/>
        <w:textAlignment w:val="baseline"/>
        <w:rPr>
          <w:rFonts w:ascii="Arial" w:hAnsi="Arial" w:cs="Arial"/>
          <w:color w:val="000000"/>
          <w:lang w:eastAsia="es-AR"/>
        </w:rPr>
      </w:pPr>
      <w:r w:rsidRPr="009F3183">
        <w:rPr>
          <w:rFonts w:ascii="Arial" w:hAnsi="Arial" w:cs="Arial"/>
          <w:color w:val="000000"/>
          <w:lang w:eastAsia="es-AR"/>
        </w:rPr>
        <w:t>Se formulará un plan por cada Tasa o Contribución y por cada cuenta.</w:t>
      </w:r>
    </w:p>
    <w:p w:rsidR="009F3183" w:rsidRPr="009F3183" w:rsidRDefault="009F3183" w:rsidP="009F3183">
      <w:pPr>
        <w:numPr>
          <w:ilvl w:val="0"/>
          <w:numId w:val="2"/>
        </w:numPr>
        <w:ind w:left="360"/>
        <w:jc w:val="both"/>
        <w:textAlignment w:val="baseline"/>
        <w:rPr>
          <w:rFonts w:ascii="Arial" w:hAnsi="Arial" w:cs="Arial"/>
          <w:color w:val="000000"/>
          <w:lang w:eastAsia="es-AR"/>
        </w:rPr>
      </w:pPr>
      <w:r w:rsidRPr="009F3183">
        <w:rPr>
          <w:rFonts w:ascii="Arial" w:hAnsi="Arial" w:cs="Arial"/>
          <w:color w:val="000000"/>
          <w:lang w:eastAsia="es-AR"/>
        </w:rPr>
        <w:t>Anticipo: deberá ingresarse un anticipo en el momento de la presentación del plan del 10% (diez por ciento) del total de la deuda que regulariza, dicho anticipo no podrá ser inferior a pesos dos mil ($ 2.000), en caso de realizar sólo un plan de pagos, o bien, no podrá ser inferior a pesos un mil quinientos ($ 1.500) por plan, en caso de realizar la adhesión a más de un plan de pago.</w:t>
      </w:r>
    </w:p>
    <w:p w:rsidR="009F3183" w:rsidRPr="009F3183" w:rsidRDefault="009F3183" w:rsidP="009F3183">
      <w:pPr>
        <w:numPr>
          <w:ilvl w:val="0"/>
          <w:numId w:val="2"/>
        </w:numPr>
        <w:ind w:left="360"/>
        <w:jc w:val="both"/>
        <w:textAlignment w:val="baseline"/>
        <w:rPr>
          <w:rFonts w:ascii="Arial" w:hAnsi="Arial" w:cs="Arial"/>
          <w:color w:val="000000"/>
          <w:lang w:eastAsia="es-AR"/>
        </w:rPr>
      </w:pPr>
      <w:r w:rsidRPr="009F3183">
        <w:rPr>
          <w:rFonts w:ascii="Arial" w:hAnsi="Arial" w:cs="Arial"/>
          <w:color w:val="000000"/>
          <w:lang w:eastAsia="es-AR"/>
        </w:rPr>
        <w:t>Las cuotas, posteriores al anticipo, serán mensuales, iguales y consecutivas y el número máximo a otorgar será de cuarenta y ocho (48). </w:t>
      </w:r>
    </w:p>
    <w:p w:rsidR="009F3183" w:rsidRPr="009F3183" w:rsidRDefault="009F3183" w:rsidP="009F3183">
      <w:pPr>
        <w:numPr>
          <w:ilvl w:val="0"/>
          <w:numId w:val="2"/>
        </w:numPr>
        <w:ind w:left="360"/>
        <w:jc w:val="both"/>
        <w:textAlignment w:val="baseline"/>
        <w:rPr>
          <w:rFonts w:ascii="Arial" w:hAnsi="Arial" w:cs="Arial"/>
          <w:color w:val="000000"/>
          <w:lang w:eastAsia="es-AR"/>
        </w:rPr>
      </w:pPr>
      <w:r w:rsidRPr="009F3183">
        <w:rPr>
          <w:rFonts w:ascii="Arial" w:hAnsi="Arial" w:cs="Arial"/>
          <w:color w:val="000000"/>
          <w:lang w:eastAsia="es-AR"/>
        </w:rPr>
        <w:t>Los planes de pago de más de Tres (3) cuotas devengarán un interés de financiación del dos por ciento (2%) mensual, las cuales se calcularán aplicando la fórmula que se indica a continuación:</w:t>
      </w:r>
    </w:p>
    <w:p w:rsidR="009F3183" w:rsidRPr="009F3183" w:rsidRDefault="009F3183" w:rsidP="009F3183">
      <w:pPr>
        <w:rPr>
          <w:rFonts w:ascii="Arial" w:hAnsi="Arial" w:cs="Arial"/>
          <w:lang w:eastAsia="es-AR"/>
        </w:rPr>
      </w:pPr>
    </w:p>
    <w:p w:rsidR="009F3183" w:rsidRPr="00C85D43" w:rsidRDefault="009F3183" w:rsidP="009F3183">
      <w:pPr>
        <w:ind w:left="360"/>
        <w:jc w:val="both"/>
        <w:rPr>
          <w:rFonts w:ascii="Arial" w:hAnsi="Arial" w:cs="Arial"/>
          <w:lang w:val="en-US" w:eastAsia="es-AR"/>
        </w:rPr>
      </w:pPr>
      <w:r w:rsidRPr="00C85D43">
        <w:rPr>
          <w:rFonts w:ascii="Arial" w:hAnsi="Arial" w:cs="Arial"/>
          <w:color w:val="000000"/>
          <w:lang w:val="en-US" w:eastAsia="es-AR"/>
        </w:rPr>
        <w:t xml:space="preserve">C = V x </w:t>
      </w:r>
      <w:r w:rsidRPr="00C85D43">
        <w:rPr>
          <w:rFonts w:ascii="Arial" w:hAnsi="Arial" w:cs="Arial"/>
          <w:color w:val="000000"/>
          <w:u w:val="single"/>
          <w:lang w:val="en-US" w:eastAsia="es-AR"/>
        </w:rPr>
        <w:t>  I x (1 + I)</w:t>
      </w:r>
      <w:r w:rsidRPr="00C85D43">
        <w:rPr>
          <w:rFonts w:ascii="Arial" w:hAnsi="Arial" w:cs="Arial"/>
          <w:color w:val="000000"/>
          <w:u w:val="single"/>
          <w:vertAlign w:val="superscript"/>
          <w:lang w:val="en-US" w:eastAsia="es-AR"/>
        </w:rPr>
        <w:t xml:space="preserve"> n        </w:t>
      </w:r>
    </w:p>
    <w:p w:rsidR="009F3183" w:rsidRPr="00C85D43" w:rsidRDefault="009F3183" w:rsidP="009F3183">
      <w:pPr>
        <w:ind w:left="360"/>
        <w:jc w:val="both"/>
        <w:rPr>
          <w:rFonts w:ascii="Arial" w:hAnsi="Arial" w:cs="Arial"/>
          <w:lang w:val="en-US" w:eastAsia="es-AR"/>
        </w:rPr>
      </w:pPr>
      <w:r w:rsidRPr="00C85D43">
        <w:rPr>
          <w:rFonts w:ascii="Arial" w:hAnsi="Arial" w:cs="Arial"/>
          <w:color w:val="000000"/>
          <w:lang w:val="en-US" w:eastAsia="es-AR"/>
        </w:rPr>
        <w:t>            (1 + I)</w:t>
      </w:r>
      <w:r w:rsidRPr="00C85D43">
        <w:rPr>
          <w:rFonts w:ascii="Arial" w:hAnsi="Arial" w:cs="Arial"/>
          <w:color w:val="000000"/>
          <w:vertAlign w:val="superscript"/>
          <w:lang w:val="en-US" w:eastAsia="es-AR"/>
        </w:rPr>
        <w:t xml:space="preserve"> n</w:t>
      </w:r>
      <w:r w:rsidRPr="00C85D43">
        <w:rPr>
          <w:rFonts w:ascii="Arial" w:hAnsi="Arial" w:cs="Arial"/>
          <w:color w:val="000000"/>
          <w:lang w:val="en-US" w:eastAsia="es-AR"/>
        </w:rPr>
        <w:t xml:space="preserve"> – 1</w:t>
      </w:r>
    </w:p>
    <w:p w:rsidR="009F3183" w:rsidRPr="00C85D43" w:rsidRDefault="009F3183" w:rsidP="009F3183">
      <w:pPr>
        <w:rPr>
          <w:rFonts w:ascii="Arial" w:hAnsi="Arial" w:cs="Arial"/>
          <w:lang w:val="en-US" w:eastAsia="es-AR"/>
        </w:rPr>
      </w:pPr>
    </w:p>
    <w:p w:rsidR="009F3183" w:rsidRPr="00C85D43" w:rsidRDefault="009F3183" w:rsidP="009F3183">
      <w:pPr>
        <w:ind w:left="360"/>
        <w:jc w:val="both"/>
        <w:rPr>
          <w:rFonts w:ascii="Arial" w:hAnsi="Arial" w:cs="Arial"/>
          <w:lang w:val="en-US" w:eastAsia="es-AR"/>
        </w:rPr>
      </w:pPr>
      <w:r w:rsidRPr="00C85D43">
        <w:rPr>
          <w:rFonts w:ascii="Arial" w:hAnsi="Arial" w:cs="Arial"/>
          <w:color w:val="000000"/>
          <w:lang w:val="en-US" w:eastAsia="es-AR"/>
        </w:rPr>
        <w:t>Donde:</w:t>
      </w:r>
    </w:p>
    <w:p w:rsidR="009F3183" w:rsidRPr="009F3183" w:rsidRDefault="009F3183" w:rsidP="009F3183">
      <w:pPr>
        <w:ind w:left="360"/>
        <w:jc w:val="both"/>
        <w:rPr>
          <w:rFonts w:ascii="Arial" w:hAnsi="Arial" w:cs="Arial"/>
          <w:lang w:eastAsia="es-AR"/>
        </w:rPr>
      </w:pPr>
      <w:r w:rsidRPr="00C85D43">
        <w:rPr>
          <w:rFonts w:ascii="Arial" w:hAnsi="Arial" w:cs="Arial"/>
          <w:color w:val="000000"/>
          <w:lang w:val="en-US" w:eastAsia="es-AR"/>
        </w:rPr>
        <w:tab/>
      </w:r>
      <w:r w:rsidRPr="009F3183">
        <w:rPr>
          <w:rFonts w:ascii="Arial" w:hAnsi="Arial" w:cs="Arial"/>
          <w:color w:val="000000"/>
          <w:lang w:eastAsia="es-AR"/>
        </w:rPr>
        <w:t>C: importe de la cuota</w:t>
      </w:r>
    </w:p>
    <w:p w:rsidR="009F3183" w:rsidRPr="009F3183" w:rsidRDefault="009F3183" w:rsidP="009F3183">
      <w:pPr>
        <w:ind w:left="360"/>
        <w:jc w:val="both"/>
        <w:rPr>
          <w:rFonts w:ascii="Arial" w:hAnsi="Arial" w:cs="Arial"/>
          <w:lang w:eastAsia="es-AR"/>
        </w:rPr>
      </w:pPr>
      <w:r w:rsidRPr="009F3183">
        <w:rPr>
          <w:rFonts w:ascii="Arial" w:hAnsi="Arial" w:cs="Arial"/>
          <w:color w:val="000000"/>
          <w:lang w:eastAsia="es-AR"/>
        </w:rPr>
        <w:tab/>
        <w:t>V: importe de la deuda</w:t>
      </w:r>
    </w:p>
    <w:p w:rsidR="009F3183" w:rsidRPr="009F3183" w:rsidRDefault="009F3183" w:rsidP="009F3183">
      <w:pPr>
        <w:ind w:left="360"/>
        <w:jc w:val="both"/>
        <w:rPr>
          <w:rFonts w:ascii="Arial" w:hAnsi="Arial" w:cs="Arial"/>
          <w:lang w:eastAsia="es-AR"/>
        </w:rPr>
      </w:pPr>
      <w:r w:rsidRPr="009F3183">
        <w:rPr>
          <w:rFonts w:ascii="Arial" w:hAnsi="Arial" w:cs="Arial"/>
          <w:color w:val="000000"/>
          <w:lang w:eastAsia="es-AR"/>
        </w:rPr>
        <w:tab/>
        <w:t>N: número de cuotas solicitadas</w:t>
      </w:r>
    </w:p>
    <w:p w:rsidR="009F3183" w:rsidRPr="009F3183" w:rsidRDefault="009F3183" w:rsidP="009F3183">
      <w:pPr>
        <w:ind w:left="360"/>
        <w:jc w:val="both"/>
        <w:rPr>
          <w:rFonts w:ascii="Arial" w:hAnsi="Arial" w:cs="Arial"/>
          <w:lang w:eastAsia="es-AR"/>
        </w:rPr>
      </w:pPr>
      <w:r w:rsidRPr="009F3183">
        <w:rPr>
          <w:rFonts w:ascii="Arial" w:hAnsi="Arial" w:cs="Arial"/>
          <w:color w:val="000000"/>
          <w:lang w:eastAsia="es-AR"/>
        </w:rPr>
        <w:tab/>
        <w:t>I:   tasa de interés</w:t>
      </w:r>
    </w:p>
    <w:p w:rsidR="009F3183" w:rsidRPr="009F3183" w:rsidRDefault="009F3183" w:rsidP="009F3183">
      <w:pPr>
        <w:numPr>
          <w:ilvl w:val="0"/>
          <w:numId w:val="3"/>
        </w:numPr>
        <w:jc w:val="both"/>
        <w:textAlignment w:val="baseline"/>
        <w:rPr>
          <w:rFonts w:ascii="Arial" w:hAnsi="Arial" w:cs="Arial"/>
          <w:color w:val="000000"/>
          <w:lang w:eastAsia="es-AR"/>
        </w:rPr>
      </w:pPr>
      <w:r w:rsidRPr="009F3183">
        <w:rPr>
          <w:rFonts w:ascii="Arial" w:hAnsi="Arial" w:cs="Arial"/>
          <w:color w:val="000000"/>
          <w:lang w:eastAsia="es-AR"/>
        </w:rPr>
        <w:t>El vencimiento de cada cuota operará los días quince (15) de cada mes, venciendo la 1º de ellas el día quince (15) siguiente al del acogimiento.</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9º:</w:t>
      </w:r>
      <w:r w:rsidRPr="009F3183">
        <w:rPr>
          <w:rFonts w:ascii="Arial" w:hAnsi="Arial" w:cs="Arial"/>
          <w:color w:val="000000"/>
          <w:lang w:eastAsia="es-AR"/>
        </w:rPr>
        <w:t xml:space="preserve"> Para el caso de deudas en gestión judicial, el acogimiento se efectuará por el total de la deuda incluida en cada título, y se deberán efectuar tantos planes de pago como títulos existan. Se establece como condición de admisibilidad del plan la acreditación de pago de aportes a la Caja de Previsión y Seguridad Social de Abogados y Procuradores de la Provincia de Córdoba, Colegio de Abogados, Tasa de Justicia, Honorarios y demás gastos causídicos que pudieran corresponder. La solicitud de acogimiento al presente régimen de regularización constituye instrumento válido y probatorio suficiente para acreditar el reconocimiento de la pretensión fiscal en sede judicial, tanto para el contribuyente responsable como para el Municipio.</w:t>
      </w:r>
      <w:r w:rsidRPr="009F3183">
        <w:rPr>
          <w:rFonts w:ascii="Arial" w:hAnsi="Arial" w:cs="Arial"/>
          <w:color w:val="92D050"/>
          <w:lang w:eastAsia="es-AR"/>
        </w:rPr>
        <w:t xml:space="preserve"> </w:t>
      </w:r>
      <w:r w:rsidRPr="009F3183">
        <w:rPr>
          <w:rFonts w:ascii="Arial" w:hAnsi="Arial" w:cs="Arial"/>
          <w:color w:val="000000"/>
          <w:lang w:eastAsia="es-AR"/>
        </w:rPr>
        <w:t>El desistimiento de las acciones iniciadas se operará por la Municipalidad al cancelarse la totalidad de la deuda.</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10º:</w:t>
      </w:r>
      <w:r w:rsidRPr="009F3183">
        <w:rPr>
          <w:rFonts w:ascii="Arial" w:hAnsi="Arial" w:cs="Arial"/>
          <w:b/>
          <w:bCs/>
          <w:color w:val="000000"/>
          <w:lang w:eastAsia="es-AR"/>
        </w:rPr>
        <w:t xml:space="preserve">  </w:t>
      </w:r>
      <w:r w:rsidRPr="009F3183">
        <w:rPr>
          <w:rFonts w:ascii="Arial" w:hAnsi="Arial" w:cs="Arial"/>
          <w:color w:val="000000"/>
          <w:lang w:eastAsia="es-AR"/>
        </w:rPr>
        <w:t>La Municipalidad queda facultada para exigir, en los supuestos que estime conveniente, la constitución de una o más de las siguientes garantías: aval bancario, seguro de caución, prenda con registro, hipoteca y otra que avale razonablemente el crédito fiscal. La falta de constitución de la garantía exigida en los plazos que al efecto se otorguen será causal de rechazo o caducidad según corresponda del plan de facilidades.</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w:t>
      </w:r>
      <w:r w:rsidRPr="009F3183">
        <w:rPr>
          <w:rFonts w:ascii="Arial" w:hAnsi="Arial" w:cs="Arial"/>
          <w:color w:val="000000"/>
          <w:u w:val="single"/>
          <w:lang w:eastAsia="es-AR"/>
        </w:rPr>
        <w:t xml:space="preserve"> </w:t>
      </w:r>
      <w:r w:rsidRPr="009F3183">
        <w:rPr>
          <w:rFonts w:ascii="Arial" w:hAnsi="Arial" w:cs="Arial"/>
          <w:b/>
          <w:bCs/>
          <w:color w:val="000000"/>
          <w:u w:val="single"/>
          <w:lang w:eastAsia="es-AR"/>
        </w:rPr>
        <w:t>11º:</w:t>
      </w:r>
      <w:r w:rsidRPr="009F3183">
        <w:rPr>
          <w:rFonts w:ascii="Arial" w:hAnsi="Arial" w:cs="Arial"/>
          <w:b/>
          <w:bCs/>
          <w:color w:val="000000"/>
          <w:lang w:eastAsia="es-AR"/>
        </w:rPr>
        <w:t xml:space="preserve"> </w:t>
      </w:r>
      <w:r w:rsidRPr="009F3183">
        <w:rPr>
          <w:rFonts w:ascii="Arial" w:hAnsi="Arial" w:cs="Arial"/>
          <w:color w:val="000000"/>
          <w:lang w:eastAsia="es-AR"/>
        </w:rPr>
        <w:t>La Municipalidad en ningún caso otorgará libre deuda a ningún contribuyente que se acogiere al presente régimen hasta no cancelarse la totalidad del monto acogido o plan de facilidades.</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En el caso de Contribuyentes que presente deudas por Contribución que incide sobre el Comercio y la Industria podrá, a solicitud del interesado, otorgar la baja respectiva siempre y cuando se acoja a un plan de pago en cuotas por dicha deuda.</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12º:</w:t>
      </w:r>
      <w:r w:rsidRPr="009F3183">
        <w:rPr>
          <w:rFonts w:ascii="Arial" w:hAnsi="Arial" w:cs="Arial"/>
          <w:b/>
          <w:bCs/>
          <w:color w:val="000000"/>
          <w:lang w:eastAsia="es-AR"/>
        </w:rPr>
        <w:t xml:space="preserve"> </w:t>
      </w:r>
      <w:r w:rsidRPr="009F3183">
        <w:rPr>
          <w:rFonts w:ascii="Arial" w:hAnsi="Arial" w:cs="Arial"/>
          <w:color w:val="000000"/>
          <w:lang w:eastAsia="es-AR"/>
        </w:rPr>
        <w:t> La caducidad del plan de facilidades de pago operará cuando se verifique algunas de las siguientes circunstancias</w:t>
      </w:r>
    </w:p>
    <w:p w:rsidR="009F3183" w:rsidRPr="009F3183" w:rsidRDefault="009F3183" w:rsidP="009F3183">
      <w:pPr>
        <w:numPr>
          <w:ilvl w:val="0"/>
          <w:numId w:val="4"/>
        </w:numPr>
        <w:jc w:val="both"/>
        <w:textAlignment w:val="baseline"/>
        <w:rPr>
          <w:rFonts w:ascii="Arial" w:hAnsi="Arial" w:cs="Arial"/>
          <w:color w:val="000000"/>
          <w:lang w:eastAsia="es-AR"/>
        </w:rPr>
      </w:pPr>
      <w:r w:rsidRPr="009F3183">
        <w:rPr>
          <w:rFonts w:ascii="Arial" w:hAnsi="Arial" w:cs="Arial"/>
          <w:color w:val="000000"/>
          <w:lang w:eastAsia="es-AR"/>
        </w:rPr>
        <w:lastRenderedPageBreak/>
        <w:t>Se produzca la falta de pago total de dos cuotas consecutivas a la fecha de vencimiento de la segunda de ellas</w:t>
      </w:r>
    </w:p>
    <w:p w:rsidR="009F3183" w:rsidRPr="009F3183" w:rsidRDefault="009F3183" w:rsidP="009F3183">
      <w:pPr>
        <w:numPr>
          <w:ilvl w:val="0"/>
          <w:numId w:val="4"/>
        </w:numPr>
        <w:jc w:val="both"/>
        <w:textAlignment w:val="baseline"/>
        <w:rPr>
          <w:rFonts w:ascii="Arial" w:hAnsi="Arial" w:cs="Arial"/>
          <w:color w:val="000000"/>
          <w:lang w:eastAsia="es-AR"/>
        </w:rPr>
      </w:pPr>
      <w:r w:rsidRPr="009F3183">
        <w:rPr>
          <w:rFonts w:ascii="Arial" w:hAnsi="Arial" w:cs="Arial"/>
          <w:color w:val="000000"/>
          <w:lang w:eastAsia="es-AR"/>
        </w:rPr>
        <w:t>Se produzca la falta de pago total de una cuota, a los treinta días corridos de la fecha de vencimiento de la última cuota del plan. A los efectos de los incisos precedentes, se entiende por “pago total” la cancelación del importe de la cuota con más los recargos y/o intereses correspondientes.</w:t>
      </w:r>
    </w:p>
    <w:p w:rsidR="009F3183" w:rsidRPr="009F3183" w:rsidRDefault="009F3183" w:rsidP="009F3183">
      <w:pPr>
        <w:numPr>
          <w:ilvl w:val="0"/>
          <w:numId w:val="4"/>
        </w:numPr>
        <w:jc w:val="both"/>
        <w:textAlignment w:val="baseline"/>
        <w:rPr>
          <w:rFonts w:ascii="Arial" w:hAnsi="Arial" w:cs="Arial"/>
          <w:color w:val="000000"/>
          <w:lang w:eastAsia="es-AR"/>
        </w:rPr>
      </w:pPr>
      <w:r w:rsidRPr="009F3183">
        <w:rPr>
          <w:rFonts w:ascii="Arial" w:hAnsi="Arial" w:cs="Arial"/>
          <w:color w:val="000000"/>
          <w:lang w:eastAsia="es-AR"/>
        </w:rPr>
        <w:t>No se cumplimenten en tiempo y forma cualquiera de las obligaciones, respecto del mismo tributo incluido en el plan, cuyo vencimiento opere a partir de la fecha de acogimiento al régimen de facilidades de pago. A tal fin, no se considerará incumplida la obligación cuando la misma ingrese, con más los recargos correspondientes, hasta el último día del mes inmediato siguiente al que operó el vencimiento.</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13º:</w:t>
      </w:r>
      <w:r w:rsidRPr="009F3183">
        <w:rPr>
          <w:rFonts w:ascii="Arial" w:hAnsi="Arial" w:cs="Arial"/>
          <w:b/>
          <w:bCs/>
          <w:color w:val="000000"/>
          <w:lang w:eastAsia="es-AR"/>
        </w:rPr>
        <w:t xml:space="preserve"> </w:t>
      </w:r>
      <w:r w:rsidRPr="009F3183">
        <w:rPr>
          <w:rFonts w:ascii="Arial" w:hAnsi="Arial" w:cs="Arial"/>
          <w:color w:val="000000"/>
          <w:lang w:eastAsia="es-AR"/>
        </w:rPr>
        <w:t> La caducidad del plan operará de pleno derecho a partir del acontecimiento del hecho que la genere, sin necesidad de que medie intervención alguna por parte de la Municipalidad ni intimación judicial o extrajudicial alguna, e implica la pérdida de los beneficios obtenidos al acogerse al plan de facilidades.</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14º:</w:t>
      </w:r>
      <w:r w:rsidRPr="009F3183">
        <w:rPr>
          <w:rFonts w:ascii="Arial" w:hAnsi="Arial" w:cs="Arial"/>
          <w:b/>
          <w:bCs/>
          <w:color w:val="000000"/>
          <w:lang w:eastAsia="es-AR"/>
        </w:rPr>
        <w:t xml:space="preserve">  </w:t>
      </w:r>
      <w:r w:rsidRPr="009F3183">
        <w:rPr>
          <w:rFonts w:ascii="Arial" w:hAnsi="Arial" w:cs="Arial"/>
          <w:color w:val="000000"/>
          <w:lang w:eastAsia="es-AR"/>
        </w:rPr>
        <w:t>Producida la caducidad del plan de pagos la Municipalidad re-liquidará la deuda original con los intereses que correspondan.</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Los pagos realizados se imputarán a cuenta del importe de capital e intereses que surgen de la sumatoria de la deuda re-liquidada.</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Los pagos ingresados con posterioridad a la fecha de caducidad, haya o no sido practicada la re-liquidación de la deuda, serán considerados a cuenta de la deuda re-liquidada.</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Para el caso de caducidad del plan de pago para deudas en gestión judicial, los montos que se hubieren percibido por gastos causídicos o pagos a cuenta del monto reclamado, serán descontados de la planilla final de capital que deberá formularse en el juicio cuya prosecución activará la Municipalidad.</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15º:</w:t>
      </w:r>
      <w:r w:rsidRPr="009F3183">
        <w:rPr>
          <w:rFonts w:ascii="Arial" w:hAnsi="Arial" w:cs="Arial"/>
          <w:b/>
          <w:bCs/>
          <w:color w:val="000000"/>
          <w:lang w:eastAsia="es-AR"/>
        </w:rPr>
        <w:t xml:space="preserve"> </w:t>
      </w:r>
      <w:r w:rsidRPr="009F3183">
        <w:rPr>
          <w:rFonts w:ascii="Arial" w:hAnsi="Arial" w:cs="Arial"/>
          <w:color w:val="000000"/>
          <w:lang w:eastAsia="es-AR"/>
        </w:rPr>
        <w:t> La re-liquidación notificada al domicilio constituido será título hábil para proceder por la vía ejecutiva prevista en los Artículos 517 y subsiguientes del Código Procesal Civil y Comercial de la Provincia de Córdoba y Ley 9024.-</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16º:</w:t>
      </w:r>
      <w:r w:rsidRPr="009F3183">
        <w:rPr>
          <w:rFonts w:ascii="Arial" w:hAnsi="Arial" w:cs="Arial"/>
          <w:b/>
          <w:bCs/>
          <w:color w:val="000000"/>
          <w:lang w:eastAsia="es-AR"/>
        </w:rPr>
        <w:t xml:space="preserve"> </w:t>
      </w:r>
      <w:r w:rsidRPr="009F3183">
        <w:rPr>
          <w:rFonts w:ascii="Arial" w:hAnsi="Arial" w:cs="Arial"/>
          <w:color w:val="000000"/>
          <w:lang w:eastAsia="es-AR"/>
        </w:rPr>
        <w:t>La re-liquidación será impugnable por ante la Municipalidad dentro de los 5 (cinco) días hábiles de notificada mediante escrito debidamente fundado y con aporte de las pruebas atinentes, siendo formalmente admisible solo por los siguientes motivos:</w:t>
      </w:r>
    </w:p>
    <w:p w:rsidR="009F3183" w:rsidRPr="009F3183" w:rsidRDefault="009F3183" w:rsidP="009F3183">
      <w:pPr>
        <w:numPr>
          <w:ilvl w:val="0"/>
          <w:numId w:val="5"/>
        </w:numPr>
        <w:jc w:val="both"/>
        <w:textAlignment w:val="baseline"/>
        <w:rPr>
          <w:rFonts w:ascii="Arial" w:hAnsi="Arial" w:cs="Arial"/>
          <w:color w:val="000000"/>
          <w:lang w:eastAsia="es-AR"/>
        </w:rPr>
      </w:pPr>
      <w:r w:rsidRPr="009F3183">
        <w:rPr>
          <w:rFonts w:ascii="Arial" w:hAnsi="Arial" w:cs="Arial"/>
          <w:color w:val="000000"/>
          <w:lang w:eastAsia="es-AR"/>
        </w:rPr>
        <w:t>Falta de configuración de la causal que dio lugar a la caducidad.</w:t>
      </w:r>
    </w:p>
    <w:p w:rsidR="009F3183" w:rsidRPr="009F3183" w:rsidRDefault="009F3183" w:rsidP="009F3183">
      <w:pPr>
        <w:numPr>
          <w:ilvl w:val="0"/>
          <w:numId w:val="5"/>
        </w:numPr>
        <w:jc w:val="both"/>
        <w:textAlignment w:val="baseline"/>
        <w:rPr>
          <w:rFonts w:ascii="Arial" w:hAnsi="Arial" w:cs="Arial"/>
          <w:color w:val="000000"/>
          <w:lang w:eastAsia="es-AR"/>
        </w:rPr>
      </w:pPr>
      <w:r w:rsidRPr="009F3183">
        <w:rPr>
          <w:rFonts w:ascii="Arial" w:hAnsi="Arial" w:cs="Arial"/>
          <w:color w:val="000000"/>
          <w:lang w:eastAsia="es-AR"/>
        </w:rPr>
        <w:t>Errores de cálculo</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La resolución que recaiga al respecto causa estado y agota la vía administrativa.</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17º:</w:t>
      </w:r>
      <w:r w:rsidRPr="009F3183">
        <w:rPr>
          <w:rFonts w:ascii="Arial" w:hAnsi="Arial" w:cs="Arial"/>
          <w:b/>
          <w:bCs/>
          <w:color w:val="000000"/>
          <w:lang w:eastAsia="es-AR"/>
        </w:rPr>
        <w:t xml:space="preserve">  </w:t>
      </w:r>
      <w:r w:rsidRPr="009F3183">
        <w:rPr>
          <w:rFonts w:ascii="Arial" w:hAnsi="Arial" w:cs="Arial"/>
          <w:color w:val="000000"/>
          <w:lang w:eastAsia="es-AR"/>
        </w:rPr>
        <w:t>El Departamento Ejecutivo Municipal podrá:</w:t>
      </w:r>
    </w:p>
    <w:p w:rsidR="009F3183" w:rsidRPr="009F3183" w:rsidRDefault="009F3183" w:rsidP="009F3183">
      <w:pPr>
        <w:numPr>
          <w:ilvl w:val="0"/>
          <w:numId w:val="6"/>
        </w:numPr>
        <w:jc w:val="both"/>
        <w:textAlignment w:val="baseline"/>
        <w:rPr>
          <w:rFonts w:ascii="Arial" w:hAnsi="Arial" w:cs="Arial"/>
          <w:color w:val="FF0000"/>
          <w:lang w:eastAsia="es-AR"/>
        </w:rPr>
      </w:pPr>
      <w:r w:rsidRPr="009F3183">
        <w:rPr>
          <w:rFonts w:ascii="Arial" w:hAnsi="Arial" w:cs="Arial"/>
          <w:color w:val="000000"/>
          <w:lang w:eastAsia="es-AR"/>
        </w:rPr>
        <w:t>Rechazar las solicitudes de regularización y los planes de facilidades de pago que no reúnan los requisitos y/o formalidades establecidos en la presente Ordenanza.</w:t>
      </w:r>
    </w:p>
    <w:p w:rsidR="009F3183" w:rsidRPr="009F3183" w:rsidRDefault="009F3183" w:rsidP="009F3183">
      <w:pPr>
        <w:numPr>
          <w:ilvl w:val="0"/>
          <w:numId w:val="6"/>
        </w:numPr>
        <w:jc w:val="both"/>
        <w:textAlignment w:val="baseline"/>
        <w:rPr>
          <w:rFonts w:ascii="Arial" w:hAnsi="Arial" w:cs="Arial"/>
          <w:color w:val="000000"/>
          <w:lang w:eastAsia="es-AR"/>
        </w:rPr>
      </w:pPr>
      <w:r w:rsidRPr="009F3183">
        <w:rPr>
          <w:rFonts w:ascii="Arial" w:hAnsi="Arial" w:cs="Arial"/>
          <w:color w:val="000000"/>
          <w:lang w:eastAsia="es-AR"/>
        </w:rPr>
        <w:t>Dictar las normas reglamentarias e instrumentales que resulten necesarias a los fines de aplicación de lo dispuesto en la presente.</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18º:</w:t>
      </w:r>
      <w:r w:rsidRPr="009F3183">
        <w:rPr>
          <w:rFonts w:ascii="Arial" w:hAnsi="Arial" w:cs="Arial"/>
          <w:b/>
          <w:bCs/>
          <w:color w:val="000000"/>
          <w:lang w:eastAsia="es-AR"/>
        </w:rPr>
        <w:t xml:space="preserve"> </w:t>
      </w:r>
      <w:r w:rsidRPr="009F3183">
        <w:rPr>
          <w:rFonts w:ascii="Arial" w:hAnsi="Arial" w:cs="Arial"/>
          <w:color w:val="000000"/>
          <w:lang w:eastAsia="es-AR"/>
        </w:rPr>
        <w:t>Verificado el rechazo de la solicitud de regularización, los pagos formulados se imputarán a las obligaciones originarias, sin condonación alguna.</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19º:</w:t>
      </w:r>
      <w:r w:rsidRPr="009F3183">
        <w:rPr>
          <w:rFonts w:ascii="Arial" w:hAnsi="Arial" w:cs="Arial"/>
          <w:b/>
          <w:bCs/>
          <w:color w:val="000000"/>
          <w:lang w:eastAsia="es-AR"/>
        </w:rPr>
        <w:t xml:space="preserve"> </w:t>
      </w:r>
      <w:r w:rsidRPr="009F3183">
        <w:rPr>
          <w:rFonts w:ascii="Arial" w:hAnsi="Arial" w:cs="Arial"/>
          <w:color w:val="000000"/>
          <w:lang w:eastAsia="es-AR"/>
        </w:rPr>
        <w:t>Los contribuyentes acogidos a planes de pagos en cuotas por deudas comprendidas en el presente régimen, vigentes o no, podrán refinanciar sus obligaciones mediante el acogimiento al mismo gozando, en la parte de sus obligaciones no canceladas los beneficios previstos en el presente régimen en lo que respecta a plazos y financiación incluyendo las cuentas adeudadas vencidas o no.-</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lastRenderedPageBreak/>
        <w:t>Artículo 20º:</w:t>
      </w:r>
      <w:r w:rsidRPr="009F3183">
        <w:rPr>
          <w:rFonts w:ascii="Arial" w:hAnsi="Arial" w:cs="Arial"/>
          <w:color w:val="92D050"/>
          <w:lang w:eastAsia="es-AR"/>
        </w:rPr>
        <w:t xml:space="preserve"> </w:t>
      </w:r>
      <w:r w:rsidRPr="009F3183">
        <w:rPr>
          <w:rFonts w:ascii="Arial" w:hAnsi="Arial" w:cs="Arial"/>
          <w:b/>
          <w:bCs/>
          <w:color w:val="000000"/>
          <w:lang w:eastAsia="es-AR"/>
        </w:rPr>
        <w:t>RENUNCIA</w:t>
      </w:r>
      <w:r w:rsidRPr="009F3183">
        <w:rPr>
          <w:rFonts w:ascii="Arial" w:hAnsi="Arial" w:cs="Arial"/>
          <w:color w:val="000000"/>
          <w:lang w:eastAsia="es-AR"/>
        </w:rPr>
        <w:t>: El solo hecho del acogimiento al presente régimen implica renuncia a toda acción de repetición total o parcialmente de la obligación regularizada, sus intereses o multas, como así también la formalización del desistimiento o allanamiento - según corresponda - cuando se trate de obligaciones en discusión administrativa o judicial, o en proceso de ejecución fiscal.</w:t>
      </w:r>
      <w:r w:rsidRPr="009F3183">
        <w:rPr>
          <w:rFonts w:ascii="Arial" w:hAnsi="Arial" w:cs="Arial"/>
          <w:color w:val="92D050"/>
          <w:lang w:eastAsia="es-AR"/>
        </w:rPr>
        <w:t> </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21º:</w:t>
      </w:r>
      <w:r w:rsidRPr="009F3183">
        <w:rPr>
          <w:rFonts w:ascii="Arial" w:hAnsi="Arial" w:cs="Arial"/>
          <w:b/>
          <w:bCs/>
          <w:color w:val="000000"/>
          <w:lang w:eastAsia="es-AR"/>
        </w:rPr>
        <w:t xml:space="preserve">  </w:t>
      </w:r>
      <w:r w:rsidRPr="009F3183">
        <w:rPr>
          <w:rFonts w:ascii="Arial" w:hAnsi="Arial" w:cs="Arial"/>
          <w:color w:val="000000"/>
          <w:lang w:eastAsia="es-AR"/>
        </w:rPr>
        <w:t>Facúltese al Departamento Ejecutivo a modificar el alcance dispuesto en el Artículo 1° de la presente Ordenanza y a determinar la vigencia o duración de la misma, con conocimiento del Concejo Deliberante.</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22º:</w:t>
      </w:r>
      <w:r w:rsidRPr="009F3183">
        <w:rPr>
          <w:rFonts w:ascii="Arial" w:hAnsi="Arial" w:cs="Arial"/>
          <w:color w:val="92D050"/>
          <w:lang w:eastAsia="es-AR"/>
        </w:rPr>
        <w:t xml:space="preserve"> </w:t>
      </w:r>
      <w:r w:rsidRPr="009F3183">
        <w:rPr>
          <w:rFonts w:ascii="Arial" w:hAnsi="Arial" w:cs="Arial"/>
          <w:b/>
          <w:bCs/>
          <w:color w:val="000000"/>
          <w:lang w:eastAsia="es-AR"/>
        </w:rPr>
        <w:t>CANCELACIÓN ANTICIPADA</w:t>
      </w:r>
      <w:r w:rsidRPr="009F3183">
        <w:rPr>
          <w:rFonts w:ascii="Arial" w:hAnsi="Arial" w:cs="Arial"/>
          <w:color w:val="000000"/>
          <w:lang w:eastAsia="es-AR"/>
        </w:rPr>
        <w:t>: Los contribuyentes y responsables acogidos al presente régimen, podrán cancelar en cualquier momento la totalidad de las cuotas no vencidas del plan de financiación, con deducción proporcional de los intereses de financiación sobre el saldo adeudado no vencido hasta ese momento.</w:t>
      </w:r>
      <w:r w:rsidRPr="009F3183">
        <w:rPr>
          <w:rFonts w:ascii="Arial" w:hAnsi="Arial" w:cs="Arial"/>
          <w:color w:val="92D050"/>
          <w:lang w:eastAsia="es-AR"/>
        </w:rPr>
        <w:t> </w:t>
      </w:r>
    </w:p>
    <w:p w:rsidR="009F3183" w:rsidRPr="009F3183" w:rsidRDefault="009F3183" w:rsidP="009F3183">
      <w:pPr>
        <w:rPr>
          <w:rFonts w:ascii="Arial" w:hAnsi="Arial" w:cs="Arial"/>
          <w:lang w:eastAsia="es-AR"/>
        </w:rPr>
      </w:pPr>
    </w:p>
    <w:p w:rsidR="009F3183" w:rsidRPr="009F3183" w:rsidRDefault="009F3183" w:rsidP="009F3183">
      <w:pPr>
        <w:ind w:right="-1"/>
        <w:jc w:val="both"/>
        <w:rPr>
          <w:rFonts w:ascii="Arial" w:hAnsi="Arial" w:cs="Arial"/>
          <w:lang w:eastAsia="es-AR"/>
        </w:rPr>
      </w:pPr>
      <w:r w:rsidRPr="009F3183">
        <w:rPr>
          <w:rFonts w:ascii="Arial" w:hAnsi="Arial" w:cs="Arial"/>
          <w:b/>
          <w:bCs/>
          <w:color w:val="000000"/>
          <w:u w:val="single"/>
          <w:lang w:eastAsia="es-AR"/>
        </w:rPr>
        <w:t>Artículo 23°:</w:t>
      </w:r>
      <w:r w:rsidRPr="009F3183">
        <w:rPr>
          <w:rFonts w:ascii="Arial" w:hAnsi="Arial" w:cs="Arial"/>
          <w:b/>
          <w:bCs/>
          <w:color w:val="92D050"/>
          <w:lang w:eastAsia="es-AR"/>
        </w:rPr>
        <w:t xml:space="preserve"> </w:t>
      </w:r>
      <w:r w:rsidRPr="009F3183">
        <w:rPr>
          <w:rFonts w:ascii="Arial" w:hAnsi="Arial" w:cs="Arial"/>
          <w:b/>
          <w:bCs/>
          <w:color w:val="000000"/>
          <w:lang w:eastAsia="es-AR"/>
        </w:rPr>
        <w:t>PAGO CONJUNTO</w:t>
      </w:r>
      <w:r w:rsidRPr="009F3183">
        <w:rPr>
          <w:rFonts w:ascii="Arial" w:hAnsi="Arial" w:cs="Arial"/>
          <w:color w:val="000000"/>
          <w:lang w:eastAsia="es-AR"/>
        </w:rPr>
        <w:t>: Los que hubieran suscripto plan de regularización de deuda en cuotas deberán abonar en forma conjunta con las mismas las cuotas al día de los Tributos que venzan durante la vigencia del plan que hubieran suscripto.</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24°</w:t>
      </w:r>
      <w:r w:rsidRPr="009F3183">
        <w:rPr>
          <w:rFonts w:ascii="Arial" w:hAnsi="Arial" w:cs="Arial"/>
          <w:b/>
          <w:bCs/>
          <w:color w:val="000000"/>
          <w:lang w:eastAsia="es-AR"/>
        </w:rPr>
        <w:t xml:space="preserve">: </w:t>
      </w:r>
      <w:r w:rsidRPr="009F3183">
        <w:rPr>
          <w:rFonts w:ascii="Arial" w:hAnsi="Arial" w:cs="Arial"/>
          <w:color w:val="000000"/>
          <w:lang w:eastAsia="es-AR"/>
        </w:rPr>
        <w:t>Los funcionarios del Departamento Ejecutivo Municipal (Intendente, Secretarios y Directores Generales), Concejales y miembros del Tribunal de Cuentas no podrán acogerse a los beneficios establecidos en la presente Ordenanza. </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25º:</w:t>
      </w:r>
      <w:r w:rsidRPr="009F3183">
        <w:rPr>
          <w:rFonts w:ascii="Arial" w:hAnsi="Arial" w:cs="Arial"/>
          <w:color w:val="000000"/>
          <w:lang w:eastAsia="es-AR"/>
        </w:rPr>
        <w:t xml:space="preserve"> Deróguese y Dejase sin efecto aquellas Ordenanzas, Reglamentaciones y/o Disposiciones que se opongan a la presente.</w:t>
      </w:r>
    </w:p>
    <w:p w:rsidR="009F3183" w:rsidRPr="009F3183" w:rsidRDefault="009F3183" w:rsidP="009F3183">
      <w:pPr>
        <w:rPr>
          <w:rFonts w:ascii="Arial" w:hAnsi="Arial" w:cs="Arial"/>
          <w:lang w:eastAsia="es-AR"/>
        </w:rPr>
      </w:pPr>
    </w:p>
    <w:p w:rsidR="009F3183" w:rsidRPr="009F3183" w:rsidRDefault="009F3183" w:rsidP="009F3183">
      <w:pPr>
        <w:spacing w:after="120"/>
        <w:ind w:right="-1"/>
        <w:jc w:val="both"/>
        <w:rPr>
          <w:rFonts w:ascii="Arial" w:hAnsi="Arial" w:cs="Arial"/>
          <w:lang w:eastAsia="es-AR"/>
        </w:rPr>
      </w:pPr>
      <w:r w:rsidRPr="009F3183">
        <w:rPr>
          <w:rFonts w:ascii="Arial" w:hAnsi="Arial" w:cs="Arial"/>
          <w:b/>
          <w:bCs/>
          <w:color w:val="000000"/>
          <w:u w:val="single"/>
          <w:lang w:eastAsia="es-AR"/>
        </w:rPr>
        <w:t>Articulo 26º.-</w:t>
      </w:r>
      <w:r w:rsidRPr="009F3183">
        <w:rPr>
          <w:rFonts w:ascii="Arial" w:hAnsi="Arial" w:cs="Arial"/>
          <w:b/>
          <w:bCs/>
          <w:color w:val="000000"/>
          <w:lang w:eastAsia="es-AR"/>
        </w:rPr>
        <w:t xml:space="preserve"> COMUNÍQUESE</w:t>
      </w:r>
      <w:r w:rsidRPr="009F3183">
        <w:rPr>
          <w:rFonts w:ascii="Arial" w:hAnsi="Arial" w:cs="Arial"/>
          <w:color w:val="000000"/>
          <w:lang w:eastAsia="es-AR"/>
        </w:rPr>
        <w:t>, Promúlguese, Publíquese, Dése al Registro Municipal y Archívese. </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DADO EN LA SALA DE SESIONES DEL CONCEJO DELIBERANTE DE MONTE CRISTO A LOS 17 DIAS DEL MES DE MARZO DEL AÑO DOS MIL VEINTIUNO.- </w:t>
      </w:r>
    </w:p>
    <w:p w:rsidR="009F3183" w:rsidRPr="009F3183" w:rsidRDefault="009F3183" w:rsidP="009F3183">
      <w:pPr>
        <w:spacing w:after="240"/>
        <w:rPr>
          <w:rFonts w:ascii="Arial" w:hAnsi="Arial" w:cs="Arial"/>
          <w:lang w:eastAsia="es-AR"/>
        </w:rPr>
      </w:pPr>
      <w:r w:rsidRPr="009F3183">
        <w:rPr>
          <w:rFonts w:ascii="Arial" w:hAnsi="Arial" w:cs="Arial"/>
          <w:lang w:eastAsia="es-AR"/>
        </w:rPr>
        <w:br/>
      </w: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FIRMADA:</w:t>
            </w:r>
          </w:p>
        </w:tc>
        <w:tc>
          <w:tcPr>
            <w:tcW w:w="0" w:type="auto"/>
            <w:gridSpan w:val="2"/>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Noelia RINERO</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(Presidente)</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Nº  1.321</w:t>
            </w:r>
          </w:p>
        </w:tc>
        <w:tc>
          <w:tcPr>
            <w:tcW w:w="0" w:type="auto"/>
            <w:gridSpan w:val="2"/>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GONZALEZ Ismael</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Vicepresidente 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Freddy E. ROSSI</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Vicepresidente 2°</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 </w:t>
            </w:r>
          </w:p>
        </w:tc>
        <w:tc>
          <w:tcPr>
            <w:tcW w:w="0" w:type="auto"/>
            <w:gridSpan w:val="2"/>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Luis CALVI</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ALVAREZ Claudia Itati </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CELI Ariel Nasif</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43</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17/03/2021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065</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r w:rsidRPr="009F3183">
              <w:rPr>
                <w:rFonts w:ascii="Arial" w:hAnsi="Arial" w:cs="Arial"/>
                <w:b/>
                <w:bCs/>
                <w:color w:val="000000"/>
                <w:lang w:eastAsia="es-AR"/>
              </w:rPr>
              <w:t>18/03/2021</w:t>
            </w:r>
          </w:p>
        </w:tc>
      </w:tr>
    </w:tbl>
    <w:p w:rsidR="009F3183" w:rsidRPr="009F3183" w:rsidRDefault="009F3183" w:rsidP="009F3183">
      <w:pPr>
        <w:jc w:val="both"/>
        <w:rPr>
          <w:rFonts w:ascii="Arial" w:hAnsi="Arial" w:cs="Arial"/>
          <w:lang w:val="es-MX"/>
        </w:rPr>
      </w:pPr>
    </w:p>
    <w:p w:rsidR="009F3183" w:rsidRPr="00294CE6" w:rsidRDefault="009F3183" w:rsidP="009F3183">
      <w:pPr>
        <w:pStyle w:val="Ttulo2"/>
        <w:rPr>
          <w:rFonts w:ascii="Arial" w:hAnsi="Arial" w:cs="Arial"/>
          <w:b/>
          <w:color w:val="279E94"/>
          <w:szCs w:val="24"/>
          <w:lang w:val="es-ES_tradnl"/>
        </w:rPr>
      </w:pPr>
      <w:bookmarkStart w:id="31" w:name="_Toc106781878"/>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1321</w:t>
      </w:r>
      <w:bookmarkEnd w:id="31"/>
    </w:p>
    <w:p w:rsidR="009F3183" w:rsidRDefault="009F3183" w:rsidP="009F3183">
      <w:pPr>
        <w:jc w:val="right"/>
        <w:rPr>
          <w:rFonts w:ascii="Arial" w:hAnsi="Arial" w:cs="Arial"/>
          <w:lang w:val="es-MX"/>
        </w:rPr>
      </w:pPr>
      <w:r>
        <w:rPr>
          <w:rFonts w:ascii="Arial" w:hAnsi="Arial" w:cs="Arial"/>
          <w:lang w:val="es-MX"/>
        </w:rPr>
        <w:t>Promulgada: 18 de Marzo de 2021. Monte Cristo</w:t>
      </w:r>
      <w:r w:rsidRPr="00122C8A">
        <w:rPr>
          <w:rFonts w:ascii="Arial" w:hAnsi="Arial" w:cs="Arial"/>
          <w:lang w:val="es-MX"/>
        </w:rPr>
        <w:t>.-</w:t>
      </w:r>
    </w:p>
    <w:p w:rsidR="009F3183" w:rsidRDefault="009F3183" w:rsidP="009F3183">
      <w:pPr>
        <w:jc w:val="right"/>
        <w:rPr>
          <w:rFonts w:ascii="Arial" w:hAnsi="Arial" w:cs="Arial"/>
          <w:lang w:val="es-MX"/>
        </w:rPr>
      </w:pPr>
      <w:r>
        <w:rPr>
          <w:rFonts w:ascii="Arial" w:hAnsi="Arial" w:cs="Arial"/>
          <w:lang w:val="es-MX"/>
        </w:rPr>
        <w:t>Publicada: 18 de Marzo de 2021. Boletín Oficial.-</w:t>
      </w:r>
    </w:p>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Monte Cristo, 17 de Marzo de 2021.-</w:t>
      </w:r>
    </w:p>
    <w:p w:rsidR="009F3183" w:rsidRPr="009F3183" w:rsidRDefault="009F3183" w:rsidP="009F3183">
      <w:pPr>
        <w:shd w:val="clear" w:color="auto" w:fill="FFFFFF"/>
        <w:ind w:firstLine="708"/>
        <w:jc w:val="both"/>
        <w:rPr>
          <w:rFonts w:ascii="Arial" w:hAnsi="Arial" w:cs="Arial"/>
          <w:lang w:eastAsia="es-AR"/>
        </w:rPr>
      </w:pPr>
      <w:r w:rsidRPr="009F3183">
        <w:rPr>
          <w:rFonts w:ascii="Arial" w:hAnsi="Arial" w:cs="Arial"/>
          <w:b/>
          <w:bCs/>
          <w:color w:val="000000"/>
          <w:u w:val="single"/>
          <w:lang w:eastAsia="es-AR"/>
        </w:rPr>
        <w:t>VISTO</w:t>
      </w:r>
      <w:r w:rsidRPr="009F3183">
        <w:rPr>
          <w:rFonts w:ascii="Arial" w:hAnsi="Arial" w:cs="Arial"/>
          <w:b/>
          <w:bCs/>
          <w:color w:val="000000"/>
          <w:lang w:eastAsia="es-AR"/>
        </w:rPr>
        <w:t>:</w:t>
      </w:r>
    </w:p>
    <w:p w:rsidR="009F3183" w:rsidRPr="009F3183" w:rsidRDefault="009F3183" w:rsidP="009F3183">
      <w:pPr>
        <w:shd w:val="clear" w:color="auto" w:fill="FFFFFF"/>
        <w:ind w:firstLine="708"/>
        <w:jc w:val="both"/>
        <w:rPr>
          <w:rFonts w:ascii="Arial" w:hAnsi="Arial" w:cs="Arial"/>
          <w:lang w:eastAsia="es-AR"/>
        </w:rPr>
      </w:pPr>
      <w:r w:rsidRPr="009F3183">
        <w:rPr>
          <w:rFonts w:ascii="Arial" w:hAnsi="Arial" w:cs="Arial"/>
          <w:color w:val="000000"/>
          <w:lang w:eastAsia="es-AR"/>
        </w:rPr>
        <w:t> El Convenio suscripto entre la Municipalidad de Monte Cristo con la Cooperativa de Obras, Servicios Públicos y Crédito de Monte Cristo Ltda., y</w:t>
      </w:r>
    </w:p>
    <w:p w:rsidR="009F3183" w:rsidRPr="009F3183" w:rsidRDefault="009F3183" w:rsidP="009F3183">
      <w:pPr>
        <w:shd w:val="clear" w:color="auto" w:fill="FFFFFF"/>
        <w:ind w:firstLine="708"/>
        <w:jc w:val="both"/>
        <w:rPr>
          <w:rFonts w:ascii="Arial" w:hAnsi="Arial" w:cs="Arial"/>
          <w:lang w:eastAsia="es-AR"/>
        </w:rPr>
      </w:pPr>
      <w:r w:rsidRPr="009F3183">
        <w:rPr>
          <w:rFonts w:ascii="Arial" w:hAnsi="Arial" w:cs="Arial"/>
          <w:b/>
          <w:bCs/>
          <w:color w:val="000000"/>
          <w:u w:val="single"/>
          <w:lang w:eastAsia="es-AR"/>
        </w:rPr>
        <w:t>CONSIDERANDO</w:t>
      </w:r>
      <w:r w:rsidRPr="009F3183">
        <w:rPr>
          <w:rFonts w:ascii="Arial" w:hAnsi="Arial" w:cs="Arial"/>
          <w:b/>
          <w:bCs/>
          <w:color w:val="000000"/>
          <w:lang w:eastAsia="es-AR"/>
        </w:rPr>
        <w:t>:</w:t>
      </w:r>
    </w:p>
    <w:p w:rsidR="009F3183" w:rsidRPr="009F3183" w:rsidRDefault="009F3183" w:rsidP="009F3183">
      <w:pPr>
        <w:spacing w:after="160"/>
        <w:ind w:firstLine="708"/>
        <w:jc w:val="both"/>
        <w:rPr>
          <w:rFonts w:ascii="Arial" w:hAnsi="Arial" w:cs="Arial"/>
          <w:lang w:eastAsia="es-AR"/>
        </w:rPr>
      </w:pPr>
      <w:r w:rsidRPr="009F3183">
        <w:rPr>
          <w:rFonts w:ascii="Arial" w:hAnsi="Arial" w:cs="Arial"/>
          <w:color w:val="000000"/>
          <w:lang w:eastAsia="es-AR"/>
        </w:rPr>
        <w:t xml:space="preserve"> Que con fecha 10 de </w:t>
      </w:r>
      <w:proofErr w:type="gramStart"/>
      <w:r w:rsidRPr="009F3183">
        <w:rPr>
          <w:rFonts w:ascii="Arial" w:hAnsi="Arial" w:cs="Arial"/>
          <w:color w:val="000000"/>
          <w:lang w:eastAsia="es-AR"/>
        </w:rPr>
        <w:t>Marzo</w:t>
      </w:r>
      <w:proofErr w:type="gramEnd"/>
      <w:r w:rsidRPr="009F3183">
        <w:rPr>
          <w:rFonts w:ascii="Arial" w:hAnsi="Arial" w:cs="Arial"/>
          <w:color w:val="000000"/>
          <w:lang w:eastAsia="es-AR"/>
        </w:rPr>
        <w:t xml:space="preserve"> se ha suscripto Convenio entre esta Municipalidad y la Cooperativa de Obras, Servicios Públicos y Crédito de Monte Cristo Ltda. por el cual se acuerda </w:t>
      </w:r>
      <w:r w:rsidRPr="009F3183">
        <w:rPr>
          <w:rFonts w:ascii="Arial" w:hAnsi="Arial" w:cs="Arial"/>
          <w:color w:val="000000"/>
          <w:lang w:eastAsia="es-AR"/>
        </w:rPr>
        <w:lastRenderedPageBreak/>
        <w:t>que los gastos administrativos por parte de la Cooperativa por la percepción de la CONTRIBUCIÓN POR INSPECCIÓN ELECTRICA Y MECÁNICA Y SUMINISTRO DE ENERGÍA ELÉCTRICA – O.I.M. – será a partir del 1° de Enero de 2020 en el monto del cinco por ciento (5%) sobre el total de lo facturado y no del 10% como hasta ese momento.</w:t>
      </w:r>
    </w:p>
    <w:p w:rsidR="009F3183" w:rsidRPr="009F3183" w:rsidRDefault="009F3183" w:rsidP="009F3183">
      <w:pPr>
        <w:spacing w:after="160"/>
        <w:ind w:firstLine="708"/>
        <w:jc w:val="both"/>
        <w:rPr>
          <w:rFonts w:ascii="Arial" w:hAnsi="Arial" w:cs="Arial"/>
          <w:lang w:eastAsia="es-AR"/>
        </w:rPr>
      </w:pPr>
      <w:r w:rsidRPr="009F3183">
        <w:rPr>
          <w:rFonts w:ascii="Arial" w:hAnsi="Arial" w:cs="Arial"/>
          <w:color w:val="000000"/>
          <w:lang w:eastAsia="es-AR"/>
        </w:rPr>
        <w:t>Que fruto del madures y buena relación entre ambas instituciones, se ha logrado este acuerdo que va a significar una ventaja para todos los vecinos de Monte Cristo. </w:t>
      </w:r>
    </w:p>
    <w:p w:rsidR="009F3183" w:rsidRPr="009F3183" w:rsidRDefault="009F3183" w:rsidP="009F3183">
      <w:pPr>
        <w:jc w:val="both"/>
        <w:rPr>
          <w:rFonts w:ascii="Arial" w:hAnsi="Arial" w:cs="Arial"/>
          <w:lang w:eastAsia="es-AR"/>
        </w:rPr>
      </w:pPr>
      <w:r w:rsidRPr="009F3183">
        <w:rPr>
          <w:rFonts w:ascii="Arial" w:hAnsi="Arial" w:cs="Arial"/>
          <w:color w:val="000000"/>
          <w:lang w:eastAsia="es-AR"/>
        </w:rPr>
        <w:t xml:space="preserve">Por ello, </w:t>
      </w:r>
      <w:r w:rsidRPr="009F3183">
        <w:rPr>
          <w:rFonts w:ascii="Arial" w:hAnsi="Arial" w:cs="Arial"/>
          <w:color w:val="000000"/>
          <w:lang w:eastAsia="es-AR"/>
        </w:rPr>
        <w:tab/>
      </w:r>
      <w:r w:rsidRPr="009F3183">
        <w:rPr>
          <w:rFonts w:ascii="Arial" w:hAnsi="Arial" w:cs="Arial"/>
          <w:color w:val="000000"/>
          <w:lang w:eastAsia="es-AR"/>
        </w:rPr>
        <w:tab/>
      </w:r>
      <w:r w:rsidRPr="009F3183">
        <w:rPr>
          <w:rFonts w:ascii="Arial" w:hAnsi="Arial" w:cs="Arial"/>
          <w:color w:val="000000"/>
          <w:lang w:eastAsia="es-AR"/>
        </w:rPr>
        <w:tab/>
      </w:r>
      <w:r w:rsidRPr="009F3183">
        <w:rPr>
          <w:rFonts w:ascii="Arial" w:hAnsi="Arial" w:cs="Arial"/>
          <w:color w:val="000000"/>
          <w:lang w:eastAsia="es-AR"/>
        </w:rPr>
        <w:tab/>
        <w:t>  </w:t>
      </w:r>
    </w:p>
    <w:p w:rsidR="009F3183" w:rsidRPr="009F3183" w:rsidRDefault="009F3183" w:rsidP="009F3183">
      <w:pPr>
        <w:shd w:val="clear" w:color="auto" w:fill="FFFFFF"/>
        <w:ind w:firstLine="708"/>
        <w:jc w:val="both"/>
        <w:rPr>
          <w:rFonts w:ascii="Arial" w:hAnsi="Arial" w:cs="Arial"/>
          <w:lang w:eastAsia="es-AR"/>
        </w:rPr>
      </w:pPr>
      <w:r w:rsidRPr="009F3183">
        <w:rPr>
          <w:rFonts w:ascii="Arial" w:hAnsi="Arial" w:cs="Arial"/>
          <w:lang w:eastAsia="es-AR"/>
        </w:rPr>
        <w:t> </w:t>
      </w:r>
    </w:p>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EL CONCEJO DELIBERANTE DE LA MUNICIPALIDAD DE MONTE CRISTO SANCIONA CON FUERZA DE</w:t>
      </w:r>
    </w:p>
    <w:p w:rsidR="009F3183" w:rsidRPr="009F3183" w:rsidRDefault="009F3183" w:rsidP="009F3183">
      <w:pPr>
        <w:jc w:val="center"/>
        <w:rPr>
          <w:rFonts w:ascii="Arial" w:hAnsi="Arial" w:cs="Arial"/>
          <w:lang w:eastAsia="es-AR"/>
        </w:rPr>
      </w:pPr>
      <w:r w:rsidRPr="009F3183">
        <w:rPr>
          <w:rFonts w:ascii="Arial" w:hAnsi="Arial" w:cs="Arial"/>
          <w:b/>
          <w:bCs/>
          <w:color w:val="000000"/>
          <w:lang w:eastAsia="es-AR"/>
        </w:rPr>
        <w:t> ORDENANZA Nº 1.321</w:t>
      </w:r>
    </w:p>
    <w:p w:rsidR="009F3183" w:rsidRPr="009F3183" w:rsidRDefault="009F3183" w:rsidP="009F3183">
      <w:pPr>
        <w:spacing w:after="240"/>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1°</w:t>
      </w:r>
      <w:r w:rsidRPr="009F3183">
        <w:rPr>
          <w:rFonts w:ascii="Arial" w:hAnsi="Arial" w:cs="Arial"/>
          <w:b/>
          <w:bCs/>
          <w:color w:val="000000"/>
          <w:lang w:eastAsia="es-AR"/>
        </w:rPr>
        <w:t>:</w:t>
      </w:r>
      <w:r w:rsidRPr="009F3183">
        <w:rPr>
          <w:rFonts w:ascii="Arial" w:hAnsi="Arial" w:cs="Arial"/>
          <w:color w:val="000000"/>
          <w:lang w:eastAsia="es-AR"/>
        </w:rPr>
        <w:t xml:space="preserve"> </w:t>
      </w:r>
      <w:r w:rsidRPr="009F3183">
        <w:rPr>
          <w:rFonts w:ascii="Arial" w:hAnsi="Arial" w:cs="Arial"/>
          <w:b/>
          <w:bCs/>
          <w:color w:val="000000"/>
          <w:lang w:eastAsia="es-AR"/>
        </w:rPr>
        <w:t xml:space="preserve">RATIFÍQUESE </w:t>
      </w:r>
      <w:r w:rsidRPr="009F3183">
        <w:rPr>
          <w:rFonts w:ascii="Arial" w:hAnsi="Arial" w:cs="Arial"/>
          <w:color w:val="000000"/>
          <w:lang w:eastAsia="es-AR"/>
        </w:rPr>
        <w:t>en todos sus términos el Convenio suscrito con fecha 10 de Marzo entre la Municipalidad de Monte Cristo con la Cooperativa de Obras, Servicios Públicos y Crédito de Monte Cristo Ltda., el que obra como Anexo I de la presente Ordenanza formando parte íntegro de ésta. </w:t>
      </w:r>
    </w:p>
    <w:p w:rsidR="009F3183" w:rsidRPr="009F3183" w:rsidRDefault="009F3183" w:rsidP="009F3183">
      <w:pPr>
        <w:rPr>
          <w:rFonts w:ascii="Arial" w:hAnsi="Arial" w:cs="Arial"/>
          <w:lang w:eastAsia="es-AR"/>
        </w:rPr>
      </w:pPr>
    </w:p>
    <w:p w:rsidR="009F3183" w:rsidRPr="009F3183" w:rsidRDefault="009F3183" w:rsidP="009F3183">
      <w:pPr>
        <w:jc w:val="both"/>
        <w:rPr>
          <w:rFonts w:ascii="Arial" w:hAnsi="Arial" w:cs="Arial"/>
          <w:lang w:eastAsia="es-AR"/>
        </w:rPr>
      </w:pPr>
      <w:r w:rsidRPr="009F3183">
        <w:rPr>
          <w:rFonts w:ascii="Arial" w:hAnsi="Arial" w:cs="Arial"/>
          <w:b/>
          <w:bCs/>
          <w:color w:val="000000"/>
          <w:u w:val="single"/>
          <w:lang w:eastAsia="es-AR"/>
        </w:rPr>
        <w:t>Artículo 2°:</w:t>
      </w:r>
      <w:r w:rsidRPr="009F3183">
        <w:rPr>
          <w:rFonts w:ascii="Arial" w:hAnsi="Arial" w:cs="Arial"/>
          <w:b/>
          <w:bCs/>
          <w:color w:val="000000"/>
          <w:lang w:eastAsia="es-AR"/>
        </w:rPr>
        <w:t xml:space="preserve"> COMUNÍQUESE</w:t>
      </w:r>
      <w:r w:rsidRPr="009F3183">
        <w:rPr>
          <w:rFonts w:ascii="Arial" w:hAnsi="Arial" w:cs="Arial"/>
          <w:color w:val="000000"/>
          <w:lang w:eastAsia="es-AR"/>
        </w:rPr>
        <w:t>, Promúlguese, Publíquese, Dese al Registro Municipal y Archívese.</w:t>
      </w:r>
    </w:p>
    <w:p w:rsidR="009F3183" w:rsidRPr="009F3183" w:rsidRDefault="009F3183" w:rsidP="009F3183">
      <w:pPr>
        <w:rPr>
          <w:rFonts w:ascii="Arial" w:hAnsi="Arial" w:cs="Arial"/>
          <w:lang w:eastAsia="es-AR"/>
        </w:rPr>
      </w:pPr>
    </w:p>
    <w:p w:rsidR="009F3183" w:rsidRPr="009F3183" w:rsidRDefault="009F3183" w:rsidP="009F3183">
      <w:pPr>
        <w:spacing w:after="160"/>
        <w:jc w:val="both"/>
        <w:rPr>
          <w:rFonts w:ascii="Arial" w:hAnsi="Arial" w:cs="Arial"/>
          <w:lang w:eastAsia="es-AR"/>
        </w:rPr>
      </w:pPr>
      <w:r w:rsidRPr="009F3183">
        <w:rPr>
          <w:rFonts w:ascii="Arial" w:hAnsi="Arial" w:cs="Arial"/>
          <w:color w:val="000000"/>
          <w:lang w:eastAsia="es-AR"/>
        </w:rPr>
        <w:t>DADO EN LA SALA DE SESIONES DEL CONCEJO DELIBERANTE DE MONTE CRISTO A LOS 17 DIAS DEL MES DE MARZO DEL AÑO DOS MIL VEINTIUNO.- </w:t>
      </w:r>
    </w:p>
    <w:p w:rsidR="009F3183" w:rsidRPr="009F3183" w:rsidRDefault="009F3183" w:rsidP="009F3183">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FIRMADA:</w:t>
            </w: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Noelia RINERO</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(Presidente)</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Nº  1.321</w:t>
            </w: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GONZALEZ Ismael</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Vicepresidente 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Freddy E. ROSSI</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Vicepresidente 2°</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 </w:t>
            </w: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Luis CALVI</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ALVAREZ Claudia Itati </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CELI Ariel Nasif</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9F3183" w:rsidRPr="009F3183" w:rsidRDefault="009F3183" w:rsidP="009F3183">
            <w:pPr>
              <w:spacing w:after="160"/>
              <w:jc w:val="center"/>
              <w:rPr>
                <w:rFonts w:ascii="Arial" w:hAnsi="Arial" w:cs="Arial"/>
                <w:lang w:eastAsia="es-AR"/>
              </w:rPr>
            </w:pPr>
            <w:r w:rsidRPr="009F3183">
              <w:rPr>
                <w:rFonts w:ascii="Arial" w:hAnsi="Arial" w:cs="Arial"/>
                <w:b/>
                <w:bCs/>
                <w:color w:val="000000"/>
                <w:lang w:eastAsia="es-AR"/>
              </w:rPr>
              <w:t>43</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17/03/2021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9F3183" w:rsidRPr="009F3183" w:rsidRDefault="009F3183" w:rsidP="009F3183">
            <w:pPr>
              <w:spacing w:after="160"/>
              <w:jc w:val="center"/>
              <w:rPr>
                <w:rFonts w:ascii="Arial" w:hAnsi="Arial" w:cs="Arial"/>
                <w:lang w:eastAsia="es-AR"/>
              </w:rPr>
            </w:pPr>
            <w:r w:rsidRPr="009F3183">
              <w:rPr>
                <w:rFonts w:ascii="Arial" w:hAnsi="Arial" w:cs="Arial"/>
                <w:b/>
                <w:bCs/>
                <w:color w:val="000000"/>
                <w:lang w:eastAsia="es-AR"/>
              </w:rPr>
              <w:t>065</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18/03/2021</w:t>
            </w:r>
          </w:p>
        </w:tc>
      </w:tr>
    </w:tbl>
    <w:p w:rsidR="009F3183" w:rsidRPr="009F3183" w:rsidRDefault="009F3183" w:rsidP="009F3183">
      <w:pPr>
        <w:jc w:val="both"/>
        <w:rPr>
          <w:rFonts w:ascii="Arial" w:hAnsi="Arial" w:cs="Arial"/>
          <w:lang w:val="es-MX"/>
        </w:rPr>
      </w:pPr>
    </w:p>
    <w:p w:rsidR="009F3183" w:rsidRPr="00294CE6" w:rsidRDefault="009F3183" w:rsidP="009F3183">
      <w:pPr>
        <w:pStyle w:val="Ttulo2"/>
        <w:rPr>
          <w:rFonts w:ascii="Arial" w:hAnsi="Arial" w:cs="Arial"/>
          <w:b/>
          <w:color w:val="279E94"/>
          <w:szCs w:val="24"/>
          <w:lang w:val="es-ES_tradnl"/>
        </w:rPr>
      </w:pPr>
      <w:bookmarkStart w:id="32" w:name="_Toc106781879"/>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1322</w:t>
      </w:r>
      <w:bookmarkEnd w:id="32"/>
    </w:p>
    <w:p w:rsidR="009F3183" w:rsidRDefault="009F3183" w:rsidP="009F3183">
      <w:pPr>
        <w:jc w:val="right"/>
        <w:rPr>
          <w:rFonts w:ascii="Arial" w:hAnsi="Arial" w:cs="Arial"/>
          <w:lang w:val="es-MX"/>
        </w:rPr>
      </w:pPr>
      <w:r>
        <w:rPr>
          <w:rFonts w:ascii="Arial" w:hAnsi="Arial" w:cs="Arial"/>
          <w:lang w:val="es-MX"/>
        </w:rPr>
        <w:t>Promulgada: 18 de Marzo de 2021. Monte Cristo</w:t>
      </w:r>
      <w:r w:rsidRPr="00122C8A">
        <w:rPr>
          <w:rFonts w:ascii="Arial" w:hAnsi="Arial" w:cs="Arial"/>
          <w:lang w:val="es-MX"/>
        </w:rPr>
        <w:t>.-</w:t>
      </w:r>
    </w:p>
    <w:p w:rsidR="009F3183" w:rsidRDefault="009F3183" w:rsidP="009F3183">
      <w:pPr>
        <w:jc w:val="right"/>
        <w:rPr>
          <w:rFonts w:ascii="Arial" w:hAnsi="Arial" w:cs="Arial"/>
          <w:lang w:val="es-MX"/>
        </w:rPr>
      </w:pPr>
      <w:r>
        <w:rPr>
          <w:rFonts w:ascii="Arial" w:hAnsi="Arial" w:cs="Arial"/>
          <w:lang w:val="es-MX"/>
        </w:rPr>
        <w:t>Publicada: 18 de Marzo de 2021. Boletín Oficial.-</w:t>
      </w:r>
    </w:p>
    <w:p w:rsidR="009F3183" w:rsidRPr="009F3183" w:rsidRDefault="009F3183" w:rsidP="009F3183">
      <w:pPr>
        <w:spacing w:after="120"/>
        <w:ind w:left="283"/>
        <w:rPr>
          <w:rFonts w:ascii="Arial" w:hAnsi="Arial" w:cs="Arial"/>
          <w:lang w:eastAsia="es-AR"/>
        </w:rPr>
      </w:pPr>
      <w:r w:rsidRPr="009F3183">
        <w:rPr>
          <w:rFonts w:ascii="Arial" w:hAnsi="Arial" w:cs="Arial"/>
          <w:color w:val="000000"/>
          <w:lang w:eastAsia="es-AR"/>
        </w:rPr>
        <w:t>Monte Cristo, 17 de Marzo de 2.021.- </w:t>
      </w:r>
    </w:p>
    <w:p w:rsidR="009F3183" w:rsidRPr="009F3183" w:rsidRDefault="009F3183" w:rsidP="009F3183">
      <w:pPr>
        <w:spacing w:after="120"/>
        <w:ind w:left="283"/>
        <w:jc w:val="center"/>
        <w:rPr>
          <w:rFonts w:ascii="Arial" w:hAnsi="Arial" w:cs="Arial"/>
          <w:lang w:eastAsia="es-AR"/>
        </w:rPr>
      </w:pPr>
      <w:r w:rsidRPr="009F3183">
        <w:rPr>
          <w:rFonts w:ascii="Arial" w:hAnsi="Arial" w:cs="Arial"/>
          <w:b/>
          <w:bCs/>
          <w:color w:val="000000"/>
          <w:lang w:eastAsia="es-AR"/>
        </w:rPr>
        <w:t>ORDENANZA N° 1.322</w:t>
      </w:r>
    </w:p>
    <w:p w:rsidR="009F3183" w:rsidRPr="009F3183" w:rsidRDefault="009F3183" w:rsidP="009F3183">
      <w:pPr>
        <w:rPr>
          <w:rFonts w:ascii="Arial" w:hAnsi="Arial" w:cs="Arial"/>
          <w:lang w:eastAsia="es-AR"/>
        </w:rPr>
      </w:pPr>
    </w:p>
    <w:p w:rsidR="009F3183" w:rsidRPr="009F3183" w:rsidRDefault="009F3183" w:rsidP="009F3183">
      <w:pPr>
        <w:spacing w:after="120"/>
        <w:ind w:left="283"/>
        <w:jc w:val="center"/>
        <w:rPr>
          <w:rFonts w:ascii="Arial" w:hAnsi="Arial" w:cs="Arial"/>
          <w:lang w:eastAsia="es-AR"/>
        </w:rPr>
      </w:pPr>
      <w:r w:rsidRPr="009F3183">
        <w:rPr>
          <w:rFonts w:ascii="Arial" w:hAnsi="Arial" w:cs="Arial"/>
          <w:b/>
          <w:bCs/>
          <w:color w:val="000000"/>
          <w:lang w:eastAsia="es-AR"/>
        </w:rPr>
        <w:t>EL CONCEJO DELIBERANTE DE LA MUNICIPALIDAD DE MONTE CRISTO SANCIONA CON FUERZA DE</w:t>
      </w:r>
    </w:p>
    <w:p w:rsidR="009F3183" w:rsidRPr="009F3183" w:rsidRDefault="009F3183" w:rsidP="009F3183">
      <w:pPr>
        <w:spacing w:after="120"/>
        <w:ind w:left="283"/>
        <w:jc w:val="center"/>
        <w:rPr>
          <w:rFonts w:ascii="Arial" w:hAnsi="Arial" w:cs="Arial"/>
          <w:lang w:eastAsia="es-AR"/>
        </w:rPr>
      </w:pPr>
      <w:r w:rsidRPr="009F3183">
        <w:rPr>
          <w:rFonts w:ascii="Arial" w:hAnsi="Arial" w:cs="Arial"/>
          <w:b/>
          <w:bCs/>
          <w:color w:val="000000"/>
          <w:lang w:eastAsia="es-AR"/>
        </w:rPr>
        <w:t>ORDENANZA</w:t>
      </w:r>
    </w:p>
    <w:p w:rsidR="009F3183" w:rsidRPr="009F3183" w:rsidRDefault="009F3183" w:rsidP="009F3183">
      <w:pPr>
        <w:rPr>
          <w:rFonts w:ascii="Arial" w:hAnsi="Arial" w:cs="Arial"/>
          <w:lang w:eastAsia="es-AR"/>
        </w:rPr>
      </w:pPr>
    </w:p>
    <w:p w:rsidR="009F3183" w:rsidRPr="009F3183" w:rsidRDefault="009F3183" w:rsidP="009F3183">
      <w:pPr>
        <w:spacing w:after="160"/>
        <w:jc w:val="both"/>
        <w:rPr>
          <w:rFonts w:ascii="Arial" w:hAnsi="Arial" w:cs="Arial"/>
          <w:lang w:eastAsia="es-AR"/>
        </w:rPr>
      </w:pPr>
      <w:r w:rsidRPr="009F3183">
        <w:rPr>
          <w:rFonts w:ascii="Arial" w:hAnsi="Arial" w:cs="Arial"/>
          <w:b/>
          <w:bCs/>
          <w:color w:val="000000"/>
          <w:u w:val="single"/>
          <w:lang w:eastAsia="es-AR"/>
        </w:rPr>
        <w:t>Artículo 1°:</w:t>
      </w:r>
      <w:r w:rsidRPr="009F3183">
        <w:rPr>
          <w:rFonts w:ascii="Arial" w:hAnsi="Arial" w:cs="Arial"/>
          <w:b/>
          <w:bCs/>
          <w:color w:val="000000"/>
          <w:lang w:eastAsia="es-AR"/>
        </w:rPr>
        <w:t xml:space="preserve"> MODIFÍQUESE </w:t>
      </w:r>
      <w:r w:rsidRPr="009F3183">
        <w:rPr>
          <w:rFonts w:ascii="Arial" w:hAnsi="Arial" w:cs="Arial"/>
          <w:color w:val="000000"/>
          <w:lang w:eastAsia="es-AR"/>
        </w:rPr>
        <w:t>la PLANILLA ANEXA Nro. 2 de la Ordenanza Tarifaria Anual – Ordenanza N° 1.318 en su Código 351320 quedando de la siguiente manera: </w:t>
      </w:r>
    </w:p>
    <w:p w:rsidR="009F3183" w:rsidRPr="009F3183" w:rsidRDefault="009F3183" w:rsidP="009F3183">
      <w:pPr>
        <w:rPr>
          <w:rFonts w:ascii="Arial" w:hAnsi="Arial" w:cs="Arial"/>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67"/>
        <w:gridCol w:w="3569"/>
        <w:gridCol w:w="3142"/>
      </w:tblGrid>
      <w:tr w:rsidR="009F3183" w:rsidRPr="009F3183" w:rsidTr="009F3183">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5E0EC"/>
            <w:tcMar>
              <w:top w:w="0" w:type="dxa"/>
              <w:left w:w="70" w:type="dxa"/>
              <w:bottom w:w="0" w:type="dxa"/>
              <w:right w:w="70" w:type="dxa"/>
            </w:tcMar>
            <w:vAlign w:val="cente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Código</w:t>
            </w:r>
          </w:p>
        </w:tc>
        <w:tc>
          <w:tcPr>
            <w:tcW w:w="0" w:type="auto"/>
            <w:tcBorders>
              <w:top w:val="single" w:sz="8" w:space="0" w:color="000000"/>
              <w:left w:val="single" w:sz="8" w:space="0" w:color="000000"/>
              <w:bottom w:val="single" w:sz="8" w:space="0" w:color="000000"/>
              <w:right w:val="single" w:sz="8" w:space="0" w:color="000000"/>
            </w:tcBorders>
            <w:shd w:val="clear" w:color="auto" w:fill="E5E0EC"/>
            <w:tcMar>
              <w:top w:w="0" w:type="dxa"/>
              <w:left w:w="70" w:type="dxa"/>
              <w:bottom w:w="0" w:type="dxa"/>
              <w:right w:w="70" w:type="dxa"/>
            </w:tcMar>
            <w:vAlign w:val="cente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CONCEPTO</w:t>
            </w:r>
          </w:p>
        </w:tc>
        <w:tc>
          <w:tcPr>
            <w:tcW w:w="0" w:type="auto"/>
            <w:tcBorders>
              <w:top w:val="single" w:sz="8" w:space="0" w:color="000000"/>
              <w:left w:val="single" w:sz="8" w:space="0" w:color="000000"/>
              <w:bottom w:val="single" w:sz="8" w:space="0" w:color="000000"/>
              <w:right w:val="single" w:sz="8" w:space="0" w:color="000000"/>
            </w:tcBorders>
            <w:shd w:val="clear" w:color="auto" w:fill="E5E0EC"/>
            <w:tcMar>
              <w:top w:w="0" w:type="dxa"/>
              <w:left w:w="70" w:type="dxa"/>
              <w:bottom w:w="0" w:type="dxa"/>
              <w:right w:w="70" w:type="dxa"/>
            </w:tcMar>
            <w:vAlign w:val="cente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Coef.</w:t>
            </w:r>
          </w:p>
        </w:tc>
      </w:tr>
      <w:tr w:rsidR="009F3183" w:rsidRPr="009F3183" w:rsidTr="009F3183">
        <w:trPr>
          <w:trHeight w:val="315"/>
          <w:jc w:val="center"/>
        </w:trPr>
        <w:tc>
          <w:tcPr>
            <w:tcW w:w="0" w:type="auto"/>
            <w:tcBorders>
              <w:top w:val="single" w:sz="8" w:space="0" w:color="000000"/>
              <w:left w:val="single" w:sz="8" w:space="0" w:color="000000"/>
              <w:bottom w:val="single" w:sz="8" w:space="0" w:color="000000"/>
              <w:right w:val="single" w:sz="8" w:space="0" w:color="000000"/>
            </w:tcBorders>
            <w:shd w:val="clear" w:color="auto" w:fill="E5E0EC"/>
            <w:tcMar>
              <w:top w:w="0" w:type="dxa"/>
              <w:left w:w="70" w:type="dxa"/>
              <w:bottom w:w="0" w:type="dxa"/>
              <w:right w:w="70" w:type="dxa"/>
            </w:tcMar>
            <w:vAlign w:val="cente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351320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Distribución de energía eléctrica</w:t>
            </w:r>
          </w:p>
        </w:tc>
        <w:tc>
          <w:tcPr>
            <w:tcW w:w="0" w:type="auto"/>
            <w:tcBorders>
              <w:top w:val="single" w:sz="8" w:space="0" w:color="000000"/>
              <w:left w:val="single" w:sz="8" w:space="0" w:color="000000"/>
              <w:bottom w:val="single" w:sz="8" w:space="0" w:color="000000"/>
              <w:right w:val="single" w:sz="8" w:space="0" w:color="000000"/>
            </w:tcBorders>
            <w:shd w:val="clear" w:color="auto" w:fill="E5E0EC"/>
            <w:tcMar>
              <w:top w:w="0" w:type="dxa"/>
              <w:left w:w="70" w:type="dxa"/>
              <w:bottom w:w="0" w:type="dxa"/>
              <w:right w:w="70" w:type="dxa"/>
            </w:tcMar>
            <w:vAlign w:val="cente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 xml:space="preserve">                                 0.0030 </w:t>
            </w:r>
          </w:p>
        </w:tc>
      </w:tr>
    </w:tbl>
    <w:p w:rsidR="009F3183" w:rsidRPr="009F3183" w:rsidRDefault="009F3183" w:rsidP="009F3183">
      <w:pPr>
        <w:spacing w:after="240"/>
        <w:rPr>
          <w:rFonts w:ascii="Arial" w:hAnsi="Arial" w:cs="Arial"/>
          <w:lang w:eastAsia="es-AR"/>
        </w:rPr>
      </w:pPr>
    </w:p>
    <w:p w:rsidR="009F3183" w:rsidRPr="009F3183" w:rsidRDefault="009F3183" w:rsidP="009F3183">
      <w:pPr>
        <w:spacing w:after="160"/>
        <w:jc w:val="both"/>
        <w:rPr>
          <w:rFonts w:ascii="Arial" w:hAnsi="Arial" w:cs="Arial"/>
          <w:lang w:eastAsia="es-AR"/>
        </w:rPr>
      </w:pPr>
      <w:r w:rsidRPr="009F3183">
        <w:rPr>
          <w:rFonts w:ascii="Arial" w:hAnsi="Arial" w:cs="Arial"/>
          <w:b/>
          <w:bCs/>
          <w:color w:val="000000"/>
          <w:u w:val="single"/>
          <w:lang w:eastAsia="es-AR"/>
        </w:rPr>
        <w:t>Artículo 2°:</w:t>
      </w:r>
      <w:r w:rsidRPr="009F3183">
        <w:rPr>
          <w:rFonts w:ascii="Arial" w:hAnsi="Arial" w:cs="Arial"/>
          <w:color w:val="000000"/>
          <w:lang w:eastAsia="es-AR"/>
        </w:rPr>
        <w:t xml:space="preserve"> </w:t>
      </w:r>
      <w:r w:rsidRPr="009F3183">
        <w:rPr>
          <w:rFonts w:ascii="Arial" w:hAnsi="Arial" w:cs="Arial"/>
          <w:b/>
          <w:bCs/>
          <w:color w:val="000000"/>
          <w:lang w:eastAsia="es-AR"/>
        </w:rPr>
        <w:t>COMUNIQUESE</w:t>
      </w:r>
      <w:r w:rsidRPr="009F3183">
        <w:rPr>
          <w:rFonts w:ascii="Arial" w:hAnsi="Arial" w:cs="Arial"/>
          <w:color w:val="000000"/>
          <w:lang w:eastAsia="es-AR"/>
        </w:rPr>
        <w:t>, Promúlguese, Publíquese, Regístrese y Archívese. </w:t>
      </w:r>
    </w:p>
    <w:p w:rsidR="009F3183" w:rsidRPr="009F3183" w:rsidRDefault="009F3183" w:rsidP="009F3183">
      <w:pPr>
        <w:rPr>
          <w:rFonts w:ascii="Arial" w:hAnsi="Arial" w:cs="Arial"/>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FIRMADA:</w:t>
            </w: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Noelia RINERO</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(Presidente)</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Nº  1.322</w:t>
            </w: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GONZALEZ Ismael</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Vicepresidente 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Freddy E. ROSSI</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Vicepresidente 2°</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 </w:t>
            </w: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Luis CALVI</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ALVAREZ Claudia Itati </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CELI Ariel Nasif</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9F3183" w:rsidRPr="009F3183" w:rsidRDefault="009F3183" w:rsidP="009F3183">
            <w:pPr>
              <w:spacing w:after="160"/>
              <w:jc w:val="center"/>
              <w:rPr>
                <w:rFonts w:ascii="Arial" w:hAnsi="Arial" w:cs="Arial"/>
                <w:lang w:eastAsia="es-AR"/>
              </w:rPr>
            </w:pPr>
            <w:r w:rsidRPr="009F3183">
              <w:rPr>
                <w:rFonts w:ascii="Arial" w:hAnsi="Arial" w:cs="Arial"/>
                <w:b/>
                <w:bCs/>
                <w:color w:val="000000"/>
                <w:lang w:eastAsia="es-AR"/>
              </w:rPr>
              <w:t>43</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17/03/2021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9F3183" w:rsidRPr="009F3183" w:rsidRDefault="009F3183" w:rsidP="009F3183">
            <w:pPr>
              <w:spacing w:after="160"/>
              <w:jc w:val="center"/>
              <w:rPr>
                <w:rFonts w:ascii="Arial" w:hAnsi="Arial" w:cs="Arial"/>
                <w:lang w:eastAsia="es-AR"/>
              </w:rPr>
            </w:pPr>
            <w:r w:rsidRPr="009F3183">
              <w:rPr>
                <w:rFonts w:ascii="Arial" w:hAnsi="Arial" w:cs="Arial"/>
                <w:b/>
                <w:bCs/>
                <w:color w:val="000000"/>
                <w:lang w:eastAsia="es-AR"/>
              </w:rPr>
              <w:t>065</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spacing w:after="160"/>
              <w:rPr>
                <w:rFonts w:ascii="Arial" w:hAnsi="Arial" w:cs="Arial"/>
                <w:lang w:eastAsia="es-AR"/>
              </w:rPr>
            </w:pPr>
            <w:r w:rsidRPr="009F3183">
              <w:rPr>
                <w:rFonts w:ascii="Arial" w:hAnsi="Arial" w:cs="Arial"/>
                <w:b/>
                <w:bCs/>
                <w:color w:val="000000"/>
                <w:lang w:eastAsia="es-AR"/>
              </w:rPr>
              <w:t>18/03/2021</w:t>
            </w:r>
          </w:p>
        </w:tc>
      </w:tr>
    </w:tbl>
    <w:p w:rsidR="009F3183" w:rsidRPr="009F3183" w:rsidRDefault="009F3183" w:rsidP="009F3183">
      <w:pPr>
        <w:jc w:val="both"/>
        <w:rPr>
          <w:rFonts w:ascii="Arial" w:hAnsi="Arial" w:cs="Arial"/>
          <w:lang w:val="es-MX"/>
        </w:rPr>
      </w:pPr>
    </w:p>
    <w:p w:rsidR="00E95C72" w:rsidRPr="00294CE6" w:rsidRDefault="00E95C72" w:rsidP="00E95C72">
      <w:pPr>
        <w:pStyle w:val="Ttulo2"/>
        <w:rPr>
          <w:rFonts w:ascii="Arial" w:hAnsi="Arial" w:cs="Arial"/>
          <w:b/>
          <w:color w:val="279E94"/>
          <w:szCs w:val="24"/>
          <w:lang w:val="es-ES_tradnl"/>
        </w:rPr>
      </w:pPr>
      <w:bookmarkStart w:id="33" w:name="_Toc106781880"/>
      <w:r w:rsidRPr="00247104">
        <w:rPr>
          <w:rFonts w:ascii="Arial" w:hAnsi="Arial" w:cs="Arial"/>
          <w:b/>
          <w:color w:val="279E94"/>
          <w:szCs w:val="24"/>
          <w:lang w:val="es-ES_tradnl"/>
        </w:rPr>
        <w:t xml:space="preserve">Ordenanza Nº </w:t>
      </w:r>
      <w:r w:rsidR="009F3183">
        <w:rPr>
          <w:rFonts w:ascii="Arial" w:hAnsi="Arial" w:cs="Arial"/>
          <w:b/>
          <w:color w:val="279E94"/>
          <w:szCs w:val="24"/>
          <w:lang w:val="es-ES_tradnl"/>
        </w:rPr>
        <w:t>1323</w:t>
      </w:r>
      <w:bookmarkEnd w:id="33"/>
    </w:p>
    <w:p w:rsidR="00E95C72" w:rsidRDefault="00E95C72" w:rsidP="00E95C72">
      <w:pPr>
        <w:jc w:val="right"/>
        <w:rPr>
          <w:rFonts w:ascii="Arial" w:hAnsi="Arial" w:cs="Arial"/>
          <w:lang w:val="es-MX"/>
        </w:rPr>
      </w:pPr>
      <w:r>
        <w:rPr>
          <w:rFonts w:ascii="Arial" w:hAnsi="Arial" w:cs="Arial"/>
          <w:lang w:val="es-MX"/>
        </w:rPr>
        <w:t>Promulgada:</w:t>
      </w:r>
      <w:r w:rsidR="009F3183">
        <w:rPr>
          <w:rFonts w:ascii="Arial" w:hAnsi="Arial" w:cs="Arial"/>
          <w:lang w:val="es-MX"/>
        </w:rPr>
        <w:t xml:space="preserve"> 18 de Marzo de 2021.</w:t>
      </w:r>
      <w:r>
        <w:rPr>
          <w:rFonts w:ascii="Arial" w:hAnsi="Arial" w:cs="Arial"/>
          <w:lang w:val="es-MX"/>
        </w:rPr>
        <w:t xml:space="preserve"> </w:t>
      </w:r>
      <w:r w:rsidR="009F3183">
        <w:rPr>
          <w:rFonts w:ascii="Arial" w:hAnsi="Arial" w:cs="Arial"/>
          <w:lang w:val="es-MX"/>
        </w:rPr>
        <w:t>Monte Cristo</w:t>
      </w:r>
      <w:r w:rsidRPr="00122C8A">
        <w:rPr>
          <w:rFonts w:ascii="Arial" w:hAnsi="Arial" w:cs="Arial"/>
          <w:lang w:val="es-MX"/>
        </w:rPr>
        <w:t>.-</w:t>
      </w:r>
    </w:p>
    <w:p w:rsidR="00E95C72" w:rsidRDefault="00E95C72" w:rsidP="00E95C72">
      <w:pPr>
        <w:jc w:val="right"/>
        <w:rPr>
          <w:rFonts w:ascii="Arial" w:hAnsi="Arial" w:cs="Arial"/>
          <w:lang w:val="es-MX"/>
        </w:rPr>
      </w:pPr>
      <w:r>
        <w:rPr>
          <w:rFonts w:ascii="Arial" w:hAnsi="Arial" w:cs="Arial"/>
          <w:lang w:val="es-MX"/>
        </w:rPr>
        <w:t>Publicada:</w:t>
      </w:r>
      <w:r w:rsidR="009F3183">
        <w:rPr>
          <w:rFonts w:ascii="Arial" w:hAnsi="Arial" w:cs="Arial"/>
          <w:lang w:val="es-MX"/>
        </w:rPr>
        <w:t xml:space="preserve"> 18 de Marzo de 2021</w:t>
      </w:r>
      <w:r>
        <w:rPr>
          <w:rFonts w:ascii="Arial" w:hAnsi="Arial" w:cs="Arial"/>
          <w:lang w:val="es-MX"/>
        </w:rPr>
        <w:t>. Boletín Oficial.-</w:t>
      </w:r>
    </w:p>
    <w:p w:rsidR="009F3183" w:rsidRPr="009F3183" w:rsidRDefault="009F3183" w:rsidP="009F3183">
      <w:pPr>
        <w:ind w:right="-23"/>
        <w:rPr>
          <w:rFonts w:ascii="Arial" w:hAnsi="Arial" w:cs="Arial"/>
          <w:lang w:eastAsia="es-AR"/>
        </w:rPr>
      </w:pPr>
      <w:r w:rsidRPr="009F3183">
        <w:rPr>
          <w:rFonts w:ascii="Arial" w:hAnsi="Arial" w:cs="Arial"/>
          <w:color w:val="000000"/>
          <w:lang w:eastAsia="es-AR"/>
        </w:rPr>
        <w:t>Monte Cristo,  17  de Marzo de 2.021</w:t>
      </w:r>
    </w:p>
    <w:p w:rsidR="009F3183" w:rsidRPr="009F3183" w:rsidRDefault="009F3183" w:rsidP="009F3183">
      <w:pPr>
        <w:ind w:right="-660"/>
        <w:jc w:val="both"/>
        <w:rPr>
          <w:rFonts w:ascii="Arial" w:hAnsi="Arial" w:cs="Arial"/>
          <w:lang w:eastAsia="es-AR"/>
        </w:rPr>
      </w:pPr>
      <w:r w:rsidRPr="009F3183">
        <w:rPr>
          <w:rFonts w:ascii="Arial" w:hAnsi="Arial" w:cs="Arial"/>
          <w:b/>
          <w:bCs/>
          <w:color w:val="000000"/>
          <w:lang w:eastAsia="es-AR"/>
        </w:rPr>
        <w:t>VISTO:</w:t>
      </w:r>
    </w:p>
    <w:p w:rsidR="009F3183" w:rsidRPr="009F3183" w:rsidRDefault="009F3183" w:rsidP="009F3183">
      <w:pPr>
        <w:spacing w:after="200"/>
        <w:ind w:firstLine="720"/>
        <w:jc w:val="both"/>
        <w:rPr>
          <w:rFonts w:ascii="Arial" w:hAnsi="Arial" w:cs="Arial"/>
          <w:lang w:eastAsia="es-AR"/>
        </w:rPr>
      </w:pPr>
      <w:r w:rsidRPr="009F3183">
        <w:rPr>
          <w:rFonts w:ascii="Arial" w:hAnsi="Arial" w:cs="Arial"/>
          <w:color w:val="000000"/>
          <w:lang w:eastAsia="es-AR"/>
        </w:rPr>
        <w:t>   El Decreto Municipal N° 049/2021 de fecha 26/02/2021 </w:t>
      </w:r>
    </w:p>
    <w:p w:rsidR="009F3183" w:rsidRPr="009F3183" w:rsidRDefault="009F3183" w:rsidP="009F3183">
      <w:pPr>
        <w:spacing w:after="200"/>
        <w:jc w:val="both"/>
        <w:rPr>
          <w:rFonts w:ascii="Arial" w:hAnsi="Arial" w:cs="Arial"/>
          <w:lang w:eastAsia="es-AR"/>
        </w:rPr>
      </w:pPr>
      <w:r w:rsidRPr="009F3183">
        <w:rPr>
          <w:rFonts w:ascii="Arial" w:hAnsi="Arial" w:cs="Arial"/>
          <w:b/>
          <w:bCs/>
          <w:color w:val="000000"/>
          <w:lang w:eastAsia="es-AR"/>
        </w:rPr>
        <w:t>CONSIDERANDO:</w:t>
      </w:r>
    </w:p>
    <w:p w:rsidR="009F3183" w:rsidRPr="009F3183" w:rsidRDefault="009F3183" w:rsidP="009F3183">
      <w:pPr>
        <w:ind w:right="49" w:firstLine="720"/>
        <w:jc w:val="both"/>
        <w:rPr>
          <w:rFonts w:ascii="Arial" w:hAnsi="Arial" w:cs="Arial"/>
          <w:lang w:eastAsia="es-AR"/>
        </w:rPr>
      </w:pPr>
      <w:r w:rsidRPr="009F3183">
        <w:rPr>
          <w:rFonts w:ascii="Arial" w:hAnsi="Arial" w:cs="Arial"/>
          <w:color w:val="000000"/>
          <w:lang w:eastAsia="es-AR"/>
        </w:rPr>
        <w:tab/>
        <w:t xml:space="preserve">   Que mediante el mencionado Decreto, el Gobierno Municipal comparte los postulados de Ley Nacional N° 27499 - “Ley Micaela”, que busca capacitar y sensibilizar a quienes integran los diferentes estamentos del Estado Municipal.</w:t>
      </w:r>
    </w:p>
    <w:p w:rsidR="009F3183" w:rsidRPr="009F3183" w:rsidRDefault="009F3183" w:rsidP="009F3183">
      <w:pPr>
        <w:ind w:right="49" w:firstLine="720"/>
        <w:jc w:val="both"/>
        <w:rPr>
          <w:rFonts w:ascii="Arial" w:hAnsi="Arial" w:cs="Arial"/>
          <w:lang w:eastAsia="es-AR"/>
        </w:rPr>
      </w:pPr>
      <w:r w:rsidRPr="009F3183">
        <w:rPr>
          <w:rFonts w:ascii="Arial" w:hAnsi="Arial" w:cs="Arial"/>
          <w:color w:val="000000"/>
          <w:lang w:eastAsia="es-AR"/>
        </w:rPr>
        <w:t>Que, como sabemos, la norma ha sido dictada por el Gobierno Federal estableciendo la capacitación obligatoria en género y violencia de género para todas las personas que se desempeñan en la función pública, en los poderes Ejecutivo, Legislativo y Judicial de la Nación. Se llama así en conmemoración de Micaela García, una joven entrerriana de 21 años, militante del Movimiento Evita, que fue víctima de femicidio en manos de Sebastián Wagner.</w:t>
      </w:r>
    </w:p>
    <w:p w:rsidR="009F3183" w:rsidRPr="009F3183" w:rsidRDefault="009F3183" w:rsidP="009F3183">
      <w:pPr>
        <w:ind w:right="49" w:firstLine="720"/>
        <w:jc w:val="both"/>
        <w:rPr>
          <w:rFonts w:ascii="Arial" w:hAnsi="Arial" w:cs="Arial"/>
          <w:lang w:eastAsia="es-AR"/>
        </w:rPr>
      </w:pPr>
      <w:r w:rsidRPr="009F3183">
        <w:rPr>
          <w:rFonts w:ascii="Arial" w:hAnsi="Arial" w:cs="Arial"/>
          <w:color w:val="000000"/>
          <w:lang w:eastAsia="es-AR"/>
        </w:rPr>
        <w:t>Que la Ley busca, a través de procesos de formación integral, la adquisición de herramientas que permitan identificar las desigualdades de género y elaborar estrategias para su erradicación. </w:t>
      </w:r>
    </w:p>
    <w:p w:rsidR="009F3183" w:rsidRPr="009F3183" w:rsidRDefault="009F3183" w:rsidP="009F3183">
      <w:pPr>
        <w:spacing w:after="200"/>
        <w:jc w:val="both"/>
        <w:rPr>
          <w:rFonts w:ascii="Arial" w:hAnsi="Arial" w:cs="Arial"/>
          <w:lang w:eastAsia="es-AR"/>
        </w:rPr>
      </w:pPr>
      <w:r w:rsidRPr="009F3183">
        <w:rPr>
          <w:rFonts w:ascii="Arial" w:hAnsi="Arial" w:cs="Arial"/>
          <w:color w:val="000000"/>
          <w:lang w:eastAsia="es-AR"/>
        </w:rPr>
        <w:t>   </w:t>
      </w:r>
      <w:r w:rsidRPr="009F3183">
        <w:rPr>
          <w:rFonts w:ascii="Arial" w:hAnsi="Arial" w:cs="Arial"/>
          <w:color w:val="000000"/>
          <w:lang w:eastAsia="es-AR"/>
        </w:rPr>
        <w:tab/>
      </w:r>
      <w:r w:rsidRPr="009F3183">
        <w:rPr>
          <w:rFonts w:ascii="Arial" w:hAnsi="Arial" w:cs="Arial"/>
          <w:color w:val="000000"/>
          <w:lang w:eastAsia="es-AR"/>
        </w:rPr>
        <w:tab/>
        <w:t>Que el D.E.M. en el mismo espiritu adhirió a la disposicion nacional en sus mismos términos y condiciones.  </w:t>
      </w:r>
    </w:p>
    <w:p w:rsidR="009F3183" w:rsidRPr="009F3183" w:rsidRDefault="009F3183" w:rsidP="009F3183">
      <w:pPr>
        <w:spacing w:after="200"/>
        <w:jc w:val="both"/>
        <w:rPr>
          <w:rFonts w:ascii="Arial" w:hAnsi="Arial" w:cs="Arial"/>
          <w:lang w:eastAsia="es-AR"/>
        </w:rPr>
      </w:pPr>
      <w:r w:rsidRPr="009F3183">
        <w:rPr>
          <w:rFonts w:ascii="Arial" w:hAnsi="Arial" w:cs="Arial"/>
          <w:color w:val="000000"/>
          <w:lang w:eastAsia="es-AR"/>
        </w:rPr>
        <w:t>   </w:t>
      </w:r>
      <w:r w:rsidRPr="009F3183">
        <w:rPr>
          <w:rFonts w:ascii="Arial" w:hAnsi="Arial" w:cs="Arial"/>
          <w:color w:val="000000"/>
          <w:lang w:eastAsia="es-AR"/>
        </w:rPr>
        <w:tab/>
      </w:r>
      <w:r w:rsidRPr="009F3183">
        <w:rPr>
          <w:rFonts w:ascii="Arial" w:hAnsi="Arial" w:cs="Arial"/>
          <w:color w:val="000000"/>
          <w:lang w:eastAsia="es-AR"/>
        </w:rPr>
        <w:tab/>
        <w:t>Por ello: </w:t>
      </w:r>
    </w:p>
    <w:p w:rsidR="009F3183" w:rsidRPr="009F3183" w:rsidRDefault="009F3183" w:rsidP="009F3183">
      <w:pPr>
        <w:ind w:right="-660"/>
        <w:jc w:val="center"/>
        <w:rPr>
          <w:rFonts w:ascii="Arial" w:hAnsi="Arial" w:cs="Arial"/>
          <w:lang w:eastAsia="es-AR"/>
        </w:rPr>
      </w:pPr>
      <w:r w:rsidRPr="009F3183">
        <w:rPr>
          <w:rFonts w:ascii="Arial" w:hAnsi="Arial" w:cs="Arial"/>
          <w:b/>
          <w:bCs/>
          <w:color w:val="000000"/>
          <w:lang w:eastAsia="es-AR"/>
        </w:rPr>
        <w:t>EL CONCEJO DELIBERANTE DE LA MUNICIPALIDAD </w:t>
      </w:r>
    </w:p>
    <w:p w:rsidR="009F3183" w:rsidRPr="009F3183" w:rsidRDefault="009F3183" w:rsidP="009F3183">
      <w:pPr>
        <w:ind w:right="-660"/>
        <w:jc w:val="center"/>
        <w:rPr>
          <w:rFonts w:ascii="Arial" w:hAnsi="Arial" w:cs="Arial"/>
          <w:lang w:eastAsia="es-AR"/>
        </w:rPr>
      </w:pPr>
      <w:r w:rsidRPr="009F3183">
        <w:rPr>
          <w:rFonts w:ascii="Arial" w:hAnsi="Arial" w:cs="Arial"/>
          <w:b/>
          <w:bCs/>
          <w:color w:val="000000"/>
          <w:lang w:eastAsia="es-AR"/>
        </w:rPr>
        <w:t>DE MONTE CRISTO SANCIONA CON FUERZA DE</w:t>
      </w:r>
    </w:p>
    <w:p w:rsidR="009F3183" w:rsidRPr="009F3183" w:rsidRDefault="009F3183" w:rsidP="009F3183">
      <w:pPr>
        <w:spacing w:after="240"/>
        <w:jc w:val="center"/>
        <w:rPr>
          <w:rFonts w:ascii="Arial" w:hAnsi="Arial" w:cs="Arial"/>
          <w:lang w:eastAsia="es-AR"/>
        </w:rPr>
      </w:pPr>
      <w:r w:rsidRPr="009F3183">
        <w:rPr>
          <w:rFonts w:ascii="Arial" w:hAnsi="Arial" w:cs="Arial"/>
          <w:lang w:eastAsia="es-AR"/>
        </w:rPr>
        <w:br/>
      </w:r>
      <w:r w:rsidRPr="009F3183">
        <w:rPr>
          <w:rFonts w:ascii="Arial" w:hAnsi="Arial" w:cs="Arial"/>
          <w:b/>
          <w:bCs/>
          <w:color w:val="000000"/>
          <w:lang w:eastAsia="es-AR"/>
        </w:rPr>
        <w:t>ORDENANZA Nº 1.323</w:t>
      </w:r>
    </w:p>
    <w:p w:rsidR="009F3183" w:rsidRPr="009F3183" w:rsidRDefault="009F3183" w:rsidP="009F3183">
      <w:pPr>
        <w:rPr>
          <w:rFonts w:ascii="Arial" w:hAnsi="Arial" w:cs="Arial"/>
          <w:lang w:eastAsia="es-AR"/>
        </w:rPr>
      </w:pPr>
    </w:p>
    <w:p w:rsidR="009F3183" w:rsidRPr="009F3183" w:rsidRDefault="009F3183" w:rsidP="009F3183">
      <w:pPr>
        <w:ind w:right="119"/>
        <w:jc w:val="both"/>
        <w:rPr>
          <w:rFonts w:ascii="Arial" w:hAnsi="Arial" w:cs="Arial"/>
          <w:lang w:eastAsia="es-AR"/>
        </w:rPr>
      </w:pPr>
      <w:r w:rsidRPr="009F3183">
        <w:rPr>
          <w:rFonts w:ascii="Arial" w:hAnsi="Arial" w:cs="Arial"/>
          <w:b/>
          <w:bCs/>
          <w:color w:val="000000"/>
          <w:u w:val="single"/>
          <w:lang w:eastAsia="es-AR"/>
        </w:rPr>
        <w:lastRenderedPageBreak/>
        <w:t>Artículo 1°:</w:t>
      </w:r>
      <w:r w:rsidRPr="009F3183">
        <w:rPr>
          <w:rFonts w:ascii="Arial" w:hAnsi="Arial" w:cs="Arial"/>
          <w:color w:val="000000"/>
          <w:lang w:eastAsia="es-AR"/>
        </w:rPr>
        <w:t xml:space="preserve"> </w:t>
      </w:r>
      <w:r w:rsidRPr="009F3183">
        <w:rPr>
          <w:rFonts w:ascii="Arial" w:hAnsi="Arial" w:cs="Arial"/>
          <w:b/>
          <w:bCs/>
          <w:color w:val="000000"/>
          <w:lang w:eastAsia="es-AR"/>
        </w:rPr>
        <w:t>RATIFIQUESE</w:t>
      </w:r>
      <w:r w:rsidRPr="009F3183">
        <w:rPr>
          <w:rFonts w:ascii="Arial" w:hAnsi="Arial" w:cs="Arial"/>
          <w:color w:val="000000"/>
          <w:lang w:eastAsia="es-AR"/>
        </w:rPr>
        <w:t xml:space="preserve"> en todos sus términos el Decreto Municipal Nº 049/2021 de fecha 26/02/2021, el que compuesto de Treinta y dos (32) fojas forma parte integrante de la presente Ordenanza como Anexo I.</w:t>
      </w:r>
    </w:p>
    <w:p w:rsidR="009F3183" w:rsidRPr="009F3183" w:rsidRDefault="009F3183" w:rsidP="009F3183">
      <w:pPr>
        <w:rPr>
          <w:rFonts w:ascii="Arial" w:hAnsi="Arial" w:cs="Arial"/>
          <w:lang w:eastAsia="es-AR"/>
        </w:rPr>
      </w:pPr>
    </w:p>
    <w:p w:rsidR="009F3183" w:rsidRPr="009F3183" w:rsidRDefault="009F3183" w:rsidP="009F3183">
      <w:pPr>
        <w:ind w:right="-23"/>
        <w:jc w:val="both"/>
        <w:rPr>
          <w:rFonts w:ascii="Arial" w:hAnsi="Arial" w:cs="Arial"/>
          <w:lang w:eastAsia="es-AR"/>
        </w:rPr>
      </w:pPr>
      <w:r w:rsidRPr="009F3183">
        <w:rPr>
          <w:rFonts w:ascii="Arial" w:hAnsi="Arial" w:cs="Arial"/>
          <w:b/>
          <w:bCs/>
          <w:color w:val="000000"/>
          <w:u w:val="single"/>
          <w:lang w:eastAsia="es-AR"/>
        </w:rPr>
        <w:t>Artículo 2°:</w:t>
      </w:r>
      <w:r w:rsidRPr="009F3183">
        <w:rPr>
          <w:rFonts w:ascii="Arial" w:hAnsi="Arial" w:cs="Arial"/>
          <w:color w:val="000000"/>
          <w:lang w:eastAsia="es-AR"/>
        </w:rPr>
        <w:t xml:space="preserve"> </w:t>
      </w:r>
      <w:r w:rsidRPr="009F3183">
        <w:rPr>
          <w:rFonts w:ascii="Arial" w:hAnsi="Arial" w:cs="Arial"/>
          <w:b/>
          <w:bCs/>
          <w:color w:val="000000"/>
          <w:lang w:eastAsia="es-AR"/>
        </w:rPr>
        <w:t>ADHIÉRASE</w:t>
      </w:r>
      <w:r w:rsidRPr="009F3183">
        <w:rPr>
          <w:rFonts w:ascii="Arial" w:hAnsi="Arial" w:cs="Arial"/>
          <w:color w:val="000000"/>
          <w:lang w:eastAsia="es-AR"/>
        </w:rPr>
        <w:t xml:space="preserve"> la Municipalidad de Monte Cristo a la Ley Nacional N° 27499 - “Ley Micaela”.</w:t>
      </w:r>
    </w:p>
    <w:p w:rsidR="009F3183" w:rsidRPr="009F3183" w:rsidRDefault="009F3183" w:rsidP="009F3183">
      <w:pPr>
        <w:rPr>
          <w:rFonts w:ascii="Arial" w:hAnsi="Arial" w:cs="Arial"/>
          <w:lang w:eastAsia="es-AR"/>
        </w:rPr>
      </w:pPr>
    </w:p>
    <w:p w:rsidR="009F3183" w:rsidRPr="009F3183" w:rsidRDefault="009F3183" w:rsidP="009F3183">
      <w:pPr>
        <w:ind w:right="119"/>
        <w:jc w:val="both"/>
        <w:rPr>
          <w:rFonts w:ascii="Arial" w:hAnsi="Arial" w:cs="Arial"/>
          <w:lang w:eastAsia="es-AR"/>
        </w:rPr>
      </w:pPr>
      <w:r w:rsidRPr="009F3183">
        <w:rPr>
          <w:rFonts w:ascii="Arial" w:hAnsi="Arial" w:cs="Arial"/>
          <w:b/>
          <w:bCs/>
          <w:color w:val="000000"/>
          <w:u w:val="single"/>
          <w:lang w:eastAsia="es-AR"/>
        </w:rPr>
        <w:t>Artículo 3°:</w:t>
      </w:r>
      <w:r w:rsidRPr="009F3183">
        <w:rPr>
          <w:rFonts w:ascii="Arial" w:hAnsi="Arial" w:cs="Arial"/>
          <w:color w:val="000000"/>
          <w:lang w:eastAsia="es-AR"/>
        </w:rPr>
        <w:t xml:space="preserve"> </w:t>
      </w:r>
      <w:r w:rsidRPr="009F3183">
        <w:rPr>
          <w:rFonts w:ascii="Arial" w:hAnsi="Arial" w:cs="Arial"/>
          <w:b/>
          <w:bCs/>
          <w:color w:val="000000"/>
          <w:lang w:eastAsia="es-AR"/>
        </w:rPr>
        <w:t>COMUNIQUESE</w:t>
      </w:r>
      <w:r w:rsidRPr="009F3183">
        <w:rPr>
          <w:rFonts w:ascii="Arial" w:hAnsi="Arial" w:cs="Arial"/>
          <w:color w:val="000000"/>
          <w:lang w:eastAsia="es-AR"/>
        </w:rPr>
        <w:t>, Promúlguese, Publíquese, Dese al Registro de Ordenanza y Archívese.-</w:t>
      </w:r>
    </w:p>
    <w:p w:rsidR="009F3183" w:rsidRPr="009F3183" w:rsidRDefault="009F3183" w:rsidP="009F3183">
      <w:pPr>
        <w:ind w:right="261"/>
        <w:rPr>
          <w:rFonts w:ascii="Arial" w:hAnsi="Arial" w:cs="Arial"/>
          <w:lang w:eastAsia="es-AR"/>
        </w:rPr>
      </w:pPr>
    </w:p>
    <w:p w:rsidR="009F3183" w:rsidRPr="009F3183" w:rsidRDefault="009F3183" w:rsidP="009F3183">
      <w:pPr>
        <w:spacing w:after="200"/>
        <w:jc w:val="both"/>
        <w:rPr>
          <w:rFonts w:ascii="Arial" w:hAnsi="Arial" w:cs="Arial"/>
          <w:lang w:eastAsia="es-AR"/>
        </w:rPr>
      </w:pPr>
      <w:r w:rsidRPr="009F3183">
        <w:rPr>
          <w:rFonts w:ascii="Arial" w:hAnsi="Arial" w:cs="Arial"/>
          <w:color w:val="000000"/>
          <w:lang w:eastAsia="es-AR"/>
        </w:rPr>
        <w:t>DADO EN LA SALA DE SESIONES DEL CONCEJO DELIBERANTE DE MONTE CRISTO A LOS 17 DIAS DEL MES DE MARZO DEL AÑO DOS MIL VEINTIUNO.- </w:t>
      </w:r>
    </w:p>
    <w:tbl>
      <w:tblPr>
        <w:tblW w:w="0" w:type="auto"/>
        <w:tblCellMar>
          <w:top w:w="15" w:type="dxa"/>
          <w:left w:w="15" w:type="dxa"/>
          <w:bottom w:w="15" w:type="dxa"/>
          <w:right w:w="15" w:type="dxa"/>
        </w:tblCellMar>
        <w:tblLook w:val="04A0" w:firstRow="1" w:lastRow="0" w:firstColumn="1" w:lastColumn="0" w:noHBand="0" w:noVBand="1"/>
      </w:tblPr>
      <w:tblGrid>
        <w:gridCol w:w="3083"/>
        <w:gridCol w:w="1079"/>
        <w:gridCol w:w="1742"/>
        <w:gridCol w:w="2024"/>
      </w:tblGrid>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FIRMADA:</w:t>
            </w:r>
          </w:p>
        </w:tc>
        <w:tc>
          <w:tcPr>
            <w:tcW w:w="0" w:type="auto"/>
            <w:gridSpan w:val="2"/>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Noelia RINERO</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(Presidente)</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Nº  1.323</w:t>
            </w:r>
          </w:p>
        </w:tc>
        <w:tc>
          <w:tcPr>
            <w:tcW w:w="0" w:type="auto"/>
            <w:gridSpan w:val="2"/>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GONZALEZ Ismael</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Vicepresidente 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Freddy E. ROSSI</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Vicepresidente 2°</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 </w:t>
            </w:r>
          </w:p>
        </w:tc>
        <w:tc>
          <w:tcPr>
            <w:tcW w:w="0" w:type="auto"/>
            <w:gridSpan w:val="2"/>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PUCHETA María Julieta</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Luis CALVI</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ALVAREZ Claudia Itati </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rPr>
                <w:rFonts w:ascii="Arial" w:hAnsi="Arial" w:cs="Arial"/>
                <w:lang w:eastAsia="es-AR"/>
              </w:rPr>
            </w:pPr>
          </w:p>
        </w:tc>
        <w:tc>
          <w:tcPr>
            <w:tcW w:w="0" w:type="auto"/>
            <w:gridSpan w:val="2"/>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CELI Ariel Nasif</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Concejal</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Sancionada según Acta Nº </w:t>
            </w:r>
          </w:p>
        </w:tc>
        <w:tc>
          <w:tcPr>
            <w:tcW w:w="0" w:type="auto"/>
            <w:tcMar>
              <w:top w:w="0" w:type="dxa"/>
              <w:left w:w="70" w:type="dxa"/>
              <w:bottom w:w="0" w:type="dxa"/>
              <w:right w:w="70" w:type="dxa"/>
            </w:tcMar>
            <w:hideMark/>
          </w:tcPr>
          <w:p w:rsidR="009F3183" w:rsidRPr="009F3183" w:rsidRDefault="009F3183" w:rsidP="009F3183">
            <w:pPr>
              <w:spacing w:after="200"/>
              <w:jc w:val="center"/>
              <w:rPr>
                <w:rFonts w:ascii="Arial" w:hAnsi="Arial" w:cs="Arial"/>
                <w:lang w:eastAsia="es-AR"/>
              </w:rPr>
            </w:pPr>
            <w:r w:rsidRPr="009F3183">
              <w:rPr>
                <w:rFonts w:ascii="Arial" w:hAnsi="Arial" w:cs="Arial"/>
                <w:b/>
                <w:bCs/>
                <w:color w:val="000000"/>
                <w:lang w:eastAsia="es-AR"/>
              </w:rPr>
              <w:t>43</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17/03/2021</w:t>
            </w:r>
          </w:p>
        </w:tc>
      </w:tr>
      <w:tr w:rsidR="009F3183" w:rsidRPr="009F3183" w:rsidTr="009F3183">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Promulgada por Decreto Nº</w:t>
            </w:r>
          </w:p>
        </w:tc>
        <w:tc>
          <w:tcPr>
            <w:tcW w:w="0" w:type="auto"/>
            <w:tcMar>
              <w:top w:w="0" w:type="dxa"/>
              <w:left w:w="70" w:type="dxa"/>
              <w:bottom w:w="0" w:type="dxa"/>
              <w:right w:w="70" w:type="dxa"/>
            </w:tcMar>
            <w:hideMark/>
          </w:tcPr>
          <w:p w:rsidR="009F3183" w:rsidRPr="009F3183" w:rsidRDefault="009F3183" w:rsidP="009F3183">
            <w:pPr>
              <w:spacing w:after="200"/>
              <w:jc w:val="center"/>
              <w:rPr>
                <w:rFonts w:ascii="Arial" w:hAnsi="Arial" w:cs="Arial"/>
                <w:lang w:eastAsia="es-AR"/>
              </w:rPr>
            </w:pPr>
            <w:r w:rsidRPr="009F3183">
              <w:rPr>
                <w:rFonts w:ascii="Arial" w:hAnsi="Arial" w:cs="Arial"/>
                <w:b/>
                <w:bCs/>
                <w:color w:val="000000"/>
                <w:lang w:eastAsia="es-AR"/>
              </w:rPr>
              <w:t>065</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color w:val="000000"/>
                <w:lang w:eastAsia="es-AR"/>
              </w:rPr>
              <w:t>Fecha:</w:t>
            </w:r>
          </w:p>
        </w:tc>
        <w:tc>
          <w:tcPr>
            <w:tcW w:w="0" w:type="auto"/>
            <w:tcMar>
              <w:top w:w="0" w:type="dxa"/>
              <w:left w:w="70" w:type="dxa"/>
              <w:bottom w:w="0" w:type="dxa"/>
              <w:right w:w="70" w:type="dxa"/>
            </w:tcMar>
            <w:hideMark/>
          </w:tcPr>
          <w:p w:rsidR="009F3183" w:rsidRPr="009F3183" w:rsidRDefault="009F3183" w:rsidP="009F3183">
            <w:pPr>
              <w:spacing w:after="200"/>
              <w:rPr>
                <w:rFonts w:ascii="Arial" w:hAnsi="Arial" w:cs="Arial"/>
                <w:lang w:eastAsia="es-AR"/>
              </w:rPr>
            </w:pPr>
            <w:r w:rsidRPr="009F3183">
              <w:rPr>
                <w:rFonts w:ascii="Arial" w:hAnsi="Arial" w:cs="Arial"/>
                <w:b/>
                <w:bCs/>
                <w:color w:val="000000"/>
                <w:lang w:eastAsia="es-AR"/>
              </w:rPr>
              <w:t>18/03/2021</w:t>
            </w:r>
          </w:p>
        </w:tc>
      </w:tr>
    </w:tbl>
    <w:p w:rsidR="003A1353" w:rsidRDefault="003A1353" w:rsidP="005F5F00">
      <w:pPr>
        <w:rPr>
          <w:rFonts w:ascii="Arial" w:hAnsi="Arial" w:cs="Arial"/>
          <w:lang w:val="es-MX"/>
        </w:rPr>
      </w:pPr>
    </w:p>
    <w:p w:rsidR="002857E0" w:rsidRPr="00DB6767" w:rsidRDefault="002857E0" w:rsidP="003A1353">
      <w:pPr>
        <w:jc w:val="center"/>
        <w:rPr>
          <w:rFonts w:ascii="Arial" w:hAnsi="Arial" w:cs="Arial"/>
        </w:rPr>
      </w:pPr>
    </w:p>
    <w:p w:rsidR="002857E0" w:rsidRDefault="002857E0" w:rsidP="003A1353">
      <w:pPr>
        <w:jc w:val="center"/>
        <w:rPr>
          <w:rFonts w:ascii="Arial" w:hAnsi="Arial" w:cs="Arial"/>
          <w:lang w:val="es-MX"/>
        </w:rPr>
      </w:pPr>
    </w:p>
    <w:p w:rsidR="00A0664E" w:rsidRDefault="00A0664E" w:rsidP="003A1353">
      <w:pPr>
        <w:jc w:val="center"/>
        <w:rPr>
          <w:rFonts w:ascii="Arial" w:hAnsi="Arial" w:cs="Arial"/>
          <w:lang w:val="es-MX"/>
        </w:rPr>
      </w:pPr>
    </w:p>
    <w:p w:rsidR="00A0664E" w:rsidRPr="00A0664E" w:rsidRDefault="00A0664E" w:rsidP="003A1353">
      <w:pPr>
        <w:jc w:val="center"/>
        <w:rPr>
          <w:rFonts w:ascii="Arial" w:hAnsi="Arial" w:cs="Arial"/>
          <w:lang w:val="es-MX"/>
        </w:rPr>
      </w:pPr>
    </w:p>
    <w:p w:rsidR="00A0664E" w:rsidRDefault="00A0664E" w:rsidP="003A1353">
      <w:pPr>
        <w:jc w:val="center"/>
        <w:rPr>
          <w:rFonts w:ascii="Arial" w:hAnsi="Arial" w:cs="Arial"/>
          <w:lang w:val="es-MX"/>
        </w:rPr>
      </w:pPr>
    </w:p>
    <w:p w:rsidR="00A0664E" w:rsidRPr="00124A5C" w:rsidRDefault="00A0664E" w:rsidP="003A1353">
      <w:pPr>
        <w:jc w:val="center"/>
        <w:rPr>
          <w:rFonts w:ascii="Arial" w:hAnsi="Arial" w:cs="Arial"/>
        </w:rPr>
      </w:pPr>
    </w:p>
    <w:p w:rsidR="00A0664E" w:rsidRPr="00124A5C" w:rsidRDefault="00A0664E" w:rsidP="003A1353">
      <w:pPr>
        <w:jc w:val="center"/>
        <w:rPr>
          <w:rFonts w:ascii="Arial" w:hAnsi="Arial" w:cs="Arial"/>
        </w:rPr>
      </w:pPr>
    </w:p>
    <w:p w:rsidR="00A0664E" w:rsidRDefault="00A0664E" w:rsidP="003A1353">
      <w:pPr>
        <w:jc w:val="center"/>
        <w:rPr>
          <w:rFonts w:ascii="Arial" w:hAnsi="Arial" w:cs="Arial"/>
          <w:lang w:val="es-MX"/>
        </w:rPr>
      </w:pPr>
    </w:p>
    <w:p w:rsidR="00A0664E" w:rsidRPr="00A5249D" w:rsidRDefault="00A0664E" w:rsidP="003A1353">
      <w:pPr>
        <w:jc w:val="center"/>
        <w:rPr>
          <w:rFonts w:ascii="Arial" w:hAnsi="Arial" w:cs="Arial"/>
        </w:rPr>
      </w:pPr>
    </w:p>
    <w:p w:rsidR="00AD1CCD" w:rsidRPr="009B149A" w:rsidRDefault="00AD1CCD" w:rsidP="003A1353">
      <w:pPr>
        <w:jc w:val="center"/>
        <w:rPr>
          <w:rFonts w:ascii="Arial" w:hAnsi="Arial" w:cs="Arial"/>
        </w:rPr>
      </w:pPr>
    </w:p>
    <w:p w:rsidR="00AD1CCD" w:rsidRPr="009B149A" w:rsidRDefault="00AD1CCD" w:rsidP="003A1353">
      <w:pPr>
        <w:jc w:val="center"/>
        <w:rPr>
          <w:rFonts w:ascii="Arial" w:hAnsi="Arial" w:cs="Arial"/>
        </w:rPr>
      </w:pPr>
    </w:p>
    <w:p w:rsidR="00E95C72" w:rsidRDefault="00E95C72" w:rsidP="003A1353">
      <w:pPr>
        <w:jc w:val="center"/>
        <w:rPr>
          <w:rFonts w:ascii="Arial" w:hAnsi="Arial" w:cs="Arial"/>
          <w:lang w:val="es-MX"/>
        </w:rPr>
      </w:pPr>
    </w:p>
    <w:p w:rsidR="001E1DA5" w:rsidRPr="00A13CD8" w:rsidRDefault="001E1DA5" w:rsidP="003A1353">
      <w:pPr>
        <w:jc w:val="center"/>
        <w:rPr>
          <w:rFonts w:ascii="Arial" w:hAnsi="Arial" w:cs="Arial"/>
          <w:color w:val="000000" w:themeColor="text1"/>
          <w:lang w:val="es-MX"/>
        </w:rPr>
      </w:pPr>
    </w:p>
    <w:sectPr w:rsidR="001E1DA5" w:rsidRPr="00A13CD8" w:rsidSect="00BF6D2E">
      <w:footerReference w:type="default" r:id="rId10"/>
      <w:endnotePr>
        <w:numFmt w:val="decimal"/>
      </w:endnotePr>
      <w:pgSz w:w="11907" w:h="16840" w:code="9"/>
      <w:pgMar w:top="794" w:right="720" w:bottom="868"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BB" w:rsidRDefault="005E40BB" w:rsidP="00736758">
      <w:r>
        <w:separator/>
      </w:r>
    </w:p>
  </w:endnote>
  <w:endnote w:type="continuationSeparator" w:id="0">
    <w:p w:rsidR="005E40BB" w:rsidRDefault="005E40BB"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83" w:rsidRDefault="009F3183" w:rsidP="009464D4">
    <w:pPr>
      <w:pStyle w:val="Piedepgina"/>
      <w:rPr>
        <w:rFonts w:ascii="Arial" w:hAnsi="Arial" w:cs="Arial"/>
        <w:b/>
        <w:sz w:val="18"/>
      </w:rPr>
    </w:pPr>
  </w:p>
  <w:p w:rsidR="009F3183" w:rsidRDefault="009F3183" w:rsidP="009464D4">
    <w:pPr>
      <w:pStyle w:val="Piedepgina"/>
      <w:rPr>
        <w:rFonts w:ascii="Arial" w:hAnsi="Arial" w:cs="Arial"/>
        <w:b/>
        <w:sz w:val="18"/>
      </w:rPr>
    </w:pPr>
  </w:p>
  <w:p w:rsidR="009F3183" w:rsidRPr="000B2CB5" w:rsidRDefault="009F3183"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5A508D95" wp14:editId="5F546FE2">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9F3183" w:rsidRPr="009464D4" w:rsidRDefault="009F318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737B6" w:rsidRPr="009737B6">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508D95"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9F3183" w:rsidRPr="009464D4" w:rsidRDefault="009F3183">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9737B6" w:rsidRPr="009737B6">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183" w:rsidRDefault="009F3183"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BB" w:rsidRDefault="005E40BB" w:rsidP="00736758">
      <w:r>
        <w:separator/>
      </w:r>
    </w:p>
  </w:footnote>
  <w:footnote w:type="continuationSeparator" w:id="0">
    <w:p w:rsidR="005E40BB" w:rsidRDefault="005E40BB" w:rsidP="00736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17541524"/>
    <w:multiLevelType w:val="multilevel"/>
    <w:tmpl w:val="89CC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D4563"/>
    <w:multiLevelType w:val="multilevel"/>
    <w:tmpl w:val="7852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12A0D"/>
    <w:multiLevelType w:val="multilevel"/>
    <w:tmpl w:val="E84E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9178E5"/>
    <w:multiLevelType w:val="multilevel"/>
    <w:tmpl w:val="89EE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947B10"/>
    <w:multiLevelType w:val="multilevel"/>
    <w:tmpl w:val="EACA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6C0A09"/>
    <w:multiLevelType w:val="multilevel"/>
    <w:tmpl w:val="4DCAD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lvlOverride w:ilvl="0">
      <w:lvl w:ilvl="0">
        <w:numFmt w:val="decimal"/>
        <w:lvlText w:val="%1."/>
        <w:lvlJc w:val="left"/>
      </w:lvl>
    </w:lvlOverride>
  </w:num>
  <w:num w:numId="4">
    <w:abstractNumId w:val="1"/>
    <w:lvlOverride w:ilvl="0">
      <w:lvl w:ilvl="0">
        <w:numFmt w:val="lowerLetter"/>
        <w:lvlText w:val="%1."/>
        <w:lvlJc w:val="left"/>
      </w:lvl>
    </w:lvlOverride>
  </w:num>
  <w:num w:numId="5">
    <w:abstractNumId w:val="3"/>
    <w:lvlOverride w:ilvl="0">
      <w:lvl w:ilvl="0">
        <w:numFmt w:val="lowerLetter"/>
        <w:lvlText w:val="%1."/>
        <w:lvlJc w:val="left"/>
      </w:lvl>
    </w:lvlOverride>
  </w:num>
  <w:num w:numId="6">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147E"/>
    <w:rsid w:val="00043E5E"/>
    <w:rsid w:val="00044731"/>
    <w:rsid w:val="00045555"/>
    <w:rsid w:val="00045FD9"/>
    <w:rsid w:val="000467BA"/>
    <w:rsid w:val="000504CD"/>
    <w:rsid w:val="000505CD"/>
    <w:rsid w:val="00050959"/>
    <w:rsid w:val="00052702"/>
    <w:rsid w:val="000527E1"/>
    <w:rsid w:val="00054500"/>
    <w:rsid w:val="000566DA"/>
    <w:rsid w:val="00060F40"/>
    <w:rsid w:val="0006118A"/>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4FFF"/>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0A2C"/>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669B"/>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D62"/>
    <w:rsid w:val="001662B0"/>
    <w:rsid w:val="00166760"/>
    <w:rsid w:val="001668D4"/>
    <w:rsid w:val="00170067"/>
    <w:rsid w:val="00170143"/>
    <w:rsid w:val="00170250"/>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059"/>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00A5"/>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1DA5"/>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6DF"/>
    <w:rsid w:val="002057BB"/>
    <w:rsid w:val="00205DAE"/>
    <w:rsid w:val="00207518"/>
    <w:rsid w:val="00211542"/>
    <w:rsid w:val="002118B5"/>
    <w:rsid w:val="00211992"/>
    <w:rsid w:val="00211AD6"/>
    <w:rsid w:val="00211C36"/>
    <w:rsid w:val="002125A9"/>
    <w:rsid w:val="00212E2D"/>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42E2"/>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4600"/>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77489"/>
    <w:rsid w:val="002814CE"/>
    <w:rsid w:val="002818C1"/>
    <w:rsid w:val="00281A3E"/>
    <w:rsid w:val="00283061"/>
    <w:rsid w:val="00283CB2"/>
    <w:rsid w:val="0028453C"/>
    <w:rsid w:val="002857B3"/>
    <w:rsid w:val="002857E0"/>
    <w:rsid w:val="00285F8B"/>
    <w:rsid w:val="00286080"/>
    <w:rsid w:val="00290033"/>
    <w:rsid w:val="002902D5"/>
    <w:rsid w:val="00291369"/>
    <w:rsid w:val="00291BF7"/>
    <w:rsid w:val="002933EC"/>
    <w:rsid w:val="00293926"/>
    <w:rsid w:val="0029471A"/>
    <w:rsid w:val="00294CE6"/>
    <w:rsid w:val="00294D7C"/>
    <w:rsid w:val="002953F1"/>
    <w:rsid w:val="002954D3"/>
    <w:rsid w:val="0029592A"/>
    <w:rsid w:val="00296469"/>
    <w:rsid w:val="002967AE"/>
    <w:rsid w:val="0029711D"/>
    <w:rsid w:val="0029732F"/>
    <w:rsid w:val="002A0CE3"/>
    <w:rsid w:val="002A327D"/>
    <w:rsid w:val="002A3598"/>
    <w:rsid w:val="002A374C"/>
    <w:rsid w:val="002A4C88"/>
    <w:rsid w:val="002A6134"/>
    <w:rsid w:val="002A61F5"/>
    <w:rsid w:val="002A620D"/>
    <w:rsid w:val="002A6323"/>
    <w:rsid w:val="002A6FEA"/>
    <w:rsid w:val="002B0735"/>
    <w:rsid w:val="002B0BFB"/>
    <w:rsid w:val="002B0DDB"/>
    <w:rsid w:val="002B27B4"/>
    <w:rsid w:val="002B35BB"/>
    <w:rsid w:val="002B3775"/>
    <w:rsid w:val="002B3BA9"/>
    <w:rsid w:val="002B3D56"/>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C740C"/>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1429"/>
    <w:rsid w:val="003135DE"/>
    <w:rsid w:val="00313EF0"/>
    <w:rsid w:val="003146A9"/>
    <w:rsid w:val="00314776"/>
    <w:rsid w:val="00314D04"/>
    <w:rsid w:val="00314E61"/>
    <w:rsid w:val="00314EA1"/>
    <w:rsid w:val="00317899"/>
    <w:rsid w:val="00323E66"/>
    <w:rsid w:val="00326B53"/>
    <w:rsid w:val="00327326"/>
    <w:rsid w:val="00332360"/>
    <w:rsid w:val="00332E42"/>
    <w:rsid w:val="0033319D"/>
    <w:rsid w:val="0033367C"/>
    <w:rsid w:val="003337A2"/>
    <w:rsid w:val="00333EB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0822"/>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77D34"/>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1353"/>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3F83"/>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16775"/>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2CAA"/>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0A"/>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18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C6C31"/>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0BB"/>
    <w:rsid w:val="005E4D69"/>
    <w:rsid w:val="005E52B5"/>
    <w:rsid w:val="005E5C69"/>
    <w:rsid w:val="005E5ED0"/>
    <w:rsid w:val="005E6862"/>
    <w:rsid w:val="005E7A87"/>
    <w:rsid w:val="005E7E79"/>
    <w:rsid w:val="005F064D"/>
    <w:rsid w:val="005F073A"/>
    <w:rsid w:val="005F0BA2"/>
    <w:rsid w:val="005F1FE7"/>
    <w:rsid w:val="005F26F5"/>
    <w:rsid w:val="005F3DA3"/>
    <w:rsid w:val="005F4304"/>
    <w:rsid w:val="005F5012"/>
    <w:rsid w:val="005F5221"/>
    <w:rsid w:val="005F5C73"/>
    <w:rsid w:val="005F5E8F"/>
    <w:rsid w:val="005F5F00"/>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119"/>
    <w:rsid w:val="00614D40"/>
    <w:rsid w:val="00615385"/>
    <w:rsid w:val="00616D0B"/>
    <w:rsid w:val="00616E83"/>
    <w:rsid w:val="006174C8"/>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827"/>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2FD6"/>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1E0"/>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57E32"/>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765"/>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97B3C"/>
    <w:rsid w:val="007A0EB7"/>
    <w:rsid w:val="007A163A"/>
    <w:rsid w:val="007A2763"/>
    <w:rsid w:val="007A277F"/>
    <w:rsid w:val="007A303D"/>
    <w:rsid w:val="007A32D5"/>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553"/>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BC9"/>
    <w:rsid w:val="00851E80"/>
    <w:rsid w:val="00852D6F"/>
    <w:rsid w:val="008538D0"/>
    <w:rsid w:val="00853F25"/>
    <w:rsid w:val="008540EB"/>
    <w:rsid w:val="0085467A"/>
    <w:rsid w:val="00854A3F"/>
    <w:rsid w:val="008551EA"/>
    <w:rsid w:val="00856604"/>
    <w:rsid w:val="008571E3"/>
    <w:rsid w:val="0086107E"/>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552"/>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7C0"/>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37B6"/>
    <w:rsid w:val="00974DAA"/>
    <w:rsid w:val="0097579F"/>
    <w:rsid w:val="00975F17"/>
    <w:rsid w:val="009767DD"/>
    <w:rsid w:val="00976F71"/>
    <w:rsid w:val="009773C7"/>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3183"/>
    <w:rsid w:val="009F480C"/>
    <w:rsid w:val="009F6D6C"/>
    <w:rsid w:val="009F71A6"/>
    <w:rsid w:val="00A00385"/>
    <w:rsid w:val="00A00CAE"/>
    <w:rsid w:val="00A015A9"/>
    <w:rsid w:val="00A0207E"/>
    <w:rsid w:val="00A02AB2"/>
    <w:rsid w:val="00A03246"/>
    <w:rsid w:val="00A0408B"/>
    <w:rsid w:val="00A04264"/>
    <w:rsid w:val="00A04828"/>
    <w:rsid w:val="00A04F4D"/>
    <w:rsid w:val="00A058D0"/>
    <w:rsid w:val="00A063D8"/>
    <w:rsid w:val="00A0664E"/>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9DB"/>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CD3"/>
    <w:rsid w:val="00AD0D1C"/>
    <w:rsid w:val="00AD139C"/>
    <w:rsid w:val="00AD1BCB"/>
    <w:rsid w:val="00AD1CCD"/>
    <w:rsid w:val="00AD2E32"/>
    <w:rsid w:val="00AD33D6"/>
    <w:rsid w:val="00AD37EC"/>
    <w:rsid w:val="00AD3AA6"/>
    <w:rsid w:val="00AD3C33"/>
    <w:rsid w:val="00AD51D2"/>
    <w:rsid w:val="00AD5B8C"/>
    <w:rsid w:val="00AD6805"/>
    <w:rsid w:val="00AD776D"/>
    <w:rsid w:val="00AD77BF"/>
    <w:rsid w:val="00AD7BA9"/>
    <w:rsid w:val="00AD7E35"/>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A6A"/>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22CF"/>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4EEB"/>
    <w:rsid w:val="00BB52C2"/>
    <w:rsid w:val="00BB57EF"/>
    <w:rsid w:val="00BB6EE9"/>
    <w:rsid w:val="00BC0597"/>
    <w:rsid w:val="00BC0617"/>
    <w:rsid w:val="00BC24E3"/>
    <w:rsid w:val="00BC2549"/>
    <w:rsid w:val="00BC2CB3"/>
    <w:rsid w:val="00BC2CC4"/>
    <w:rsid w:val="00BC333B"/>
    <w:rsid w:val="00BC35B4"/>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6D2E"/>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179F5"/>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5D43"/>
    <w:rsid w:val="00C86701"/>
    <w:rsid w:val="00C86AB0"/>
    <w:rsid w:val="00C86AE2"/>
    <w:rsid w:val="00C87321"/>
    <w:rsid w:val="00C87630"/>
    <w:rsid w:val="00C87E7C"/>
    <w:rsid w:val="00C901C7"/>
    <w:rsid w:val="00C907D8"/>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5A09"/>
    <w:rsid w:val="00CC5BB3"/>
    <w:rsid w:val="00CC6077"/>
    <w:rsid w:val="00CC6A66"/>
    <w:rsid w:val="00CC7143"/>
    <w:rsid w:val="00CC750B"/>
    <w:rsid w:val="00CD01C1"/>
    <w:rsid w:val="00CD0E2C"/>
    <w:rsid w:val="00CD16B0"/>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378C3"/>
    <w:rsid w:val="00D40CD8"/>
    <w:rsid w:val="00D4117C"/>
    <w:rsid w:val="00D41C27"/>
    <w:rsid w:val="00D426F1"/>
    <w:rsid w:val="00D42E51"/>
    <w:rsid w:val="00D4349B"/>
    <w:rsid w:val="00D440A9"/>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3E0B"/>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E14D9"/>
    <w:rsid w:val="00DE1D88"/>
    <w:rsid w:val="00DE3074"/>
    <w:rsid w:val="00DE418C"/>
    <w:rsid w:val="00DE4FFD"/>
    <w:rsid w:val="00DE513F"/>
    <w:rsid w:val="00DE59C9"/>
    <w:rsid w:val="00DE769C"/>
    <w:rsid w:val="00DF00CD"/>
    <w:rsid w:val="00DF01BD"/>
    <w:rsid w:val="00DF0FC2"/>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ED5"/>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9CA"/>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9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5738"/>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363"/>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DE59C9"/>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56513196">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93209275">
      <w:bodyDiv w:val="1"/>
      <w:marLeft w:val="0"/>
      <w:marRight w:val="0"/>
      <w:marTop w:val="0"/>
      <w:marBottom w:val="0"/>
      <w:divBdr>
        <w:top w:val="none" w:sz="0" w:space="0" w:color="auto"/>
        <w:left w:val="none" w:sz="0" w:space="0" w:color="auto"/>
        <w:bottom w:val="none" w:sz="0" w:space="0" w:color="auto"/>
        <w:right w:val="none" w:sz="0" w:space="0" w:color="auto"/>
      </w:divBdr>
    </w:div>
    <w:div w:id="121002868">
      <w:bodyDiv w:val="1"/>
      <w:marLeft w:val="0"/>
      <w:marRight w:val="0"/>
      <w:marTop w:val="0"/>
      <w:marBottom w:val="0"/>
      <w:divBdr>
        <w:top w:val="none" w:sz="0" w:space="0" w:color="auto"/>
        <w:left w:val="none" w:sz="0" w:space="0" w:color="auto"/>
        <w:bottom w:val="none" w:sz="0" w:space="0" w:color="auto"/>
        <w:right w:val="none" w:sz="0" w:space="0" w:color="auto"/>
      </w:divBdr>
    </w:div>
    <w:div w:id="199978729">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390033201">
      <w:bodyDiv w:val="1"/>
      <w:marLeft w:val="0"/>
      <w:marRight w:val="0"/>
      <w:marTop w:val="0"/>
      <w:marBottom w:val="0"/>
      <w:divBdr>
        <w:top w:val="none" w:sz="0" w:space="0" w:color="auto"/>
        <w:left w:val="none" w:sz="0" w:space="0" w:color="auto"/>
        <w:bottom w:val="none" w:sz="0" w:space="0" w:color="auto"/>
        <w:right w:val="none" w:sz="0" w:space="0" w:color="auto"/>
      </w:divBdr>
    </w:div>
    <w:div w:id="403332225">
      <w:bodyDiv w:val="1"/>
      <w:marLeft w:val="0"/>
      <w:marRight w:val="0"/>
      <w:marTop w:val="0"/>
      <w:marBottom w:val="0"/>
      <w:divBdr>
        <w:top w:val="none" w:sz="0" w:space="0" w:color="auto"/>
        <w:left w:val="none" w:sz="0" w:space="0" w:color="auto"/>
        <w:bottom w:val="none" w:sz="0" w:space="0" w:color="auto"/>
        <w:right w:val="none" w:sz="0" w:space="0" w:color="auto"/>
      </w:divBdr>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482431978">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15983474">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4146714">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00908513">
      <w:bodyDiv w:val="1"/>
      <w:marLeft w:val="0"/>
      <w:marRight w:val="0"/>
      <w:marTop w:val="0"/>
      <w:marBottom w:val="0"/>
      <w:divBdr>
        <w:top w:val="none" w:sz="0" w:space="0" w:color="auto"/>
        <w:left w:val="none" w:sz="0" w:space="0" w:color="auto"/>
        <w:bottom w:val="none" w:sz="0" w:space="0" w:color="auto"/>
        <w:right w:val="none" w:sz="0" w:space="0" w:color="auto"/>
      </w:divBdr>
    </w:div>
    <w:div w:id="732387754">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895820288">
      <w:bodyDiv w:val="1"/>
      <w:marLeft w:val="0"/>
      <w:marRight w:val="0"/>
      <w:marTop w:val="0"/>
      <w:marBottom w:val="0"/>
      <w:divBdr>
        <w:top w:val="none" w:sz="0" w:space="0" w:color="auto"/>
        <w:left w:val="none" w:sz="0" w:space="0" w:color="auto"/>
        <w:bottom w:val="none" w:sz="0" w:space="0" w:color="auto"/>
        <w:right w:val="none" w:sz="0" w:space="0" w:color="auto"/>
      </w:divBdr>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89289614">
      <w:bodyDiv w:val="1"/>
      <w:marLeft w:val="0"/>
      <w:marRight w:val="0"/>
      <w:marTop w:val="0"/>
      <w:marBottom w:val="0"/>
      <w:divBdr>
        <w:top w:val="none" w:sz="0" w:space="0" w:color="auto"/>
        <w:left w:val="none" w:sz="0" w:space="0" w:color="auto"/>
        <w:bottom w:val="none" w:sz="0" w:space="0" w:color="auto"/>
        <w:right w:val="none" w:sz="0" w:space="0" w:color="auto"/>
      </w:divBdr>
    </w:div>
    <w:div w:id="991251947">
      <w:bodyDiv w:val="1"/>
      <w:marLeft w:val="0"/>
      <w:marRight w:val="0"/>
      <w:marTop w:val="0"/>
      <w:marBottom w:val="0"/>
      <w:divBdr>
        <w:top w:val="none" w:sz="0" w:space="0" w:color="auto"/>
        <w:left w:val="none" w:sz="0" w:space="0" w:color="auto"/>
        <w:bottom w:val="none" w:sz="0" w:space="0" w:color="auto"/>
        <w:right w:val="none" w:sz="0" w:space="0" w:color="auto"/>
      </w:divBdr>
      <w:divsChild>
        <w:div w:id="1921258345">
          <w:marLeft w:val="72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32669860">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1162763">
      <w:bodyDiv w:val="1"/>
      <w:marLeft w:val="0"/>
      <w:marRight w:val="0"/>
      <w:marTop w:val="0"/>
      <w:marBottom w:val="0"/>
      <w:divBdr>
        <w:top w:val="none" w:sz="0" w:space="0" w:color="auto"/>
        <w:left w:val="none" w:sz="0" w:space="0" w:color="auto"/>
        <w:bottom w:val="none" w:sz="0" w:space="0" w:color="auto"/>
        <w:right w:val="none" w:sz="0" w:space="0" w:color="auto"/>
      </w:divBdr>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23640905">
      <w:bodyDiv w:val="1"/>
      <w:marLeft w:val="0"/>
      <w:marRight w:val="0"/>
      <w:marTop w:val="0"/>
      <w:marBottom w:val="0"/>
      <w:divBdr>
        <w:top w:val="none" w:sz="0" w:space="0" w:color="auto"/>
        <w:left w:val="none" w:sz="0" w:space="0" w:color="auto"/>
        <w:bottom w:val="none" w:sz="0" w:space="0" w:color="auto"/>
        <w:right w:val="none" w:sz="0" w:space="0" w:color="auto"/>
      </w:divBdr>
    </w:div>
    <w:div w:id="1273705632">
      <w:bodyDiv w:val="1"/>
      <w:marLeft w:val="0"/>
      <w:marRight w:val="0"/>
      <w:marTop w:val="0"/>
      <w:marBottom w:val="0"/>
      <w:divBdr>
        <w:top w:val="none" w:sz="0" w:space="0" w:color="auto"/>
        <w:left w:val="none" w:sz="0" w:space="0" w:color="auto"/>
        <w:bottom w:val="none" w:sz="0" w:space="0" w:color="auto"/>
        <w:right w:val="none" w:sz="0" w:space="0" w:color="auto"/>
      </w:divBdr>
    </w:div>
    <w:div w:id="1311907909">
      <w:bodyDiv w:val="1"/>
      <w:marLeft w:val="0"/>
      <w:marRight w:val="0"/>
      <w:marTop w:val="0"/>
      <w:marBottom w:val="0"/>
      <w:divBdr>
        <w:top w:val="none" w:sz="0" w:space="0" w:color="auto"/>
        <w:left w:val="none" w:sz="0" w:space="0" w:color="auto"/>
        <w:bottom w:val="none" w:sz="0" w:space="0" w:color="auto"/>
        <w:right w:val="none" w:sz="0" w:space="0" w:color="auto"/>
      </w:divBdr>
    </w:div>
    <w:div w:id="1317876540">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386876708">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18135310">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40220293">
      <w:bodyDiv w:val="1"/>
      <w:marLeft w:val="0"/>
      <w:marRight w:val="0"/>
      <w:marTop w:val="0"/>
      <w:marBottom w:val="0"/>
      <w:divBdr>
        <w:top w:val="none" w:sz="0" w:space="0" w:color="auto"/>
        <w:left w:val="none" w:sz="0" w:space="0" w:color="auto"/>
        <w:bottom w:val="none" w:sz="0" w:space="0" w:color="auto"/>
        <w:right w:val="none" w:sz="0" w:space="0" w:color="auto"/>
      </w:divBdr>
    </w:div>
    <w:div w:id="1466586655">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56039753">
      <w:bodyDiv w:val="1"/>
      <w:marLeft w:val="0"/>
      <w:marRight w:val="0"/>
      <w:marTop w:val="0"/>
      <w:marBottom w:val="0"/>
      <w:divBdr>
        <w:top w:val="none" w:sz="0" w:space="0" w:color="auto"/>
        <w:left w:val="none" w:sz="0" w:space="0" w:color="auto"/>
        <w:bottom w:val="none" w:sz="0" w:space="0" w:color="auto"/>
        <w:right w:val="none" w:sz="0" w:space="0" w:color="auto"/>
      </w:divBdr>
    </w:div>
    <w:div w:id="1573154393">
      <w:bodyDiv w:val="1"/>
      <w:marLeft w:val="0"/>
      <w:marRight w:val="0"/>
      <w:marTop w:val="0"/>
      <w:marBottom w:val="0"/>
      <w:divBdr>
        <w:top w:val="none" w:sz="0" w:space="0" w:color="auto"/>
        <w:left w:val="none" w:sz="0" w:space="0" w:color="auto"/>
        <w:bottom w:val="none" w:sz="0" w:space="0" w:color="auto"/>
        <w:right w:val="none" w:sz="0" w:space="0" w:color="auto"/>
      </w:divBdr>
    </w:div>
    <w:div w:id="1607538099">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49675205">
      <w:bodyDiv w:val="1"/>
      <w:marLeft w:val="0"/>
      <w:marRight w:val="0"/>
      <w:marTop w:val="0"/>
      <w:marBottom w:val="0"/>
      <w:divBdr>
        <w:top w:val="none" w:sz="0" w:space="0" w:color="auto"/>
        <w:left w:val="none" w:sz="0" w:space="0" w:color="auto"/>
        <w:bottom w:val="none" w:sz="0" w:space="0" w:color="auto"/>
        <w:right w:val="none" w:sz="0" w:space="0" w:color="auto"/>
      </w:divBdr>
    </w:div>
    <w:div w:id="1662809412">
      <w:bodyDiv w:val="1"/>
      <w:marLeft w:val="0"/>
      <w:marRight w:val="0"/>
      <w:marTop w:val="0"/>
      <w:marBottom w:val="0"/>
      <w:divBdr>
        <w:top w:val="none" w:sz="0" w:space="0" w:color="auto"/>
        <w:left w:val="none" w:sz="0" w:space="0" w:color="auto"/>
        <w:bottom w:val="none" w:sz="0" w:space="0" w:color="auto"/>
        <w:right w:val="none" w:sz="0" w:space="0" w:color="auto"/>
      </w:divBdr>
    </w:div>
    <w:div w:id="1680346216">
      <w:bodyDiv w:val="1"/>
      <w:marLeft w:val="0"/>
      <w:marRight w:val="0"/>
      <w:marTop w:val="0"/>
      <w:marBottom w:val="0"/>
      <w:divBdr>
        <w:top w:val="none" w:sz="0" w:space="0" w:color="auto"/>
        <w:left w:val="none" w:sz="0" w:space="0" w:color="auto"/>
        <w:bottom w:val="none" w:sz="0" w:space="0" w:color="auto"/>
        <w:right w:val="none" w:sz="0" w:space="0" w:color="auto"/>
      </w:divBdr>
    </w:div>
    <w:div w:id="1706100210">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779061467">
      <w:bodyDiv w:val="1"/>
      <w:marLeft w:val="0"/>
      <w:marRight w:val="0"/>
      <w:marTop w:val="0"/>
      <w:marBottom w:val="0"/>
      <w:divBdr>
        <w:top w:val="none" w:sz="0" w:space="0" w:color="auto"/>
        <w:left w:val="none" w:sz="0" w:space="0" w:color="auto"/>
        <w:bottom w:val="none" w:sz="0" w:space="0" w:color="auto"/>
        <w:right w:val="none" w:sz="0" w:space="0" w:color="auto"/>
      </w:divBdr>
    </w:div>
    <w:div w:id="1804691022">
      <w:bodyDiv w:val="1"/>
      <w:marLeft w:val="0"/>
      <w:marRight w:val="0"/>
      <w:marTop w:val="0"/>
      <w:marBottom w:val="0"/>
      <w:divBdr>
        <w:top w:val="none" w:sz="0" w:space="0" w:color="auto"/>
        <w:left w:val="none" w:sz="0" w:space="0" w:color="auto"/>
        <w:bottom w:val="none" w:sz="0" w:space="0" w:color="auto"/>
        <w:right w:val="none" w:sz="0" w:space="0" w:color="auto"/>
      </w:divBdr>
    </w:div>
    <w:div w:id="1859851098">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35093490">
      <w:bodyDiv w:val="1"/>
      <w:marLeft w:val="0"/>
      <w:marRight w:val="0"/>
      <w:marTop w:val="0"/>
      <w:marBottom w:val="0"/>
      <w:divBdr>
        <w:top w:val="none" w:sz="0" w:space="0" w:color="auto"/>
        <w:left w:val="none" w:sz="0" w:space="0" w:color="auto"/>
        <w:bottom w:val="none" w:sz="0" w:space="0" w:color="auto"/>
        <w:right w:val="none" w:sz="0" w:space="0" w:color="auto"/>
      </w:divBdr>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D6DBB-C0CD-46FE-8141-E8559063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11411</Words>
  <Characters>65045</Characters>
  <Application>Microsoft Office Word</Application>
  <DocSecurity>0</DocSecurity>
  <Lines>542</Lines>
  <Paragraphs>152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76304</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9</cp:revision>
  <cp:lastPrinted>2019-09-09T11:58:00Z</cp:lastPrinted>
  <dcterms:created xsi:type="dcterms:W3CDTF">2021-03-04T14:40:00Z</dcterms:created>
  <dcterms:modified xsi:type="dcterms:W3CDTF">2022-06-22T12:16:00Z</dcterms:modified>
</cp:coreProperties>
</file>